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5CFB" w14:textId="77777777" w:rsidR="00F16BC2" w:rsidRPr="0038559E" w:rsidRDefault="0086628E">
      <w:pPr>
        <w:jc w:val="center"/>
        <w:rPr>
          <w:rFonts w:ascii="Arial" w:hAnsi="Arial" w:cs="Arial"/>
          <w:sz w:val="26"/>
          <w:szCs w:val="26"/>
        </w:rPr>
      </w:pPr>
      <w:r>
        <w:rPr>
          <w:rFonts w:ascii="Arial" w:hAnsi="Arial" w:cs="Arial"/>
          <w:b/>
          <w:bCs/>
          <w:sz w:val="26"/>
          <w:szCs w:val="26"/>
        </w:rPr>
        <w:t xml:space="preserve"> </w:t>
      </w:r>
      <w:r w:rsidR="00F16BC2">
        <w:rPr>
          <w:rFonts w:ascii="Arial" w:hAnsi="Arial" w:cs="Arial"/>
          <w:b/>
          <w:bCs/>
          <w:sz w:val="26"/>
          <w:szCs w:val="26"/>
        </w:rPr>
        <w:t>Curriculu</w:t>
      </w:r>
      <w:r w:rsidR="00A8159D">
        <w:rPr>
          <w:rFonts w:ascii="Arial" w:hAnsi="Arial" w:cs="Arial"/>
          <w:b/>
          <w:bCs/>
          <w:sz w:val="26"/>
          <w:szCs w:val="26"/>
        </w:rPr>
        <w:t>m</w:t>
      </w:r>
      <w:r w:rsidR="00F16BC2">
        <w:rPr>
          <w:rFonts w:ascii="Arial" w:hAnsi="Arial" w:cs="Arial"/>
          <w:b/>
          <w:bCs/>
        </w:rPr>
        <w:t xml:space="preserve"> </w:t>
      </w:r>
      <w:r w:rsidR="00F16BC2" w:rsidRPr="0038559E">
        <w:rPr>
          <w:rFonts w:ascii="Arial" w:hAnsi="Arial" w:cs="Arial"/>
          <w:b/>
          <w:bCs/>
          <w:sz w:val="26"/>
          <w:szCs w:val="26"/>
        </w:rPr>
        <w:t>Vitae</w:t>
      </w:r>
    </w:p>
    <w:p w14:paraId="405FCB58" w14:textId="77777777" w:rsidR="00F16BC2" w:rsidRDefault="00F16BC2">
      <w:pPr>
        <w:jc w:val="center"/>
        <w:rPr>
          <w:rFonts w:ascii="Arial" w:hAnsi="Arial" w:cs="Arial"/>
        </w:rPr>
      </w:pPr>
      <w:r>
        <w:rPr>
          <w:rFonts w:ascii="Arial" w:hAnsi="Arial" w:cs="Arial"/>
          <w:b/>
          <w:bCs/>
        </w:rPr>
        <w:t>CAROLYN J. TUCKER HALPERN</w:t>
      </w:r>
    </w:p>
    <w:p w14:paraId="3608D7B8" w14:textId="77777777" w:rsidR="00F16BC2" w:rsidRDefault="00F16BC2">
      <w:pPr>
        <w:jc w:val="center"/>
        <w:rPr>
          <w:rFonts w:ascii="Arial" w:hAnsi="Arial" w:cs="Arial"/>
        </w:rPr>
      </w:pPr>
    </w:p>
    <w:p w14:paraId="0C488524"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0"/>
          <w:szCs w:val="20"/>
        </w:rPr>
      </w:pPr>
    </w:p>
    <w:p w14:paraId="55285AA4"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Department of Maternal and Child Health</w:t>
      </w:r>
      <w:r>
        <w:rPr>
          <w:rFonts w:ascii="Arial" w:hAnsi="Arial" w:cs="Arial"/>
          <w:sz w:val="22"/>
          <w:szCs w:val="22"/>
        </w:rPr>
        <w:tab/>
      </w:r>
      <w:r>
        <w:rPr>
          <w:rFonts w:ascii="Arial" w:hAnsi="Arial" w:cs="Arial"/>
          <w:sz w:val="22"/>
          <w:szCs w:val="22"/>
        </w:rPr>
        <w:tab/>
      </w:r>
      <w:r>
        <w:rPr>
          <w:rFonts w:ascii="Arial" w:hAnsi="Arial" w:cs="Arial"/>
          <w:sz w:val="22"/>
          <w:szCs w:val="22"/>
        </w:rPr>
        <w:tab/>
        <w:t>Office:</w:t>
      </w:r>
      <w:r>
        <w:rPr>
          <w:rFonts w:ascii="Arial" w:hAnsi="Arial" w:cs="Arial"/>
          <w:sz w:val="22"/>
          <w:szCs w:val="22"/>
        </w:rPr>
        <w:tab/>
        <w:t>(919) 966-</w:t>
      </w:r>
      <w:r w:rsidR="007840FD">
        <w:rPr>
          <w:rFonts w:ascii="Arial" w:hAnsi="Arial" w:cs="Arial"/>
          <w:sz w:val="22"/>
          <w:szCs w:val="22"/>
        </w:rPr>
        <w:t>5981</w:t>
      </w:r>
      <w:r>
        <w:rPr>
          <w:rFonts w:ascii="Arial" w:hAnsi="Arial" w:cs="Arial"/>
          <w:sz w:val="22"/>
          <w:szCs w:val="22"/>
        </w:rPr>
        <w:t xml:space="preserve"> (MCH)</w:t>
      </w:r>
    </w:p>
    <w:p w14:paraId="082A37FF" w14:textId="77777777" w:rsidR="00F16BC2" w:rsidRPr="004B25EB"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4</w:t>
      </w:r>
      <w:r w:rsidR="00CD246A">
        <w:rPr>
          <w:rFonts w:ascii="Arial" w:hAnsi="Arial" w:cs="Arial"/>
          <w:sz w:val="22"/>
          <w:szCs w:val="22"/>
        </w:rPr>
        <w:t>0</w:t>
      </w:r>
      <w:r w:rsidR="00324DFB">
        <w:rPr>
          <w:rFonts w:ascii="Arial" w:hAnsi="Arial" w:cs="Arial"/>
          <w:sz w:val="22"/>
          <w:szCs w:val="22"/>
        </w:rPr>
        <w:t>1</w:t>
      </w:r>
      <w:r>
        <w:rPr>
          <w:rFonts w:ascii="Arial" w:hAnsi="Arial" w:cs="Arial"/>
          <w:sz w:val="22"/>
          <w:szCs w:val="22"/>
        </w:rPr>
        <w:t xml:space="preserve"> Rosenau</w:t>
      </w:r>
      <w:r w:rsidR="00BF1034">
        <w:rPr>
          <w:rFonts w:ascii="Arial" w:hAnsi="Arial" w:cs="Arial"/>
          <w:sz w:val="22"/>
          <w:szCs w:val="22"/>
        </w:rPr>
        <w:t>, CB 7445</w:t>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t>Office:</w:t>
      </w:r>
      <w:r w:rsidRPr="004B25EB">
        <w:rPr>
          <w:rFonts w:ascii="Arial" w:hAnsi="Arial" w:cs="Arial"/>
          <w:sz w:val="22"/>
          <w:szCs w:val="22"/>
        </w:rPr>
        <w:tab/>
        <w:t>(919) 96</w:t>
      </w:r>
      <w:r w:rsidR="00BF1034">
        <w:rPr>
          <w:rFonts w:ascii="Arial" w:hAnsi="Arial" w:cs="Arial"/>
          <w:sz w:val="22"/>
          <w:szCs w:val="22"/>
        </w:rPr>
        <w:t>2</w:t>
      </w:r>
      <w:r w:rsidRPr="004B25EB">
        <w:rPr>
          <w:rFonts w:ascii="Arial" w:hAnsi="Arial" w:cs="Arial"/>
          <w:sz w:val="22"/>
          <w:szCs w:val="22"/>
        </w:rPr>
        <w:t>-</w:t>
      </w:r>
      <w:r w:rsidR="00BF1034">
        <w:rPr>
          <w:rFonts w:ascii="Arial" w:hAnsi="Arial" w:cs="Arial"/>
          <w:sz w:val="22"/>
          <w:szCs w:val="22"/>
        </w:rPr>
        <w:t>6155</w:t>
      </w:r>
      <w:r w:rsidRPr="004B25EB">
        <w:rPr>
          <w:rFonts w:ascii="Arial" w:hAnsi="Arial" w:cs="Arial"/>
          <w:sz w:val="22"/>
          <w:szCs w:val="22"/>
        </w:rPr>
        <w:t xml:space="preserve"> (CPC)</w:t>
      </w:r>
    </w:p>
    <w:p w14:paraId="56B2F31F"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 xml:space="preserve">University of </w:t>
      </w:r>
      <w:r w:rsidR="00E31D31">
        <w:rPr>
          <w:rFonts w:ascii="Arial" w:hAnsi="Arial" w:cs="Arial"/>
          <w:sz w:val="22"/>
          <w:szCs w:val="22"/>
        </w:rPr>
        <w:t>North Carolina at Chapel Hill</w:t>
      </w:r>
      <w:r w:rsidR="00E31D31">
        <w:rPr>
          <w:rFonts w:ascii="Arial" w:hAnsi="Arial" w:cs="Arial"/>
          <w:sz w:val="22"/>
          <w:szCs w:val="22"/>
        </w:rPr>
        <w:tab/>
      </w:r>
      <w:r w:rsidR="00E31D31">
        <w:rPr>
          <w:rFonts w:ascii="Arial" w:hAnsi="Arial" w:cs="Arial"/>
          <w:sz w:val="22"/>
          <w:szCs w:val="22"/>
        </w:rPr>
        <w:tab/>
      </w:r>
      <w:r w:rsidR="00E31D31">
        <w:rPr>
          <w:rFonts w:ascii="Arial" w:hAnsi="Arial" w:cs="Arial"/>
          <w:sz w:val="22"/>
          <w:szCs w:val="22"/>
        </w:rPr>
        <w:tab/>
        <w:t>email:     carolyn_halpern@unc.edu</w:t>
      </w:r>
    </w:p>
    <w:p w14:paraId="2A25E306" w14:textId="77777777" w:rsidR="00BF1034" w:rsidRDefault="00F16BC2" w:rsidP="00BF1034">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Chapel Hill, NC 27599-</w:t>
      </w:r>
      <w:r w:rsidR="00BF1034">
        <w:rPr>
          <w:rFonts w:ascii="Arial" w:hAnsi="Arial" w:cs="Arial"/>
          <w:sz w:val="22"/>
          <w:szCs w:val="22"/>
        </w:rPr>
        <w:t>7445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A833333"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664FF315"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Education</w:t>
      </w:r>
    </w:p>
    <w:p w14:paraId="242D5861"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7AA43C5A"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20" w:hanging="1620"/>
        <w:rPr>
          <w:rFonts w:ascii="Arial" w:hAnsi="Arial" w:cs="Arial"/>
          <w:sz w:val="22"/>
          <w:szCs w:val="22"/>
        </w:rPr>
      </w:pPr>
      <w:r>
        <w:rPr>
          <w:rFonts w:ascii="Arial" w:hAnsi="Arial" w:cs="Arial"/>
          <w:sz w:val="22"/>
          <w:szCs w:val="22"/>
        </w:rPr>
        <w:t>PhD</w:t>
      </w:r>
      <w:r>
        <w:rPr>
          <w:rFonts w:ascii="Arial" w:hAnsi="Arial" w:cs="Arial"/>
          <w:sz w:val="22"/>
          <w:szCs w:val="22"/>
        </w:rPr>
        <w:tab/>
        <w:t>1982</w:t>
      </w:r>
      <w:r>
        <w:rPr>
          <w:rFonts w:ascii="Arial" w:hAnsi="Arial" w:cs="Arial"/>
          <w:sz w:val="22"/>
          <w:szCs w:val="22"/>
        </w:rPr>
        <w:tab/>
        <w:t xml:space="preserve">Developmental Psychology, University of Houston–Central Campus, Houston, TX. </w:t>
      </w:r>
    </w:p>
    <w:p w14:paraId="09AC54F7"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20" w:hanging="1620"/>
        <w:rPr>
          <w:rFonts w:ascii="Arial" w:hAnsi="Arial" w:cs="Arial"/>
          <w:sz w:val="22"/>
          <w:szCs w:val="22"/>
        </w:rPr>
      </w:pPr>
      <w:r>
        <w:rPr>
          <w:rFonts w:ascii="Arial" w:hAnsi="Arial" w:cs="Arial"/>
          <w:sz w:val="22"/>
          <w:szCs w:val="22"/>
        </w:rPr>
        <w:t>MA</w:t>
      </w:r>
      <w:r>
        <w:rPr>
          <w:rFonts w:ascii="Arial" w:hAnsi="Arial" w:cs="Arial"/>
          <w:sz w:val="22"/>
          <w:szCs w:val="22"/>
        </w:rPr>
        <w:tab/>
        <w:t>1979</w:t>
      </w:r>
      <w:r>
        <w:rPr>
          <w:rFonts w:ascii="Arial" w:hAnsi="Arial" w:cs="Arial"/>
          <w:sz w:val="22"/>
          <w:szCs w:val="22"/>
        </w:rPr>
        <w:tab/>
        <w:t xml:space="preserve">Developmental Psychology, University of Houston–Central Campus, Houston, TX. </w:t>
      </w:r>
    </w:p>
    <w:p w14:paraId="33443C68"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BS</w:t>
      </w:r>
      <w:r>
        <w:rPr>
          <w:rFonts w:ascii="Arial" w:hAnsi="Arial" w:cs="Arial"/>
          <w:sz w:val="22"/>
          <w:szCs w:val="22"/>
        </w:rPr>
        <w:tab/>
        <w:t>1976</w:t>
      </w:r>
      <w:r>
        <w:rPr>
          <w:rFonts w:ascii="Arial" w:hAnsi="Arial" w:cs="Arial"/>
          <w:sz w:val="22"/>
          <w:szCs w:val="22"/>
        </w:rPr>
        <w:tab/>
        <w:t>Psychology, University of Houston–Central Campus, Houston, TX.</w:t>
      </w:r>
    </w:p>
    <w:p w14:paraId="5BCE2FDB" w14:textId="77777777" w:rsidR="00F16BC2" w:rsidRDefault="00F16BC2" w:rsidP="00D50EEA">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1260"/>
        <w:rPr>
          <w:rFonts w:ascii="Arial" w:hAnsi="Arial" w:cs="Arial"/>
          <w:sz w:val="22"/>
          <w:szCs w:val="22"/>
        </w:rPr>
      </w:pPr>
      <w:r>
        <w:rPr>
          <w:rFonts w:ascii="Arial" w:hAnsi="Arial" w:cs="Arial"/>
          <w:sz w:val="22"/>
          <w:szCs w:val="22"/>
        </w:rPr>
        <w:t>(Summa cum laude with University and Departmental Honors)</w:t>
      </w:r>
    </w:p>
    <w:p w14:paraId="100EC8BE"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2237CEE2"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Professional Experience</w:t>
      </w:r>
    </w:p>
    <w:p w14:paraId="52086DDF"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333DC270" w14:textId="4640A7B7" w:rsidR="00331F53" w:rsidRDefault="00331F53"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2017</w:t>
      </w:r>
      <w:r w:rsidR="00B1576F">
        <w:rPr>
          <w:rFonts w:ascii="Arial" w:hAnsi="Arial" w:cs="Arial"/>
          <w:sz w:val="22"/>
          <w:szCs w:val="22"/>
        </w:rPr>
        <w:t>-</w:t>
      </w:r>
      <w:r w:rsidR="00222B45">
        <w:rPr>
          <w:rFonts w:ascii="Arial" w:hAnsi="Arial" w:cs="Arial"/>
          <w:sz w:val="22"/>
          <w:szCs w:val="22"/>
        </w:rPr>
        <w:t xml:space="preserve"> </w:t>
      </w:r>
      <w:r w:rsidR="00B1576F">
        <w:rPr>
          <w:rFonts w:ascii="Arial" w:hAnsi="Arial" w:cs="Arial"/>
          <w:sz w:val="22"/>
          <w:szCs w:val="22"/>
        </w:rPr>
        <w:t>present</w:t>
      </w:r>
      <w:r>
        <w:rPr>
          <w:rFonts w:ascii="Arial" w:hAnsi="Arial" w:cs="Arial"/>
          <w:sz w:val="22"/>
          <w:szCs w:val="22"/>
        </w:rPr>
        <w:tab/>
      </w:r>
      <w:r>
        <w:rPr>
          <w:rFonts w:ascii="Arial" w:hAnsi="Arial" w:cs="Arial"/>
          <w:sz w:val="22"/>
          <w:szCs w:val="22"/>
        </w:rPr>
        <w:tab/>
        <w:t xml:space="preserve"> Faculty Fellow, Frank Porter Graham Child Development Institute, University of North Carolina at Chapel Hill, Chapel Hill, North Carolina.</w:t>
      </w:r>
    </w:p>
    <w:p w14:paraId="2FC24E06" w14:textId="77777777" w:rsidR="00331F53" w:rsidRDefault="00331F53"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p>
    <w:p w14:paraId="286BDF93" w14:textId="22FBC506" w:rsidR="00514A39" w:rsidRDefault="00514A39"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2015</w:t>
      </w:r>
      <w:r w:rsidR="00B445CD">
        <w:rPr>
          <w:rFonts w:ascii="Arial" w:hAnsi="Arial" w:cs="Arial"/>
          <w:sz w:val="22"/>
          <w:szCs w:val="22"/>
        </w:rPr>
        <w:t xml:space="preserve"> </w:t>
      </w:r>
      <w:r>
        <w:rPr>
          <w:rFonts w:ascii="Arial" w:hAnsi="Arial" w:cs="Arial"/>
          <w:sz w:val="22"/>
          <w:szCs w:val="22"/>
        </w:rPr>
        <w:t>- present</w:t>
      </w:r>
      <w:r>
        <w:rPr>
          <w:rFonts w:ascii="Arial" w:hAnsi="Arial" w:cs="Arial"/>
          <w:sz w:val="22"/>
          <w:szCs w:val="22"/>
        </w:rPr>
        <w:tab/>
      </w:r>
      <w:r w:rsidR="00807ECE">
        <w:rPr>
          <w:rFonts w:ascii="Arial" w:hAnsi="Arial" w:cs="Arial"/>
          <w:sz w:val="22"/>
          <w:szCs w:val="22"/>
        </w:rPr>
        <w:t xml:space="preserve"> </w:t>
      </w:r>
      <w:r>
        <w:rPr>
          <w:rFonts w:ascii="Arial" w:hAnsi="Arial" w:cs="Arial"/>
          <w:sz w:val="22"/>
          <w:szCs w:val="22"/>
        </w:rPr>
        <w:t>Chair, Department of Maternal and Child Health, Gillings School of Global Public Health, University of North Carolina at Chapel Hill, Chapel Hill, North Carolina.</w:t>
      </w:r>
    </w:p>
    <w:p w14:paraId="4D6CE2E4" w14:textId="77777777" w:rsidR="00514A39" w:rsidRDefault="00514A39"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p>
    <w:p w14:paraId="65493285" w14:textId="77777777" w:rsidR="009602D9" w:rsidRDefault="009602D9"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 xml:space="preserve">2014 – </w:t>
      </w:r>
      <w:r w:rsidR="00514A39">
        <w:rPr>
          <w:rFonts w:ascii="Arial" w:hAnsi="Arial" w:cs="Arial"/>
          <w:sz w:val="22"/>
          <w:szCs w:val="22"/>
        </w:rPr>
        <w:t>2015</w:t>
      </w:r>
      <w:r>
        <w:rPr>
          <w:rFonts w:ascii="Arial" w:hAnsi="Arial" w:cs="Arial"/>
          <w:sz w:val="22"/>
          <w:szCs w:val="22"/>
        </w:rPr>
        <w:tab/>
      </w:r>
      <w:r w:rsidR="00807F6C">
        <w:rPr>
          <w:rFonts w:ascii="Arial" w:hAnsi="Arial" w:cs="Arial"/>
          <w:sz w:val="22"/>
          <w:szCs w:val="22"/>
        </w:rPr>
        <w:t xml:space="preserve"> </w:t>
      </w:r>
      <w:r w:rsidR="00514A39">
        <w:rPr>
          <w:rFonts w:ascii="Arial" w:hAnsi="Arial" w:cs="Arial"/>
          <w:sz w:val="22"/>
          <w:szCs w:val="22"/>
        </w:rPr>
        <w:tab/>
      </w:r>
      <w:r w:rsidR="00807ECE">
        <w:rPr>
          <w:rFonts w:ascii="Arial" w:hAnsi="Arial" w:cs="Arial"/>
          <w:sz w:val="22"/>
          <w:szCs w:val="22"/>
        </w:rPr>
        <w:t xml:space="preserve"> </w:t>
      </w:r>
      <w:r>
        <w:rPr>
          <w:rFonts w:ascii="Arial" w:hAnsi="Arial" w:cs="Arial"/>
          <w:sz w:val="22"/>
          <w:szCs w:val="22"/>
        </w:rPr>
        <w:t>Interim Chair, Department of Maternal and Child Health, Gillings School of Global Public Health, University of North Carolina at Chapel Hill, Chapel Hill, North Carolina.</w:t>
      </w:r>
    </w:p>
    <w:p w14:paraId="44241586" w14:textId="77777777" w:rsidR="009602D9" w:rsidRDefault="009602D9" w:rsidP="007D5486">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p>
    <w:p w14:paraId="375A7D2A" w14:textId="77777777" w:rsidR="007D5486" w:rsidRDefault="007D5486" w:rsidP="007D5486">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 xml:space="preserve">2013 – </w:t>
      </w:r>
      <w:r w:rsidR="009602D9">
        <w:rPr>
          <w:rFonts w:ascii="Arial" w:hAnsi="Arial" w:cs="Arial"/>
          <w:sz w:val="22"/>
          <w:szCs w:val="22"/>
        </w:rPr>
        <w:t xml:space="preserve">2014 </w:t>
      </w:r>
      <w:r w:rsidR="006F34A1">
        <w:rPr>
          <w:rFonts w:ascii="Arial" w:hAnsi="Arial" w:cs="Arial"/>
          <w:sz w:val="22"/>
          <w:szCs w:val="22"/>
        </w:rPr>
        <w:tab/>
        <w:t xml:space="preserve"> Vice-C</w:t>
      </w:r>
      <w:r>
        <w:rPr>
          <w:rFonts w:ascii="Arial" w:hAnsi="Arial" w:cs="Arial"/>
          <w:sz w:val="22"/>
          <w:szCs w:val="22"/>
        </w:rPr>
        <w:t>hair, Department of Maternal and Child Health, Gillings School of Global Public Health, University of North Carolina at Chapel Hill, Chapel Hill, North Carolina.</w:t>
      </w:r>
    </w:p>
    <w:p w14:paraId="258072AD" w14:textId="77777777" w:rsidR="007D5486" w:rsidRDefault="007D5486">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4BBC161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2011 – present</w:t>
      </w:r>
      <w:r>
        <w:rPr>
          <w:rFonts w:ascii="Arial" w:hAnsi="Arial" w:cs="Arial"/>
          <w:sz w:val="22"/>
          <w:szCs w:val="22"/>
        </w:rPr>
        <w:tab/>
        <w:t>Professor with Tenure, Department of Maternal and Child Health, Gillings School of Global Public Health, University of North Carolina at Chapel Hill, Chapel Hill, North Carolina.</w:t>
      </w:r>
    </w:p>
    <w:p w14:paraId="09A82F8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p>
    <w:p w14:paraId="1433DFE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2004 - 2011</w:t>
      </w:r>
      <w:r>
        <w:rPr>
          <w:rFonts w:ascii="Arial" w:hAnsi="Arial" w:cs="Arial"/>
          <w:sz w:val="22"/>
          <w:szCs w:val="22"/>
        </w:rPr>
        <w:tab/>
        <w:t>Associate Professor with Tenure, Department of Maternal and Child Health, Gillings School of Global Public Health, University of North Carolina at Chapel Hill, Chapel Hill, North Carolina.</w:t>
      </w:r>
    </w:p>
    <w:p w14:paraId="2520770F"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69843664"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2000 - present</w:t>
      </w:r>
      <w:r>
        <w:rPr>
          <w:rFonts w:ascii="Arial" w:hAnsi="Arial" w:cs="Arial"/>
          <w:sz w:val="22"/>
          <w:szCs w:val="22"/>
        </w:rPr>
        <w:tab/>
        <w:t>Faculty Fellow, Center for Developmental Science, University of North Carolina at Chapel Hill, Chapel Hill, North Carolina.</w:t>
      </w:r>
    </w:p>
    <w:p w14:paraId="10278029"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566C529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1998 - present</w:t>
      </w:r>
      <w:r>
        <w:rPr>
          <w:rFonts w:ascii="Arial" w:hAnsi="Arial" w:cs="Arial"/>
          <w:sz w:val="22"/>
          <w:szCs w:val="22"/>
        </w:rPr>
        <w:tab/>
        <w:t>Faculty Fellow, Carolina Population Center, University of North Carolina at Chapel Hill, Chapel Hill, North Carolina.</w:t>
      </w:r>
    </w:p>
    <w:p w14:paraId="14A9B025"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4CD738E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lastRenderedPageBreak/>
        <w:t>1998 - 2004</w:t>
      </w:r>
      <w:r>
        <w:rPr>
          <w:rFonts w:ascii="Arial" w:hAnsi="Arial" w:cs="Arial"/>
          <w:sz w:val="22"/>
          <w:szCs w:val="22"/>
        </w:rPr>
        <w:tab/>
        <w:t>Assistant Professor, Tenure track; Department of Maternal and Child Health, Gillings School of Global Public Health, University of North Carolina at Chapel Hill, Chapel Hill, NC.</w:t>
      </w:r>
    </w:p>
    <w:p w14:paraId="77AE0DD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6B55E5D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1986 - 1998</w:t>
      </w:r>
      <w:r>
        <w:rPr>
          <w:rFonts w:ascii="Arial" w:hAnsi="Arial" w:cs="Arial"/>
          <w:sz w:val="22"/>
          <w:szCs w:val="22"/>
        </w:rPr>
        <w:tab/>
        <w:t>Project Director, “Biosocial Factors in Adolescent Development</w:t>
      </w:r>
      <w:r w:rsidR="00B445CD">
        <w:rPr>
          <w:rFonts w:ascii="Arial" w:hAnsi="Arial" w:cs="Arial"/>
          <w:sz w:val="22"/>
          <w:szCs w:val="22"/>
        </w:rPr>
        <w:t>,</w:t>
      </w:r>
      <w:r>
        <w:rPr>
          <w:rFonts w:ascii="Arial" w:hAnsi="Arial" w:cs="Arial"/>
          <w:sz w:val="22"/>
          <w:szCs w:val="22"/>
        </w:rPr>
        <w:t>” Carolina Population Center, University of North Carolina at Chapel Hill, Chapel Hill, North Carolina.</w:t>
      </w:r>
    </w:p>
    <w:p w14:paraId="595F694E"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3C57CD7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1983 - 1985</w:t>
      </w:r>
      <w:r>
        <w:rPr>
          <w:rFonts w:ascii="Arial" w:hAnsi="Arial" w:cs="Arial"/>
          <w:sz w:val="22"/>
          <w:szCs w:val="22"/>
        </w:rPr>
        <w:tab/>
        <w:t>Statistician/Research Associate, Governor’s Office–North Carolina Office of State Budget and Management, Research and Planning Services, Raleigh, North Carolina.</w:t>
      </w:r>
    </w:p>
    <w:p w14:paraId="0F716EC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0DB36C0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1982</w:t>
      </w:r>
      <w:r>
        <w:rPr>
          <w:rFonts w:ascii="Arial" w:hAnsi="Arial" w:cs="Arial"/>
          <w:sz w:val="22"/>
          <w:szCs w:val="22"/>
        </w:rPr>
        <w:tab/>
      </w:r>
      <w:r>
        <w:rPr>
          <w:rFonts w:ascii="Arial" w:hAnsi="Arial" w:cs="Arial"/>
          <w:sz w:val="22"/>
          <w:szCs w:val="22"/>
        </w:rPr>
        <w:tab/>
        <w:t>Supervisor of Psychological Testing/Test Administrator, Kelsey-Seybold Clinic, P.A., Houston, TX.  Project: United States Air Force Health Survey (Agent Orange Study), Wave I.</w:t>
      </w:r>
    </w:p>
    <w:p w14:paraId="3744616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55594E8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Honors</w:t>
      </w:r>
    </w:p>
    <w:p w14:paraId="5E25C3DE"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69D7F20A" w14:textId="77777777" w:rsidR="00D2218F" w:rsidRDefault="00D2218F" w:rsidP="003F08D5">
      <w:pPr>
        <w:ind w:left="994" w:hanging="720"/>
        <w:rPr>
          <w:rFonts w:ascii="Arial" w:hAnsi="Arial" w:cs="Arial"/>
          <w:sz w:val="22"/>
          <w:szCs w:val="22"/>
        </w:rPr>
      </w:pPr>
      <w:r>
        <w:rPr>
          <w:rFonts w:ascii="Arial" w:hAnsi="Arial" w:cs="Arial"/>
          <w:sz w:val="22"/>
          <w:szCs w:val="22"/>
        </w:rPr>
        <w:t xml:space="preserve">Recipient John E. </w:t>
      </w:r>
      <w:proofErr w:type="spellStart"/>
      <w:r>
        <w:rPr>
          <w:rFonts w:ascii="Arial" w:hAnsi="Arial" w:cs="Arial"/>
          <w:sz w:val="22"/>
          <w:szCs w:val="22"/>
        </w:rPr>
        <w:t>Larsh</w:t>
      </w:r>
      <w:proofErr w:type="spellEnd"/>
      <w:r>
        <w:rPr>
          <w:rFonts w:ascii="Arial" w:hAnsi="Arial" w:cs="Arial"/>
          <w:sz w:val="22"/>
          <w:szCs w:val="22"/>
        </w:rPr>
        <w:t xml:space="preserve"> Jr. Student Mentorship Award, Gillings School of Global Public Health, University of North Carolina at Chapel Hill, 2016</w:t>
      </w:r>
    </w:p>
    <w:p w14:paraId="1C6D5409" w14:textId="77777777" w:rsidR="00F16BC2" w:rsidRPr="003F08D5" w:rsidRDefault="00F16BC2" w:rsidP="003F08D5">
      <w:pPr>
        <w:ind w:left="994" w:hanging="720"/>
        <w:rPr>
          <w:rFonts w:ascii="Arial" w:hAnsi="Arial" w:cs="Arial"/>
          <w:sz w:val="22"/>
          <w:szCs w:val="22"/>
        </w:rPr>
      </w:pPr>
      <w:r>
        <w:rPr>
          <w:rFonts w:ascii="Arial" w:hAnsi="Arial" w:cs="Arial"/>
          <w:sz w:val="22"/>
          <w:szCs w:val="22"/>
        </w:rPr>
        <w:t xml:space="preserve">Recipient National </w:t>
      </w:r>
      <w:r w:rsidRPr="003F08D5">
        <w:rPr>
          <w:rFonts w:ascii="Arial" w:hAnsi="Arial" w:cs="Arial"/>
          <w:sz w:val="22"/>
          <w:szCs w:val="22"/>
        </w:rPr>
        <w:t>Association of Teachers of Maternal and Child Health Loretta Lacey Academic Leadership Award for 2010</w:t>
      </w:r>
    </w:p>
    <w:p w14:paraId="293D8E0D"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sidRPr="00B247F0">
        <w:rPr>
          <w:rFonts w:ascii="Arial" w:hAnsi="Arial" w:cs="Arial"/>
          <w:sz w:val="22"/>
          <w:szCs w:val="22"/>
        </w:rPr>
        <w:t>Recipient Graduate School Faculty Award for Excellence in Doctoral Mentoring, University of North Carolina at Chapel Hill, 2009</w:t>
      </w:r>
    </w:p>
    <w:p w14:paraId="397F45B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Delta Omega, Honorary Public Health Society, 2007</w:t>
      </w:r>
    </w:p>
    <w:p w14:paraId="62A251C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Nominated for the Graduate School Faculty Award for Excellence in Doctoral Mentoring, University of North Carolina at Chapel Hill, 2006, 2007</w:t>
      </w:r>
    </w:p>
    <w:p w14:paraId="08280009"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Nominated for Carolina Women’s Leadership Council Mentoring Award, University of North Carolina at Chapel Hill, 2007</w:t>
      </w:r>
      <w:r w:rsidR="00135DBC">
        <w:rPr>
          <w:rFonts w:ascii="Arial" w:hAnsi="Arial" w:cs="Arial"/>
          <w:sz w:val="22"/>
          <w:szCs w:val="22"/>
        </w:rPr>
        <w:t>, 2014</w:t>
      </w:r>
    </w:p>
    <w:p w14:paraId="01960A5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 xml:space="preserve">Nominated for the Bernard G. Greenberg Alumni Endowment Award, </w:t>
      </w:r>
      <w:r w:rsidR="00D2218F">
        <w:rPr>
          <w:rFonts w:ascii="Arial" w:hAnsi="Arial" w:cs="Arial"/>
          <w:sz w:val="22"/>
          <w:szCs w:val="22"/>
        </w:rPr>
        <w:t xml:space="preserve">Gillings School of Global Public Health, </w:t>
      </w:r>
      <w:r>
        <w:rPr>
          <w:rFonts w:ascii="Arial" w:hAnsi="Arial" w:cs="Arial"/>
          <w:sz w:val="22"/>
          <w:szCs w:val="22"/>
        </w:rPr>
        <w:t>University of North Carolina at Chapel Hill, 2004</w:t>
      </w:r>
    </w:p>
    <w:p w14:paraId="7417D13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 xml:space="preserve">Nominated for the John </w:t>
      </w:r>
      <w:r w:rsidR="00D2218F">
        <w:rPr>
          <w:rFonts w:ascii="Arial" w:hAnsi="Arial" w:cs="Arial"/>
          <w:sz w:val="22"/>
          <w:szCs w:val="22"/>
        </w:rPr>
        <w:t xml:space="preserve">E. </w:t>
      </w:r>
      <w:proofErr w:type="spellStart"/>
      <w:r>
        <w:rPr>
          <w:rFonts w:ascii="Arial" w:hAnsi="Arial" w:cs="Arial"/>
          <w:sz w:val="22"/>
          <w:szCs w:val="22"/>
        </w:rPr>
        <w:t>Larsh</w:t>
      </w:r>
      <w:proofErr w:type="spellEnd"/>
      <w:r>
        <w:rPr>
          <w:rFonts w:ascii="Arial" w:hAnsi="Arial" w:cs="Arial"/>
          <w:sz w:val="22"/>
          <w:szCs w:val="22"/>
        </w:rPr>
        <w:t xml:space="preserve"> </w:t>
      </w:r>
      <w:r w:rsidR="00D2218F">
        <w:rPr>
          <w:rFonts w:ascii="Arial" w:hAnsi="Arial" w:cs="Arial"/>
          <w:sz w:val="22"/>
          <w:szCs w:val="22"/>
        </w:rPr>
        <w:t xml:space="preserve">Jr. </w:t>
      </w:r>
      <w:r>
        <w:rPr>
          <w:rFonts w:ascii="Arial" w:hAnsi="Arial" w:cs="Arial"/>
          <w:sz w:val="22"/>
          <w:szCs w:val="22"/>
        </w:rPr>
        <w:t xml:space="preserve">Student Mentorship Award, </w:t>
      </w:r>
      <w:r w:rsidR="00D2218F">
        <w:rPr>
          <w:rFonts w:ascii="Arial" w:hAnsi="Arial" w:cs="Arial"/>
          <w:sz w:val="22"/>
          <w:szCs w:val="22"/>
        </w:rPr>
        <w:t xml:space="preserve">Gillings School of Global Public Health, </w:t>
      </w:r>
      <w:r>
        <w:rPr>
          <w:rFonts w:ascii="Arial" w:hAnsi="Arial" w:cs="Arial"/>
          <w:sz w:val="22"/>
          <w:szCs w:val="22"/>
        </w:rPr>
        <w:t>University of North Carolina at Chapel Hill, 2001</w:t>
      </w:r>
      <w:r w:rsidR="00864B14">
        <w:rPr>
          <w:rFonts w:ascii="Arial" w:hAnsi="Arial" w:cs="Arial"/>
          <w:sz w:val="22"/>
          <w:szCs w:val="22"/>
        </w:rPr>
        <w:t>, 2014</w:t>
      </w:r>
    </w:p>
    <w:p w14:paraId="50C1555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 xml:space="preserve">Nominated for </w:t>
      </w:r>
      <w:proofErr w:type="spellStart"/>
      <w:r>
        <w:rPr>
          <w:rFonts w:ascii="Arial" w:hAnsi="Arial" w:cs="Arial"/>
          <w:sz w:val="22"/>
          <w:szCs w:val="22"/>
        </w:rPr>
        <w:t>McGavran</w:t>
      </w:r>
      <w:proofErr w:type="spellEnd"/>
      <w:r>
        <w:rPr>
          <w:rFonts w:ascii="Arial" w:hAnsi="Arial" w:cs="Arial"/>
          <w:sz w:val="22"/>
          <w:szCs w:val="22"/>
        </w:rPr>
        <w:t xml:space="preserve"> Excellence in Teaching Award, </w:t>
      </w:r>
      <w:r w:rsidR="00D2218F">
        <w:rPr>
          <w:rFonts w:ascii="Arial" w:hAnsi="Arial" w:cs="Arial"/>
          <w:sz w:val="22"/>
          <w:szCs w:val="22"/>
        </w:rPr>
        <w:t xml:space="preserve">Gillings School of Global Public Health, </w:t>
      </w:r>
      <w:r>
        <w:rPr>
          <w:rFonts w:ascii="Arial" w:hAnsi="Arial" w:cs="Arial"/>
          <w:sz w:val="22"/>
          <w:szCs w:val="22"/>
        </w:rPr>
        <w:t>University of North Carolina at Chapel Hill, 2000</w:t>
      </w:r>
    </w:p>
    <w:p w14:paraId="23F3B875"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219DF619" w14:textId="77777777" w:rsidR="00B1576F" w:rsidRDefault="00B1576F">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57F82FC7" w14:textId="21DFCBE6"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Memberships</w:t>
      </w:r>
    </w:p>
    <w:p w14:paraId="674DC5E0"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2DAD0163"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Association of Teachers of Maternal and Child Health (2010 - present)</w:t>
      </w:r>
    </w:p>
    <w:p w14:paraId="611AF2B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Society for Research in Child Development (2003 - present)</w:t>
      </w:r>
    </w:p>
    <w:p w14:paraId="61DEB983"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Society for Adolescent Health and Medicine (1999 - present)</w:t>
      </w:r>
    </w:p>
    <w:p w14:paraId="387FBEAB"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American Public Health Association (1998 - present)</w:t>
      </w:r>
    </w:p>
    <w:p w14:paraId="17C26510"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Society for Research on Adolescence (1994 - present)</w:t>
      </w:r>
    </w:p>
    <w:p w14:paraId="17ABE078"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Population Association of America (1993 - present)</w:t>
      </w:r>
    </w:p>
    <w:p w14:paraId="37CF244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7F1DA67A" w14:textId="77777777" w:rsidR="00B1576F" w:rsidRDefault="00B1576F">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20AF729D" w14:textId="68B83D89" w:rsidR="00F16BC2" w:rsidRPr="00580101"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sidRPr="00580101">
        <w:rPr>
          <w:rFonts w:ascii="Arial" w:hAnsi="Arial" w:cs="Arial"/>
          <w:b/>
          <w:bCs/>
        </w:rPr>
        <w:lastRenderedPageBreak/>
        <w:t>RESEARCH</w:t>
      </w:r>
    </w:p>
    <w:p w14:paraId="05CCBB1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1A31405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Bibliography</w:t>
      </w:r>
    </w:p>
    <w:p w14:paraId="6E7DEFD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70661730"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Books and Chapters</w:t>
      </w:r>
      <w:r>
        <w:rPr>
          <w:rFonts w:ascii="Arial" w:hAnsi="Arial" w:cs="Arial"/>
          <w:sz w:val="22"/>
          <w:szCs w:val="22"/>
        </w:rPr>
        <w:t xml:space="preserve"> </w:t>
      </w:r>
    </w:p>
    <w:p w14:paraId="17948CCB"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 xml:space="preserve">(** </w:t>
      </w:r>
      <w:r w:rsidRPr="00B7274B">
        <w:rPr>
          <w:rFonts w:ascii="Arial" w:hAnsi="Arial" w:cs="Arial"/>
          <w:i/>
          <w:sz w:val="22"/>
          <w:szCs w:val="22"/>
        </w:rPr>
        <w:t>and italics</w:t>
      </w:r>
      <w:r>
        <w:rPr>
          <w:rFonts w:ascii="Arial" w:hAnsi="Arial" w:cs="Arial"/>
          <w:sz w:val="22"/>
          <w:szCs w:val="22"/>
        </w:rPr>
        <w:t xml:space="preserve"> </w:t>
      </w:r>
      <w:r w:rsidRPr="00875184">
        <w:rPr>
          <w:rFonts w:ascii="Arial" w:hAnsi="Arial" w:cs="Arial"/>
          <w:i/>
          <w:sz w:val="22"/>
          <w:szCs w:val="22"/>
        </w:rPr>
        <w:t>i</w:t>
      </w:r>
      <w:r>
        <w:rPr>
          <w:rFonts w:ascii="Arial" w:hAnsi="Arial" w:cs="Arial"/>
          <w:i/>
          <w:iCs/>
          <w:sz w:val="22"/>
          <w:szCs w:val="22"/>
        </w:rPr>
        <w:t>ndicate supervised student co-author</w:t>
      </w:r>
      <w:r>
        <w:rPr>
          <w:rFonts w:ascii="Arial" w:hAnsi="Arial" w:cs="Arial"/>
          <w:sz w:val="22"/>
          <w:szCs w:val="22"/>
        </w:rPr>
        <w:t>)</w:t>
      </w:r>
    </w:p>
    <w:p w14:paraId="38EA011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0437C14C" w14:textId="77777777" w:rsidR="00231E20" w:rsidRDefault="00231E20" w:rsidP="00F65825">
      <w:pPr>
        <w:numPr>
          <w:ilvl w:val="0"/>
          <w:numId w:val="1"/>
        </w:numPr>
        <w:tabs>
          <w:tab w:val="clear" w:pos="-720"/>
          <w:tab w:val="num" w:pos="720"/>
        </w:tabs>
        <w:ind w:left="720" w:hanging="720"/>
        <w:rPr>
          <w:rFonts w:ascii="Arial" w:hAnsi="Arial" w:cs="Arial"/>
          <w:sz w:val="22"/>
          <w:szCs w:val="22"/>
        </w:rPr>
      </w:pPr>
      <w:r w:rsidRPr="00E97673">
        <w:rPr>
          <w:rFonts w:ascii="Arial" w:hAnsi="Arial" w:cs="Arial"/>
          <w:b/>
          <w:bCs/>
          <w:sz w:val="22"/>
          <w:szCs w:val="22"/>
        </w:rPr>
        <w:t>**</w:t>
      </w:r>
      <w:bookmarkStart w:id="0" w:name="_Hlk486580762"/>
      <w:r w:rsidRPr="00B7274B">
        <w:rPr>
          <w:rFonts w:ascii="Arial" w:hAnsi="Arial" w:cs="Arial"/>
          <w:bCs/>
          <w:sz w:val="22"/>
          <w:szCs w:val="22"/>
        </w:rPr>
        <w:t>Hallfors DD,</w:t>
      </w:r>
      <w:r w:rsidRPr="00B7274B">
        <w:rPr>
          <w:rFonts w:ascii="Arial" w:hAnsi="Arial" w:cs="Arial"/>
          <w:bCs/>
          <w:i/>
          <w:sz w:val="22"/>
          <w:szCs w:val="22"/>
        </w:rPr>
        <w:t xml:space="preserve"> Haydon A</w:t>
      </w:r>
      <w:r w:rsidRPr="003C7010">
        <w:rPr>
          <w:rFonts w:ascii="Arial" w:hAnsi="Arial" w:cs="Arial"/>
          <w:bCs/>
          <w:sz w:val="22"/>
          <w:szCs w:val="22"/>
        </w:rPr>
        <w:t>,</w:t>
      </w:r>
      <w:r w:rsidRPr="003C7010">
        <w:rPr>
          <w:rFonts w:ascii="Arial" w:hAnsi="Arial" w:cs="Arial"/>
          <w:b/>
          <w:bCs/>
          <w:sz w:val="22"/>
          <w:szCs w:val="22"/>
        </w:rPr>
        <w:t xml:space="preserve"> Halpern CT</w:t>
      </w:r>
      <w:r w:rsidRPr="003C7010">
        <w:rPr>
          <w:rFonts w:ascii="Arial" w:hAnsi="Arial" w:cs="Arial"/>
          <w:bCs/>
          <w:sz w:val="22"/>
          <w:szCs w:val="22"/>
        </w:rPr>
        <w:t xml:space="preserve">, Iritani </w:t>
      </w:r>
      <w:r>
        <w:rPr>
          <w:rFonts w:ascii="Arial" w:hAnsi="Arial" w:cs="Arial"/>
          <w:bCs/>
          <w:sz w:val="22"/>
          <w:szCs w:val="22"/>
        </w:rPr>
        <w:t>BJ</w:t>
      </w:r>
      <w:r w:rsidRPr="003C7010">
        <w:rPr>
          <w:rFonts w:ascii="Arial" w:hAnsi="Arial" w:cs="Arial"/>
          <w:bCs/>
          <w:sz w:val="22"/>
          <w:szCs w:val="22"/>
        </w:rPr>
        <w:t>.</w:t>
      </w:r>
      <w:bookmarkEnd w:id="0"/>
      <w:r>
        <w:rPr>
          <w:rFonts w:ascii="Arial" w:hAnsi="Arial" w:cs="Arial"/>
          <w:bCs/>
          <w:sz w:val="22"/>
          <w:szCs w:val="22"/>
        </w:rPr>
        <w:t xml:space="preserve"> </w:t>
      </w:r>
      <w:r>
        <w:rPr>
          <w:rFonts w:ascii="Arial" w:hAnsi="Arial" w:cs="Arial"/>
          <w:sz w:val="22"/>
          <w:szCs w:val="22"/>
        </w:rPr>
        <w:t>Patterns of risk behavior change from adolescence to emerging a</w:t>
      </w:r>
      <w:r w:rsidRPr="008E425B">
        <w:rPr>
          <w:rFonts w:ascii="Arial" w:hAnsi="Arial" w:cs="Arial"/>
          <w:sz w:val="22"/>
          <w:szCs w:val="22"/>
        </w:rPr>
        <w:t>dulthood: Implications fo</w:t>
      </w:r>
      <w:r>
        <w:rPr>
          <w:rFonts w:ascii="Arial" w:hAnsi="Arial" w:cs="Arial"/>
          <w:sz w:val="22"/>
          <w:szCs w:val="22"/>
        </w:rPr>
        <w:t>r HIV/STD racial d</w:t>
      </w:r>
      <w:r w:rsidRPr="008E425B">
        <w:rPr>
          <w:rFonts w:ascii="Arial" w:hAnsi="Arial" w:cs="Arial"/>
          <w:sz w:val="22"/>
          <w:szCs w:val="22"/>
        </w:rPr>
        <w:t>isparitie</w:t>
      </w:r>
      <w:r>
        <w:rPr>
          <w:rFonts w:ascii="Arial" w:hAnsi="Arial" w:cs="Arial"/>
          <w:sz w:val="22"/>
          <w:szCs w:val="22"/>
        </w:rPr>
        <w:t xml:space="preserve">s. </w:t>
      </w:r>
      <w:r w:rsidRPr="007E1E72">
        <w:rPr>
          <w:rFonts w:ascii="Arial" w:hAnsi="Arial" w:cs="Arial"/>
          <w:sz w:val="22"/>
          <w:szCs w:val="22"/>
        </w:rPr>
        <w:t xml:space="preserve">In: Thomas YF, Price LN, Lybrand AV, editors. </w:t>
      </w:r>
      <w:r w:rsidRPr="007E1E72">
        <w:rPr>
          <w:rFonts w:ascii="Arial" w:hAnsi="Arial" w:cs="Arial"/>
          <w:i/>
          <w:sz w:val="22"/>
          <w:szCs w:val="22"/>
        </w:rPr>
        <w:t xml:space="preserve">Drug Use Trajectories among Minority Youth. </w:t>
      </w:r>
      <w:r w:rsidRPr="007E1E72">
        <w:rPr>
          <w:rFonts w:ascii="Arial" w:hAnsi="Arial" w:cs="Arial"/>
          <w:sz w:val="22"/>
          <w:szCs w:val="22"/>
        </w:rPr>
        <w:t>Springer</w:t>
      </w:r>
      <w:r w:rsidR="00E31D31">
        <w:rPr>
          <w:rFonts w:ascii="Arial" w:hAnsi="Arial" w:cs="Arial"/>
          <w:sz w:val="22"/>
          <w:szCs w:val="22"/>
        </w:rPr>
        <w:t xml:space="preserve">: Netherlands. 2016. </w:t>
      </w:r>
      <w:r w:rsidR="00E31D31" w:rsidRPr="00FA740C">
        <w:rPr>
          <w:rFonts w:ascii="Arial" w:hAnsi="Arial" w:cs="Arial"/>
          <w:sz w:val="22"/>
          <w:szCs w:val="22"/>
        </w:rPr>
        <w:t>p. 367-398</w:t>
      </w:r>
      <w:r w:rsidR="00E31D31">
        <w:rPr>
          <w:rFonts w:ascii="Arial" w:hAnsi="Arial" w:cs="Arial"/>
          <w:sz w:val="22"/>
          <w:szCs w:val="22"/>
        </w:rPr>
        <w:t xml:space="preserve">. </w:t>
      </w:r>
      <w:r>
        <w:rPr>
          <w:rFonts w:ascii="Arial" w:hAnsi="Arial" w:cs="Arial"/>
          <w:sz w:val="22"/>
          <w:szCs w:val="22"/>
        </w:rPr>
        <w:t>DOI 10.1007/978-94-017-7491-8.</w:t>
      </w:r>
    </w:p>
    <w:p w14:paraId="69FF2519" w14:textId="77777777" w:rsidR="00231E20" w:rsidRDefault="00231E20" w:rsidP="00F65825">
      <w:pPr>
        <w:tabs>
          <w:tab w:val="num" w:pos="720"/>
        </w:tabs>
        <w:ind w:left="720"/>
        <w:rPr>
          <w:rFonts w:ascii="Arial" w:hAnsi="Arial" w:cs="Arial"/>
          <w:sz w:val="22"/>
          <w:szCs w:val="22"/>
        </w:rPr>
      </w:pPr>
    </w:p>
    <w:p w14:paraId="7C3F1B87" w14:textId="77777777" w:rsidR="009428BC" w:rsidRPr="005A12C8" w:rsidRDefault="00F16BC2" w:rsidP="00F65825">
      <w:pPr>
        <w:numPr>
          <w:ilvl w:val="0"/>
          <w:numId w:val="1"/>
        </w:numPr>
        <w:tabs>
          <w:tab w:val="clear" w:pos="-720"/>
          <w:tab w:val="num" w:pos="720"/>
        </w:tabs>
        <w:ind w:left="720" w:hanging="720"/>
        <w:rPr>
          <w:rFonts w:ascii="Arial" w:hAnsi="Arial" w:cs="Arial"/>
          <w:sz w:val="22"/>
          <w:szCs w:val="22"/>
        </w:rPr>
      </w:pPr>
      <w:r w:rsidRPr="00683E0B">
        <w:rPr>
          <w:rFonts w:ascii="Arial" w:hAnsi="Arial" w:cs="Arial"/>
          <w:b/>
          <w:bCs/>
          <w:sz w:val="22"/>
          <w:szCs w:val="22"/>
        </w:rPr>
        <w:t>H</w:t>
      </w:r>
      <w:r w:rsidR="009428BC">
        <w:rPr>
          <w:rFonts w:ascii="Arial" w:hAnsi="Arial" w:cs="Arial"/>
          <w:b/>
          <w:bCs/>
          <w:sz w:val="22"/>
          <w:szCs w:val="22"/>
        </w:rPr>
        <w:t>alpern CT</w:t>
      </w:r>
      <w:r w:rsidR="009428BC">
        <w:rPr>
          <w:rFonts w:ascii="Arial" w:hAnsi="Arial" w:cs="Arial"/>
          <w:bCs/>
          <w:sz w:val="22"/>
          <w:szCs w:val="22"/>
        </w:rPr>
        <w:t xml:space="preserve">, Harris KM, Whitsel EA. </w:t>
      </w:r>
      <w:r w:rsidR="009428BC" w:rsidRPr="009428BC">
        <w:rPr>
          <w:rFonts w:ascii="Arial" w:hAnsi="Arial" w:cs="Arial"/>
          <w:bCs/>
          <w:sz w:val="22"/>
          <w:szCs w:val="22"/>
        </w:rPr>
        <w:t>S</w:t>
      </w:r>
      <w:r w:rsidR="009428BC" w:rsidRPr="009428BC">
        <w:rPr>
          <w:rFonts w:ascii="Arial" w:hAnsi="Arial" w:cs="Arial"/>
          <w:sz w:val="22"/>
          <w:szCs w:val="22"/>
        </w:rPr>
        <w:t>tudying family transitions from a systems perspective: The role of biomarkers</w:t>
      </w:r>
      <w:r w:rsidR="009428BC">
        <w:rPr>
          <w:rFonts w:ascii="Arial" w:hAnsi="Arial" w:cs="Arial"/>
          <w:sz w:val="22"/>
          <w:szCs w:val="22"/>
        </w:rPr>
        <w:t xml:space="preserve">. In: </w:t>
      </w:r>
      <w:r w:rsidR="005A12C8">
        <w:rPr>
          <w:rFonts w:ascii="Arial" w:hAnsi="Arial" w:cs="Arial"/>
          <w:sz w:val="22"/>
          <w:szCs w:val="22"/>
        </w:rPr>
        <w:t>Booth A, Amato P, McHale SM</w:t>
      </w:r>
      <w:r w:rsidR="00706DD3">
        <w:rPr>
          <w:rFonts w:ascii="Arial" w:hAnsi="Arial" w:cs="Arial"/>
          <w:sz w:val="22"/>
          <w:szCs w:val="22"/>
        </w:rPr>
        <w:t>, editors</w:t>
      </w:r>
      <w:r w:rsidR="005A12C8">
        <w:rPr>
          <w:rFonts w:ascii="Arial" w:hAnsi="Arial" w:cs="Arial"/>
          <w:sz w:val="22"/>
          <w:szCs w:val="22"/>
        </w:rPr>
        <w:t>.</w:t>
      </w:r>
      <w:r w:rsidR="009428BC">
        <w:rPr>
          <w:rFonts w:ascii="Arial" w:hAnsi="Arial" w:cs="Arial"/>
          <w:sz w:val="22"/>
          <w:szCs w:val="22"/>
        </w:rPr>
        <w:t xml:space="preserve"> </w:t>
      </w:r>
      <w:r w:rsidR="009428BC" w:rsidRPr="009428BC">
        <w:rPr>
          <w:rFonts w:ascii="Arial" w:hAnsi="Arial" w:cs="Arial"/>
          <w:i/>
          <w:sz w:val="22"/>
          <w:szCs w:val="22"/>
        </w:rPr>
        <w:t>Emerging Methods in Family Research.</w:t>
      </w:r>
      <w:r w:rsidR="004F33D2">
        <w:rPr>
          <w:rFonts w:ascii="Arial" w:hAnsi="Arial" w:cs="Arial"/>
          <w:i/>
          <w:sz w:val="22"/>
          <w:szCs w:val="22"/>
        </w:rPr>
        <w:t xml:space="preserve"> </w:t>
      </w:r>
      <w:r w:rsidR="005A12C8" w:rsidRPr="005A12C8">
        <w:rPr>
          <w:rFonts w:ascii="Arial" w:hAnsi="Arial" w:cs="Arial"/>
          <w:sz w:val="22"/>
          <w:szCs w:val="22"/>
        </w:rPr>
        <w:t>Springer.</w:t>
      </w:r>
      <w:r w:rsidR="004F33D2">
        <w:rPr>
          <w:rFonts w:ascii="Arial" w:hAnsi="Arial" w:cs="Arial"/>
          <w:i/>
          <w:sz w:val="22"/>
          <w:szCs w:val="22"/>
        </w:rPr>
        <w:t xml:space="preserve"> </w:t>
      </w:r>
      <w:r w:rsidR="00983B11" w:rsidRPr="00983B11">
        <w:rPr>
          <w:rFonts w:ascii="Arial" w:hAnsi="Arial" w:cs="Arial"/>
          <w:sz w:val="22"/>
          <w:szCs w:val="22"/>
        </w:rPr>
        <w:t>2014</w:t>
      </w:r>
      <w:r w:rsidR="004F33D2">
        <w:rPr>
          <w:rFonts w:ascii="Arial" w:hAnsi="Arial" w:cs="Arial"/>
          <w:sz w:val="22"/>
          <w:szCs w:val="22"/>
        </w:rPr>
        <w:t xml:space="preserve">, p. </w:t>
      </w:r>
      <w:r w:rsidR="00983B11">
        <w:rPr>
          <w:rFonts w:ascii="Arial" w:hAnsi="Arial" w:cs="Arial"/>
          <w:sz w:val="22"/>
          <w:szCs w:val="22"/>
        </w:rPr>
        <w:t>127-144</w:t>
      </w:r>
      <w:r w:rsidR="005A12C8">
        <w:rPr>
          <w:rFonts w:ascii="Arial" w:hAnsi="Arial" w:cs="Arial"/>
          <w:sz w:val="22"/>
          <w:szCs w:val="22"/>
        </w:rPr>
        <w:t>.</w:t>
      </w:r>
    </w:p>
    <w:p w14:paraId="1C0FF604" w14:textId="77777777" w:rsidR="009428BC" w:rsidRPr="009428BC" w:rsidRDefault="009428BC" w:rsidP="00F65825">
      <w:pPr>
        <w:tabs>
          <w:tab w:val="left" w:pos="270"/>
          <w:tab w:val="num" w:pos="720"/>
        </w:tabs>
        <w:ind w:left="720"/>
        <w:rPr>
          <w:rFonts w:ascii="Arial" w:hAnsi="Arial" w:cs="Arial"/>
          <w:bCs/>
          <w:sz w:val="22"/>
          <w:szCs w:val="22"/>
        </w:rPr>
      </w:pPr>
    </w:p>
    <w:p w14:paraId="2B5DC78E" w14:textId="77777777" w:rsidR="00F16BC2" w:rsidRDefault="009428BC" w:rsidP="00F80DF1">
      <w:pPr>
        <w:numPr>
          <w:ilvl w:val="0"/>
          <w:numId w:val="1"/>
        </w:numPr>
        <w:tabs>
          <w:tab w:val="clear" w:pos="-720"/>
          <w:tab w:val="left" w:pos="720"/>
        </w:tabs>
        <w:ind w:left="720" w:hanging="720"/>
        <w:rPr>
          <w:rFonts w:ascii="Arial" w:hAnsi="Arial" w:cs="Arial"/>
          <w:bCs/>
          <w:sz w:val="22"/>
          <w:szCs w:val="22"/>
        </w:rPr>
      </w:pPr>
      <w:r>
        <w:rPr>
          <w:rFonts w:ascii="Arial" w:hAnsi="Arial" w:cs="Arial"/>
          <w:b/>
          <w:bCs/>
          <w:sz w:val="22"/>
          <w:szCs w:val="22"/>
        </w:rPr>
        <w:t>H</w:t>
      </w:r>
      <w:r w:rsidR="00F16BC2" w:rsidRPr="00683E0B">
        <w:rPr>
          <w:rFonts w:ascii="Arial" w:hAnsi="Arial" w:cs="Arial"/>
          <w:b/>
          <w:bCs/>
          <w:sz w:val="22"/>
          <w:szCs w:val="22"/>
        </w:rPr>
        <w:t>alpern CT</w:t>
      </w:r>
      <w:r w:rsidR="00F16BC2">
        <w:rPr>
          <w:rFonts w:ascii="Arial" w:hAnsi="Arial" w:cs="Arial"/>
          <w:bCs/>
          <w:sz w:val="22"/>
          <w:szCs w:val="22"/>
        </w:rPr>
        <w:t xml:space="preserve">, Kaestle CE. Sexuality in Emerging Adulthood. In: Diamond L, Tolman D, editors. </w:t>
      </w:r>
      <w:r w:rsidR="00F16BC2">
        <w:rPr>
          <w:rFonts w:ascii="Arial" w:hAnsi="Arial" w:cs="Arial"/>
          <w:bCs/>
          <w:i/>
          <w:sz w:val="22"/>
          <w:szCs w:val="22"/>
        </w:rPr>
        <w:t>APA Handbook of Sexuality and Psychology</w:t>
      </w:r>
      <w:r w:rsidR="00983B11">
        <w:rPr>
          <w:rFonts w:ascii="Arial" w:hAnsi="Arial" w:cs="Arial"/>
          <w:bCs/>
          <w:i/>
          <w:sz w:val="22"/>
          <w:szCs w:val="22"/>
        </w:rPr>
        <w:t>, Vol 1</w:t>
      </w:r>
      <w:r w:rsidR="00F16BC2">
        <w:rPr>
          <w:rFonts w:ascii="Arial" w:hAnsi="Arial" w:cs="Arial"/>
          <w:bCs/>
          <w:sz w:val="22"/>
          <w:szCs w:val="22"/>
        </w:rPr>
        <w:t>. Washington DC: American Psychological Association Books</w:t>
      </w:r>
      <w:r w:rsidR="00983B11">
        <w:rPr>
          <w:rFonts w:ascii="Arial" w:hAnsi="Arial" w:cs="Arial"/>
          <w:bCs/>
          <w:sz w:val="22"/>
          <w:szCs w:val="22"/>
        </w:rPr>
        <w:t>; 2014</w:t>
      </w:r>
      <w:r w:rsidR="00F16BC2">
        <w:rPr>
          <w:rFonts w:ascii="Arial" w:hAnsi="Arial" w:cs="Arial"/>
          <w:bCs/>
          <w:sz w:val="22"/>
          <w:szCs w:val="22"/>
        </w:rPr>
        <w:t xml:space="preserve">. p. </w:t>
      </w:r>
      <w:r w:rsidR="00983B11">
        <w:rPr>
          <w:rFonts w:ascii="Arial" w:hAnsi="Arial" w:cs="Arial"/>
          <w:bCs/>
          <w:sz w:val="22"/>
          <w:szCs w:val="22"/>
        </w:rPr>
        <w:t>487-522</w:t>
      </w:r>
      <w:r w:rsidR="00F16BC2">
        <w:rPr>
          <w:rFonts w:ascii="Arial" w:hAnsi="Arial" w:cs="Arial"/>
          <w:bCs/>
          <w:sz w:val="22"/>
          <w:szCs w:val="22"/>
        </w:rPr>
        <w:t>.</w:t>
      </w:r>
    </w:p>
    <w:p w14:paraId="47BD4CBB" w14:textId="77777777" w:rsidR="00F16BC2" w:rsidRPr="00F86C8B" w:rsidRDefault="00F16BC2" w:rsidP="00F80DF1">
      <w:pPr>
        <w:tabs>
          <w:tab w:val="left" w:pos="720"/>
        </w:tabs>
        <w:rPr>
          <w:rFonts w:ascii="Arial" w:hAnsi="Arial" w:cs="Arial"/>
          <w:bCs/>
          <w:sz w:val="22"/>
          <w:szCs w:val="22"/>
        </w:rPr>
      </w:pPr>
    </w:p>
    <w:p w14:paraId="443579F9" w14:textId="77777777" w:rsidR="00F16BC2" w:rsidRPr="00F86C8B" w:rsidRDefault="00F16BC2" w:rsidP="00F80DF1">
      <w:pPr>
        <w:numPr>
          <w:ilvl w:val="0"/>
          <w:numId w:val="1"/>
        </w:numPr>
        <w:tabs>
          <w:tab w:val="clear" w:pos="-720"/>
          <w:tab w:val="left" w:pos="720"/>
        </w:tabs>
        <w:ind w:left="720" w:hanging="720"/>
        <w:rPr>
          <w:rFonts w:ascii="Arial" w:hAnsi="Arial" w:cs="Arial"/>
          <w:bCs/>
          <w:sz w:val="22"/>
          <w:szCs w:val="22"/>
        </w:rPr>
      </w:pPr>
      <w:r w:rsidRPr="00F86C8B">
        <w:rPr>
          <w:rFonts w:ascii="Arial" w:hAnsi="Arial" w:cs="Arial"/>
          <w:b/>
          <w:bCs/>
          <w:sz w:val="22"/>
          <w:szCs w:val="22"/>
        </w:rPr>
        <w:t>**</w:t>
      </w:r>
      <w:r w:rsidRPr="00F86C8B">
        <w:rPr>
          <w:rFonts w:ascii="Arial" w:hAnsi="Arial" w:cs="Arial"/>
          <w:bCs/>
          <w:i/>
          <w:sz w:val="22"/>
          <w:szCs w:val="22"/>
        </w:rPr>
        <w:t>Haydon A, McRee AL</w:t>
      </w:r>
      <w:r w:rsidRPr="00F86C8B">
        <w:rPr>
          <w:rFonts w:ascii="Arial" w:hAnsi="Arial" w:cs="Arial"/>
          <w:bCs/>
          <w:sz w:val="22"/>
          <w:szCs w:val="22"/>
        </w:rPr>
        <w:t xml:space="preserve">, </w:t>
      </w:r>
      <w:r w:rsidRPr="00F86C8B">
        <w:rPr>
          <w:rFonts w:ascii="Arial" w:hAnsi="Arial" w:cs="Arial"/>
          <w:b/>
          <w:bCs/>
          <w:sz w:val="22"/>
          <w:szCs w:val="22"/>
        </w:rPr>
        <w:t>Halpern CT</w:t>
      </w:r>
      <w:r w:rsidRPr="00F86C8B">
        <w:rPr>
          <w:rFonts w:ascii="Arial" w:hAnsi="Arial" w:cs="Arial"/>
          <w:bCs/>
          <w:sz w:val="22"/>
          <w:szCs w:val="22"/>
        </w:rPr>
        <w:t>. Risk-taking behavior. In: Brown B</w:t>
      </w:r>
      <w:r w:rsidR="00F86C8B" w:rsidRPr="00F86C8B">
        <w:rPr>
          <w:rFonts w:ascii="Arial" w:hAnsi="Arial" w:cs="Arial"/>
          <w:bCs/>
          <w:sz w:val="22"/>
          <w:szCs w:val="22"/>
        </w:rPr>
        <w:t>B</w:t>
      </w:r>
      <w:r w:rsidRPr="00F86C8B">
        <w:rPr>
          <w:rFonts w:ascii="Arial" w:hAnsi="Arial" w:cs="Arial"/>
          <w:bCs/>
          <w:sz w:val="22"/>
          <w:szCs w:val="22"/>
        </w:rPr>
        <w:t>, Prinstein M</w:t>
      </w:r>
      <w:r w:rsidR="00F86C8B" w:rsidRPr="00F86C8B">
        <w:rPr>
          <w:rFonts w:ascii="Arial" w:hAnsi="Arial" w:cs="Arial"/>
          <w:bCs/>
          <w:sz w:val="22"/>
          <w:szCs w:val="22"/>
        </w:rPr>
        <w:t>J</w:t>
      </w:r>
      <w:r w:rsidRPr="00F86C8B">
        <w:rPr>
          <w:rFonts w:ascii="Arial" w:hAnsi="Arial" w:cs="Arial"/>
          <w:bCs/>
          <w:sz w:val="22"/>
          <w:szCs w:val="22"/>
        </w:rPr>
        <w:t xml:space="preserve">, editors. </w:t>
      </w:r>
      <w:r w:rsidRPr="00F86C8B">
        <w:rPr>
          <w:rFonts w:ascii="Arial" w:hAnsi="Arial" w:cs="Arial"/>
          <w:bCs/>
          <w:i/>
          <w:sz w:val="22"/>
          <w:szCs w:val="22"/>
        </w:rPr>
        <w:t>Encyclopedia of Adolescence</w:t>
      </w:r>
      <w:r w:rsidRPr="00F86C8B">
        <w:rPr>
          <w:rFonts w:ascii="Arial" w:hAnsi="Arial" w:cs="Arial"/>
          <w:bCs/>
          <w:sz w:val="22"/>
          <w:szCs w:val="22"/>
        </w:rPr>
        <w:t xml:space="preserve">. </w:t>
      </w:r>
      <w:r w:rsidR="00F86C8B" w:rsidRPr="00F86C8B">
        <w:rPr>
          <w:rStyle w:val="txtsmall"/>
          <w:rFonts w:ascii="Arial" w:hAnsi="Arial" w:cs="Arial"/>
          <w:sz w:val="22"/>
          <w:szCs w:val="22"/>
        </w:rPr>
        <w:t xml:space="preserve">Waltham, MA; </w:t>
      </w:r>
      <w:r w:rsidR="002B79BE" w:rsidRPr="00F86C8B">
        <w:rPr>
          <w:rStyle w:val="txtsmall"/>
          <w:rFonts w:ascii="Arial" w:hAnsi="Arial" w:cs="Arial"/>
          <w:sz w:val="22"/>
          <w:szCs w:val="22"/>
        </w:rPr>
        <w:t>Elsevier</w:t>
      </w:r>
      <w:r w:rsidR="00F86C8B" w:rsidRPr="00F86C8B">
        <w:rPr>
          <w:rStyle w:val="txtsmall"/>
          <w:rFonts w:ascii="Arial" w:hAnsi="Arial" w:cs="Arial"/>
          <w:sz w:val="22"/>
          <w:szCs w:val="22"/>
        </w:rPr>
        <w:t>/Academic Press;</w:t>
      </w:r>
      <w:r w:rsidRPr="00F86C8B">
        <w:rPr>
          <w:rFonts w:ascii="Arial" w:hAnsi="Arial" w:cs="Arial"/>
          <w:bCs/>
          <w:sz w:val="22"/>
          <w:szCs w:val="22"/>
        </w:rPr>
        <w:t xml:space="preserve"> </w:t>
      </w:r>
      <w:r w:rsidR="00754DDD" w:rsidRPr="00F86C8B">
        <w:rPr>
          <w:rFonts w:ascii="Arial" w:hAnsi="Arial" w:cs="Arial"/>
          <w:bCs/>
          <w:sz w:val="22"/>
          <w:szCs w:val="22"/>
        </w:rPr>
        <w:t>2011</w:t>
      </w:r>
      <w:r w:rsidRPr="00F86C8B">
        <w:rPr>
          <w:rFonts w:ascii="Arial" w:hAnsi="Arial" w:cs="Arial"/>
          <w:bCs/>
          <w:sz w:val="22"/>
          <w:szCs w:val="22"/>
        </w:rPr>
        <w:t xml:space="preserve">. </w:t>
      </w:r>
      <w:r w:rsidR="00F86C8B">
        <w:rPr>
          <w:rFonts w:ascii="Arial" w:hAnsi="Arial" w:cs="Arial"/>
          <w:bCs/>
          <w:sz w:val="22"/>
          <w:szCs w:val="22"/>
        </w:rPr>
        <w:t xml:space="preserve">p </w:t>
      </w:r>
      <w:r w:rsidR="00F86C8B" w:rsidRPr="00F86C8B">
        <w:rPr>
          <w:rFonts w:ascii="Arial" w:hAnsi="Arial" w:cs="Arial"/>
          <w:bCs/>
          <w:sz w:val="22"/>
          <w:szCs w:val="22"/>
        </w:rPr>
        <w:t>255-263.</w:t>
      </w:r>
      <w:r w:rsidR="00F86C8B" w:rsidRPr="00F86C8B">
        <w:rPr>
          <w:rStyle w:val="txtsmall"/>
          <w:rFonts w:ascii="Arial" w:hAnsi="Arial" w:cs="Arial"/>
          <w:sz w:val="22"/>
          <w:szCs w:val="22"/>
        </w:rPr>
        <w:t xml:space="preserve"> </w:t>
      </w:r>
      <w:hyperlink r:id="rId8" w:tgtFrame="doilink" w:history="1">
        <w:r w:rsidR="00F86C8B" w:rsidRPr="00F86C8B">
          <w:rPr>
            <w:rStyle w:val="Hyperlink"/>
            <w:rFonts w:ascii="Arial" w:hAnsi="Arial" w:cs="Arial"/>
            <w:sz w:val="22"/>
            <w:szCs w:val="22"/>
          </w:rPr>
          <w:t>http://dx.doi.org/10.1016/B978-0-12-373951-3.00129-0</w:t>
        </w:r>
      </w:hyperlink>
      <w:hyperlink r:id="rId9" w:tgtFrame="sdhelp" w:history="1">
        <w:r w:rsidR="00F86C8B" w:rsidRPr="00F86C8B">
          <w:rPr>
            <w:rFonts w:ascii="Arial" w:hAnsi="Arial" w:cs="Arial"/>
            <w:color w:val="0000FF"/>
            <w:sz w:val="22"/>
            <w:szCs w:val="22"/>
            <w:u w:val="single"/>
          </w:rPr>
          <w:br/>
        </w:r>
      </w:hyperlink>
    </w:p>
    <w:p w14:paraId="52952FB4"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sidRPr="005171E4">
        <w:rPr>
          <w:rFonts w:ascii="Arial" w:hAnsi="Arial" w:cs="Arial"/>
          <w:b/>
          <w:bCs/>
          <w:sz w:val="22"/>
          <w:szCs w:val="22"/>
        </w:rPr>
        <w:t>Halpern CT.</w:t>
      </w:r>
      <w:r w:rsidRPr="005171E4">
        <w:rPr>
          <w:rFonts w:ascii="Arial" w:hAnsi="Arial" w:cs="Arial"/>
          <w:sz w:val="22"/>
          <w:szCs w:val="22"/>
        </w:rPr>
        <w:t xml:space="preserve"> The significance of non-replication of gene-phenotype associations. In: Hood KE, </w:t>
      </w:r>
      <w:r w:rsidRPr="005171E4">
        <w:rPr>
          <w:rFonts w:ascii="Arial" w:hAnsi="Arial" w:cs="Arial"/>
          <w:b/>
          <w:sz w:val="22"/>
          <w:szCs w:val="22"/>
        </w:rPr>
        <w:t>Halpern CT</w:t>
      </w:r>
      <w:r w:rsidRPr="005171E4">
        <w:rPr>
          <w:rFonts w:ascii="Arial" w:hAnsi="Arial" w:cs="Arial"/>
          <w:sz w:val="22"/>
          <w:szCs w:val="22"/>
        </w:rPr>
        <w:t xml:space="preserve">, Greenberg G, Lerner RM, editors. </w:t>
      </w:r>
      <w:r w:rsidRPr="005171E4">
        <w:rPr>
          <w:rFonts w:ascii="Arial" w:hAnsi="Arial" w:cs="Arial"/>
          <w:i/>
          <w:iCs/>
          <w:sz w:val="22"/>
          <w:szCs w:val="22"/>
        </w:rPr>
        <w:t>Handbook of Developmental Science, Behavior, and Genetics.</w:t>
      </w:r>
      <w:r w:rsidRPr="005171E4">
        <w:rPr>
          <w:rFonts w:ascii="Arial" w:hAnsi="Arial" w:cs="Arial"/>
          <w:sz w:val="22"/>
          <w:szCs w:val="22"/>
        </w:rPr>
        <w:t xml:space="preserve"> Oxford, England: Blackwell; </w:t>
      </w:r>
      <w:r>
        <w:rPr>
          <w:rFonts w:ascii="Arial" w:hAnsi="Arial" w:cs="Arial"/>
          <w:sz w:val="22"/>
          <w:szCs w:val="22"/>
        </w:rPr>
        <w:t>2010</w:t>
      </w:r>
      <w:r w:rsidRPr="005171E4">
        <w:rPr>
          <w:rFonts w:ascii="Arial" w:hAnsi="Arial" w:cs="Arial"/>
          <w:sz w:val="22"/>
          <w:szCs w:val="22"/>
        </w:rPr>
        <w:t xml:space="preserve">. p. </w:t>
      </w:r>
      <w:r>
        <w:rPr>
          <w:rFonts w:ascii="Arial" w:hAnsi="Arial" w:cs="Arial"/>
          <w:sz w:val="22"/>
          <w:szCs w:val="22"/>
        </w:rPr>
        <w:t>466-490</w:t>
      </w:r>
      <w:r w:rsidRPr="005171E4">
        <w:rPr>
          <w:rFonts w:ascii="Arial" w:hAnsi="Arial" w:cs="Arial"/>
          <w:sz w:val="22"/>
          <w:szCs w:val="22"/>
        </w:rPr>
        <w:t>.</w:t>
      </w:r>
    </w:p>
    <w:p w14:paraId="4053FBF6" w14:textId="77777777" w:rsidR="00F16BC2" w:rsidRDefault="00F16BC2" w:rsidP="00F65825">
      <w:pPr>
        <w:tabs>
          <w:tab w:val="num" w:pos="720"/>
        </w:tabs>
        <w:ind w:left="720" w:hanging="720"/>
        <w:rPr>
          <w:rFonts w:ascii="Arial" w:hAnsi="Arial" w:cs="Arial"/>
          <w:sz w:val="22"/>
          <w:szCs w:val="22"/>
        </w:rPr>
      </w:pPr>
    </w:p>
    <w:p w14:paraId="70F5D199" w14:textId="77777777" w:rsidR="00F16BC2" w:rsidRPr="0018259F"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 xml:space="preserve">Hood KE, </w:t>
      </w:r>
      <w:r>
        <w:rPr>
          <w:rFonts w:ascii="Arial" w:hAnsi="Arial" w:cs="Arial"/>
          <w:b/>
          <w:sz w:val="22"/>
          <w:szCs w:val="22"/>
        </w:rPr>
        <w:t>Halpern CT</w:t>
      </w:r>
      <w:r>
        <w:rPr>
          <w:rFonts w:ascii="Arial" w:hAnsi="Arial" w:cs="Arial"/>
          <w:sz w:val="22"/>
          <w:szCs w:val="22"/>
        </w:rPr>
        <w:t xml:space="preserve">, Greenberg G, Lerner RM. Developmental systems, nature-nurture and the role of genes in behavior and development: On the legacy of Gilbert Gottlieb. </w:t>
      </w:r>
      <w:r w:rsidRPr="005171E4">
        <w:rPr>
          <w:rFonts w:ascii="Arial" w:hAnsi="Arial" w:cs="Arial"/>
          <w:sz w:val="22"/>
          <w:szCs w:val="22"/>
        </w:rPr>
        <w:t xml:space="preserve">In: Hood KE, </w:t>
      </w:r>
      <w:r w:rsidRPr="005171E4">
        <w:rPr>
          <w:rFonts w:ascii="Arial" w:hAnsi="Arial" w:cs="Arial"/>
          <w:b/>
          <w:sz w:val="22"/>
          <w:szCs w:val="22"/>
        </w:rPr>
        <w:t>Halpern CT</w:t>
      </w:r>
      <w:r w:rsidRPr="005171E4">
        <w:rPr>
          <w:rFonts w:ascii="Arial" w:hAnsi="Arial" w:cs="Arial"/>
          <w:sz w:val="22"/>
          <w:szCs w:val="22"/>
        </w:rPr>
        <w:t xml:space="preserve">, Greenberg G, Lerner RM, editors. </w:t>
      </w:r>
      <w:r w:rsidRPr="005171E4">
        <w:rPr>
          <w:rFonts w:ascii="Arial" w:hAnsi="Arial" w:cs="Arial"/>
          <w:i/>
          <w:iCs/>
          <w:sz w:val="22"/>
          <w:szCs w:val="22"/>
        </w:rPr>
        <w:t>Handbook of Developmental Science, Behavior, and Genetics.</w:t>
      </w:r>
      <w:r w:rsidRPr="005171E4">
        <w:rPr>
          <w:rFonts w:ascii="Arial" w:hAnsi="Arial" w:cs="Arial"/>
          <w:sz w:val="22"/>
          <w:szCs w:val="22"/>
        </w:rPr>
        <w:t xml:space="preserve"> Oxford, England: Blackwell; </w:t>
      </w:r>
      <w:r>
        <w:rPr>
          <w:rFonts w:ascii="Arial" w:hAnsi="Arial" w:cs="Arial"/>
          <w:sz w:val="22"/>
          <w:szCs w:val="22"/>
        </w:rPr>
        <w:t>2010</w:t>
      </w:r>
      <w:r w:rsidRPr="005171E4">
        <w:rPr>
          <w:rFonts w:ascii="Arial" w:hAnsi="Arial" w:cs="Arial"/>
          <w:sz w:val="22"/>
          <w:szCs w:val="22"/>
        </w:rPr>
        <w:t>. p.</w:t>
      </w:r>
      <w:r>
        <w:rPr>
          <w:rFonts w:ascii="Arial" w:hAnsi="Arial" w:cs="Arial"/>
          <w:sz w:val="22"/>
          <w:szCs w:val="22"/>
        </w:rPr>
        <w:t xml:space="preserve"> 3-12.</w:t>
      </w:r>
    </w:p>
    <w:p w14:paraId="2176D47E" w14:textId="77777777" w:rsidR="00F16BC2" w:rsidRDefault="00F16BC2" w:rsidP="00F65825">
      <w:pPr>
        <w:tabs>
          <w:tab w:val="num" w:pos="720"/>
        </w:tabs>
        <w:ind w:left="720" w:hanging="720"/>
        <w:rPr>
          <w:rFonts w:ascii="Arial" w:hAnsi="Arial" w:cs="Arial"/>
          <w:sz w:val="22"/>
          <w:szCs w:val="22"/>
        </w:rPr>
      </w:pPr>
    </w:p>
    <w:p w14:paraId="66C2ADA1"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 xml:space="preserve">Gottlieb G, </w:t>
      </w:r>
      <w:r>
        <w:rPr>
          <w:rFonts w:ascii="Arial" w:hAnsi="Arial" w:cs="Arial"/>
          <w:b/>
          <w:bCs/>
          <w:sz w:val="22"/>
          <w:szCs w:val="22"/>
        </w:rPr>
        <w:t xml:space="preserve">Halpern CT. </w:t>
      </w:r>
      <w:r>
        <w:rPr>
          <w:rFonts w:ascii="Arial" w:hAnsi="Arial" w:cs="Arial"/>
          <w:sz w:val="22"/>
          <w:szCs w:val="22"/>
        </w:rPr>
        <w:t xml:space="preserve">Individual development as a system of coactions: Implications for research and policy. In: Fogel A, King B, </w:t>
      </w:r>
      <w:proofErr w:type="spellStart"/>
      <w:r>
        <w:rPr>
          <w:rFonts w:ascii="Arial" w:hAnsi="Arial" w:cs="Arial"/>
          <w:sz w:val="22"/>
          <w:szCs w:val="22"/>
        </w:rPr>
        <w:t>Shanker</w:t>
      </w:r>
      <w:proofErr w:type="spellEnd"/>
      <w:r>
        <w:rPr>
          <w:rFonts w:ascii="Arial" w:hAnsi="Arial" w:cs="Arial"/>
          <w:sz w:val="22"/>
          <w:szCs w:val="22"/>
        </w:rPr>
        <w:t xml:space="preserve"> S, editors. </w:t>
      </w:r>
      <w:r>
        <w:rPr>
          <w:rFonts w:ascii="Arial" w:hAnsi="Arial" w:cs="Arial"/>
          <w:i/>
          <w:iCs/>
          <w:sz w:val="22"/>
          <w:szCs w:val="22"/>
        </w:rPr>
        <w:t>Human Development in the 21st Century: Visionary Policy Ideas from Systems Scientists</w:t>
      </w:r>
      <w:r>
        <w:rPr>
          <w:rFonts w:ascii="Arial" w:hAnsi="Arial" w:cs="Arial"/>
          <w:sz w:val="22"/>
          <w:szCs w:val="22"/>
        </w:rPr>
        <w:t xml:space="preserve">. Cambridge, England: Cambridge University Press; 2008. p. 44-47. </w:t>
      </w:r>
    </w:p>
    <w:p w14:paraId="558BDABF" w14:textId="77777777" w:rsidR="00F16BC2" w:rsidRDefault="00F16BC2" w:rsidP="00F65825">
      <w:pPr>
        <w:tabs>
          <w:tab w:val="num" w:pos="720"/>
        </w:tabs>
        <w:ind w:left="720" w:hanging="720"/>
        <w:rPr>
          <w:rFonts w:ascii="Arial" w:hAnsi="Arial" w:cs="Arial"/>
          <w:b/>
          <w:bCs/>
          <w:sz w:val="22"/>
          <w:szCs w:val="22"/>
        </w:rPr>
      </w:pPr>
    </w:p>
    <w:p w14:paraId="7153A262"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Lee L</w:t>
      </w:r>
      <w:r>
        <w:rPr>
          <w:rFonts w:ascii="Arial" w:hAnsi="Arial" w:cs="Arial"/>
          <w:sz w:val="22"/>
          <w:szCs w:val="22"/>
        </w:rPr>
        <w:noBreakHyphen/>
        <w:t>C, Huang K</w:t>
      </w:r>
      <w:r>
        <w:rPr>
          <w:rFonts w:ascii="Arial" w:hAnsi="Arial" w:cs="Arial"/>
          <w:sz w:val="22"/>
          <w:szCs w:val="22"/>
        </w:rPr>
        <w:noBreakHyphen/>
        <w:t xml:space="preserve">Y, </w:t>
      </w:r>
      <w:r>
        <w:rPr>
          <w:rFonts w:ascii="Arial" w:hAnsi="Arial" w:cs="Arial"/>
          <w:b/>
          <w:bCs/>
          <w:sz w:val="22"/>
          <w:szCs w:val="22"/>
        </w:rPr>
        <w:t>Halpern CT</w:t>
      </w:r>
      <w:r>
        <w:rPr>
          <w:rFonts w:ascii="Arial" w:hAnsi="Arial" w:cs="Arial"/>
          <w:sz w:val="22"/>
          <w:szCs w:val="22"/>
        </w:rPr>
        <w:t xml:space="preserve">, </w:t>
      </w:r>
      <w:proofErr w:type="spellStart"/>
      <w:r>
        <w:rPr>
          <w:rFonts w:ascii="Arial" w:hAnsi="Arial" w:cs="Arial"/>
          <w:sz w:val="22"/>
          <w:szCs w:val="22"/>
        </w:rPr>
        <w:t>Newschaffer</w:t>
      </w:r>
      <w:proofErr w:type="spellEnd"/>
      <w:r>
        <w:rPr>
          <w:rFonts w:ascii="Arial" w:hAnsi="Arial" w:cs="Arial"/>
          <w:sz w:val="22"/>
          <w:szCs w:val="22"/>
        </w:rPr>
        <w:t xml:space="preserve"> CJ. The impact of maternal depression on developmental psychopathology during early childhood. In: Columbus AM, editor. </w:t>
      </w:r>
      <w:r>
        <w:rPr>
          <w:rFonts w:ascii="Arial" w:hAnsi="Arial" w:cs="Arial"/>
          <w:i/>
          <w:iCs/>
          <w:sz w:val="22"/>
          <w:szCs w:val="22"/>
        </w:rPr>
        <w:t>Advances in Psychology Research, Vol 49</w:t>
      </w:r>
      <w:r>
        <w:rPr>
          <w:rFonts w:ascii="Arial" w:hAnsi="Arial" w:cs="Arial"/>
          <w:sz w:val="22"/>
          <w:szCs w:val="22"/>
        </w:rPr>
        <w:t>.  Hauppauge, NY: Nova Science Publishers; 2007. p. 81-106.</w:t>
      </w:r>
    </w:p>
    <w:p w14:paraId="30897101" w14:textId="77777777" w:rsidR="00F16BC2" w:rsidRDefault="00F16BC2" w:rsidP="00F65825">
      <w:pPr>
        <w:tabs>
          <w:tab w:val="num" w:pos="720"/>
        </w:tabs>
        <w:ind w:left="720" w:hanging="720"/>
        <w:rPr>
          <w:rFonts w:ascii="Arial" w:hAnsi="Arial" w:cs="Arial"/>
          <w:sz w:val="22"/>
          <w:szCs w:val="22"/>
        </w:rPr>
      </w:pPr>
    </w:p>
    <w:p w14:paraId="23C10051"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Integrating hormones and other biological factors into a developmental systems model of adolescent female sexuality. In: Diamond LM, editor. </w:t>
      </w:r>
      <w:r>
        <w:rPr>
          <w:rFonts w:ascii="Arial" w:hAnsi="Arial" w:cs="Arial"/>
          <w:i/>
          <w:iCs/>
          <w:sz w:val="22"/>
          <w:szCs w:val="22"/>
        </w:rPr>
        <w:t>Rethinking Positive Adolescent Female Sexual Development</w:t>
      </w:r>
      <w:r>
        <w:rPr>
          <w:rFonts w:ascii="Arial" w:hAnsi="Arial" w:cs="Arial"/>
          <w:sz w:val="22"/>
          <w:szCs w:val="22"/>
        </w:rPr>
        <w:t xml:space="preserve">, </w:t>
      </w:r>
      <w:r>
        <w:rPr>
          <w:rFonts w:ascii="Arial" w:hAnsi="Arial" w:cs="Arial"/>
          <w:i/>
          <w:iCs/>
          <w:sz w:val="22"/>
          <w:szCs w:val="22"/>
        </w:rPr>
        <w:t xml:space="preserve">New Directions for Child and </w:t>
      </w:r>
      <w:r>
        <w:rPr>
          <w:rFonts w:ascii="Arial" w:hAnsi="Arial" w:cs="Arial"/>
          <w:i/>
          <w:iCs/>
          <w:sz w:val="22"/>
          <w:szCs w:val="22"/>
        </w:rPr>
        <w:lastRenderedPageBreak/>
        <w:t>Adolescent Development</w:t>
      </w:r>
      <w:r>
        <w:rPr>
          <w:rFonts w:ascii="Arial" w:hAnsi="Arial" w:cs="Arial"/>
          <w:sz w:val="22"/>
          <w:szCs w:val="22"/>
        </w:rPr>
        <w:t>. San Francisco, CA: Jossey-Bass; 2006. p. 9-22.</w:t>
      </w:r>
    </w:p>
    <w:p w14:paraId="3E35EBCF" w14:textId="77777777" w:rsidR="00F16BC2" w:rsidRDefault="00F16BC2" w:rsidP="00F65825">
      <w:pPr>
        <w:tabs>
          <w:tab w:val="num" w:pos="720"/>
        </w:tabs>
        <w:ind w:left="720" w:hanging="720"/>
        <w:rPr>
          <w:rFonts w:ascii="Arial" w:hAnsi="Arial" w:cs="Arial"/>
          <w:sz w:val="22"/>
          <w:szCs w:val="22"/>
        </w:rPr>
      </w:pPr>
    </w:p>
    <w:p w14:paraId="35A42982"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Biological influences on adolescent romantic and sexual behavior. In: Florsheim P, editor. </w:t>
      </w:r>
      <w:r>
        <w:rPr>
          <w:rFonts w:ascii="Arial" w:hAnsi="Arial" w:cs="Arial"/>
          <w:i/>
          <w:iCs/>
          <w:sz w:val="22"/>
          <w:szCs w:val="22"/>
        </w:rPr>
        <w:t>Adolescent Romantic Relations and Sexual Behavior: Theory, Research, and Practical Implications.</w:t>
      </w:r>
      <w:r>
        <w:rPr>
          <w:rFonts w:ascii="Arial" w:hAnsi="Arial" w:cs="Arial"/>
          <w:sz w:val="22"/>
          <w:szCs w:val="22"/>
        </w:rPr>
        <w:t xml:space="preserve"> Mahwah, NJ: Lawrence Erlbaum Associates; 2003. p. 57-84.</w:t>
      </w:r>
    </w:p>
    <w:p w14:paraId="75D93ABD" w14:textId="77777777" w:rsidR="00F16BC2" w:rsidRDefault="00F16BC2" w:rsidP="00F65825">
      <w:pPr>
        <w:tabs>
          <w:tab w:val="num" w:pos="720"/>
        </w:tabs>
        <w:ind w:left="720" w:hanging="720"/>
        <w:rPr>
          <w:rFonts w:ascii="Arial" w:hAnsi="Arial" w:cs="Arial"/>
          <w:sz w:val="22"/>
          <w:szCs w:val="22"/>
        </w:rPr>
      </w:pPr>
    </w:p>
    <w:p w14:paraId="29AF4EAF" w14:textId="77777777" w:rsidR="00F16BC2" w:rsidRPr="00E84DBB"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 xml:space="preserve">Gottlieb G, </w:t>
      </w:r>
      <w:r>
        <w:rPr>
          <w:rFonts w:ascii="Arial" w:hAnsi="Arial" w:cs="Arial"/>
          <w:b/>
          <w:bCs/>
          <w:sz w:val="22"/>
          <w:szCs w:val="22"/>
        </w:rPr>
        <w:t xml:space="preserve">Halpern CT. </w:t>
      </w:r>
      <w:r>
        <w:rPr>
          <w:rFonts w:ascii="Arial" w:hAnsi="Arial" w:cs="Arial"/>
          <w:sz w:val="22"/>
          <w:szCs w:val="22"/>
        </w:rPr>
        <w:t xml:space="preserve">Individual development as a system of coactions. </w:t>
      </w:r>
      <w:r w:rsidRPr="003C7010">
        <w:rPr>
          <w:rFonts w:ascii="Arial" w:hAnsi="Arial" w:cs="Arial"/>
          <w:sz w:val="22"/>
          <w:szCs w:val="22"/>
          <w:lang w:val="de-DE"/>
        </w:rPr>
        <w:t xml:space="preserve">In: Miller JR, Lerner RM, Schiamberg LB, Anderson PM, editors. </w:t>
      </w:r>
      <w:r>
        <w:rPr>
          <w:rFonts w:ascii="Arial" w:hAnsi="Arial" w:cs="Arial"/>
          <w:i/>
          <w:iCs/>
          <w:sz w:val="22"/>
          <w:szCs w:val="22"/>
        </w:rPr>
        <w:t>The Encyclopedia of Human Ecology.</w:t>
      </w:r>
      <w:r>
        <w:rPr>
          <w:rFonts w:ascii="Arial" w:hAnsi="Arial" w:cs="Arial"/>
          <w:sz w:val="22"/>
          <w:szCs w:val="22"/>
        </w:rPr>
        <w:t xml:space="preserve">  </w:t>
      </w:r>
      <w:r w:rsidRPr="00E84DBB">
        <w:rPr>
          <w:rFonts w:ascii="Arial" w:hAnsi="Arial" w:cs="Arial"/>
          <w:sz w:val="22"/>
          <w:szCs w:val="22"/>
        </w:rPr>
        <w:t>Santa Barbara, CA</w:t>
      </w:r>
      <w:r>
        <w:rPr>
          <w:rFonts w:ascii="Arial" w:hAnsi="Arial" w:cs="Arial"/>
          <w:sz w:val="22"/>
          <w:szCs w:val="22"/>
        </w:rPr>
        <w:t xml:space="preserve">: </w:t>
      </w:r>
      <w:r w:rsidRPr="00E84DBB">
        <w:rPr>
          <w:rFonts w:ascii="Arial" w:hAnsi="Arial" w:cs="Arial"/>
          <w:sz w:val="22"/>
          <w:szCs w:val="22"/>
        </w:rPr>
        <w:t>ABC-Clio; 2003. p. 398-400.</w:t>
      </w:r>
    </w:p>
    <w:p w14:paraId="456A6A50" w14:textId="77777777" w:rsidR="00F16BC2" w:rsidRPr="00E84DBB" w:rsidRDefault="00F16BC2" w:rsidP="00F65825">
      <w:pPr>
        <w:tabs>
          <w:tab w:val="num" w:pos="720"/>
        </w:tabs>
        <w:ind w:left="720" w:hanging="720"/>
        <w:rPr>
          <w:rFonts w:ascii="Arial" w:hAnsi="Arial" w:cs="Arial"/>
          <w:sz w:val="22"/>
          <w:szCs w:val="22"/>
        </w:rPr>
      </w:pPr>
    </w:p>
    <w:p w14:paraId="1E7D57A1"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sidRPr="00E84DBB">
        <w:rPr>
          <w:rFonts w:ascii="Arial" w:hAnsi="Arial" w:cs="Arial"/>
          <w:sz w:val="22"/>
          <w:szCs w:val="22"/>
        </w:rPr>
        <w:t xml:space="preserve">Hallfors DD, </w:t>
      </w:r>
      <w:r w:rsidRPr="00E84DBB">
        <w:rPr>
          <w:rFonts w:ascii="Arial" w:hAnsi="Arial" w:cs="Arial"/>
          <w:b/>
          <w:bCs/>
          <w:sz w:val="22"/>
          <w:szCs w:val="22"/>
        </w:rPr>
        <w:t>Halpern CT</w:t>
      </w:r>
      <w:r w:rsidRPr="00E84DBB">
        <w:rPr>
          <w:rFonts w:ascii="Arial" w:hAnsi="Arial" w:cs="Arial"/>
          <w:sz w:val="22"/>
          <w:szCs w:val="22"/>
        </w:rPr>
        <w:t>, Iritani B.</w:t>
      </w:r>
      <w:r>
        <w:rPr>
          <w:rFonts w:ascii="Arial" w:hAnsi="Arial" w:cs="Arial"/>
          <w:sz w:val="22"/>
          <w:szCs w:val="22"/>
        </w:rPr>
        <w:t xml:space="preserve"> Risk behaviors: HIV/AIDS and its impact on adolescents. In: Guthrie JW, editor. </w:t>
      </w:r>
      <w:r>
        <w:rPr>
          <w:rFonts w:ascii="Arial" w:hAnsi="Arial" w:cs="Arial"/>
          <w:i/>
          <w:iCs/>
          <w:sz w:val="22"/>
          <w:szCs w:val="22"/>
        </w:rPr>
        <w:t>Encyclopedia of Education</w:t>
      </w:r>
      <w:r>
        <w:rPr>
          <w:rFonts w:ascii="Arial" w:hAnsi="Arial" w:cs="Arial"/>
          <w:sz w:val="22"/>
          <w:szCs w:val="22"/>
        </w:rPr>
        <w:t>, 2nd edition. New York: Macmillan Reference USA; 2002. p. 2058-2060.</w:t>
      </w:r>
    </w:p>
    <w:p w14:paraId="499789CA" w14:textId="77777777" w:rsidR="00F16BC2" w:rsidRDefault="00F16BC2" w:rsidP="00F65825">
      <w:pPr>
        <w:tabs>
          <w:tab w:val="num" w:pos="720"/>
        </w:tabs>
        <w:ind w:left="720" w:hanging="720"/>
        <w:rPr>
          <w:rFonts w:ascii="Arial" w:hAnsi="Arial" w:cs="Arial"/>
          <w:sz w:val="22"/>
          <w:szCs w:val="22"/>
        </w:rPr>
      </w:pPr>
    </w:p>
    <w:p w14:paraId="558DDD1A"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b/>
          <w:bCs/>
          <w:sz w:val="22"/>
          <w:szCs w:val="22"/>
        </w:rPr>
        <w:t xml:space="preserve">Halpern CT, </w:t>
      </w:r>
      <w:proofErr w:type="spellStart"/>
      <w:r>
        <w:rPr>
          <w:rFonts w:ascii="Arial" w:hAnsi="Arial" w:cs="Arial"/>
          <w:sz w:val="22"/>
          <w:szCs w:val="22"/>
        </w:rPr>
        <w:t>Udry</w:t>
      </w:r>
      <w:proofErr w:type="spellEnd"/>
      <w:r>
        <w:rPr>
          <w:rFonts w:ascii="Arial" w:hAnsi="Arial" w:cs="Arial"/>
          <w:sz w:val="22"/>
          <w:szCs w:val="22"/>
        </w:rPr>
        <w:t xml:space="preserve"> JR. Pubertal changes in testosterone and implications for adolescent sexuality. In: </w:t>
      </w:r>
      <w:proofErr w:type="spellStart"/>
      <w:r>
        <w:rPr>
          <w:rFonts w:ascii="Arial" w:hAnsi="Arial" w:cs="Arial"/>
          <w:sz w:val="22"/>
          <w:szCs w:val="22"/>
        </w:rPr>
        <w:t>Severy</w:t>
      </w:r>
      <w:proofErr w:type="spellEnd"/>
      <w:r>
        <w:rPr>
          <w:rFonts w:ascii="Arial" w:hAnsi="Arial" w:cs="Arial"/>
          <w:sz w:val="22"/>
          <w:szCs w:val="22"/>
        </w:rPr>
        <w:t xml:space="preserve"> L, Miller W, editors. </w:t>
      </w:r>
      <w:r>
        <w:rPr>
          <w:rFonts w:ascii="Arial" w:hAnsi="Arial" w:cs="Arial"/>
          <w:i/>
          <w:iCs/>
          <w:sz w:val="22"/>
          <w:szCs w:val="22"/>
        </w:rPr>
        <w:t>Advances in Population: Psychosocial Perspectives, Vol. 3</w:t>
      </w:r>
      <w:r>
        <w:rPr>
          <w:rFonts w:ascii="Arial" w:hAnsi="Arial" w:cs="Arial"/>
          <w:sz w:val="22"/>
          <w:szCs w:val="22"/>
        </w:rPr>
        <w:t>. London: Jessica Kingsley Publishers Ltd.;</w:t>
      </w:r>
      <w:r w:rsidR="00D2218F">
        <w:rPr>
          <w:rFonts w:ascii="Arial" w:hAnsi="Arial" w:cs="Arial"/>
          <w:sz w:val="22"/>
          <w:szCs w:val="22"/>
        </w:rPr>
        <w:t xml:space="preserve"> </w:t>
      </w:r>
      <w:r>
        <w:rPr>
          <w:rFonts w:ascii="Arial" w:hAnsi="Arial" w:cs="Arial"/>
          <w:sz w:val="22"/>
          <w:szCs w:val="22"/>
        </w:rPr>
        <w:t>1999. p. 127-162.</w:t>
      </w:r>
    </w:p>
    <w:p w14:paraId="3E681CA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3B208704" w14:textId="77777777" w:rsidR="00F16BC2" w:rsidRDefault="00F16BC2" w:rsidP="004519D6">
      <w:pPr>
        <w:rPr>
          <w:rFonts w:ascii="Arial" w:hAnsi="Arial" w:cs="Arial"/>
          <w:sz w:val="22"/>
          <w:szCs w:val="22"/>
        </w:rPr>
      </w:pPr>
      <w:r w:rsidRPr="00B139F2">
        <w:rPr>
          <w:rFonts w:ascii="Arial" w:hAnsi="Arial" w:cs="Arial"/>
          <w:b/>
          <w:bCs/>
        </w:rPr>
        <w:t>Refereed Journal Articles</w:t>
      </w:r>
      <w:r>
        <w:rPr>
          <w:rFonts w:ascii="Arial" w:hAnsi="Arial" w:cs="Arial"/>
          <w:b/>
          <w:bCs/>
          <w:sz w:val="22"/>
          <w:szCs w:val="22"/>
        </w:rPr>
        <w:t xml:space="preserve"> </w:t>
      </w:r>
      <w:r>
        <w:rPr>
          <w:rFonts w:ascii="Arial" w:hAnsi="Arial" w:cs="Arial"/>
          <w:sz w:val="22"/>
          <w:szCs w:val="22"/>
        </w:rPr>
        <w:t>(Currently under review/revision)</w:t>
      </w:r>
    </w:p>
    <w:p w14:paraId="69E87573" w14:textId="77777777" w:rsidR="00F16BC2" w:rsidRDefault="00F16BC2" w:rsidP="00B139F2">
      <w:pPr>
        <w:rPr>
          <w:rFonts w:ascii="Arial" w:hAnsi="Arial" w:cs="Arial"/>
          <w:sz w:val="22"/>
          <w:szCs w:val="22"/>
        </w:rPr>
      </w:pPr>
      <w:r>
        <w:rPr>
          <w:rFonts w:ascii="Arial" w:hAnsi="Arial" w:cs="Arial"/>
          <w:sz w:val="22"/>
          <w:szCs w:val="22"/>
        </w:rPr>
        <w:t>(**</w:t>
      </w:r>
      <w:r w:rsidRPr="00B7274B">
        <w:rPr>
          <w:rFonts w:ascii="Arial" w:hAnsi="Arial" w:cs="Arial"/>
          <w:i/>
          <w:sz w:val="22"/>
          <w:szCs w:val="22"/>
        </w:rPr>
        <w:t>and italics</w:t>
      </w:r>
      <w:r w:rsidRPr="005042A6">
        <w:rPr>
          <w:rFonts w:ascii="Arial" w:hAnsi="Arial" w:cs="Arial"/>
          <w:i/>
          <w:sz w:val="22"/>
          <w:szCs w:val="22"/>
        </w:rPr>
        <w:t xml:space="preserve"> i</w:t>
      </w:r>
      <w:r>
        <w:rPr>
          <w:rFonts w:ascii="Arial" w:hAnsi="Arial" w:cs="Arial"/>
          <w:i/>
          <w:iCs/>
          <w:sz w:val="22"/>
          <w:szCs w:val="22"/>
        </w:rPr>
        <w:t>ndicate supervised student co-author</w:t>
      </w:r>
      <w:r>
        <w:rPr>
          <w:rFonts w:ascii="Arial" w:hAnsi="Arial" w:cs="Arial"/>
          <w:sz w:val="22"/>
          <w:szCs w:val="22"/>
        </w:rPr>
        <w:t>)</w:t>
      </w:r>
    </w:p>
    <w:p w14:paraId="15EEA42E" w14:textId="77777777" w:rsidR="006E718F" w:rsidRPr="00492B55" w:rsidRDefault="006E718F" w:rsidP="00492B55">
      <w:pPr>
        <w:rPr>
          <w:rFonts w:ascii="Arial" w:hAnsi="Arial" w:cs="Arial"/>
          <w:b/>
          <w:bCs/>
          <w:sz w:val="22"/>
          <w:szCs w:val="22"/>
        </w:rPr>
      </w:pPr>
    </w:p>
    <w:p w14:paraId="6E6EAA87" w14:textId="7D962428" w:rsidR="004519D6" w:rsidRPr="004519D6" w:rsidRDefault="004519D6" w:rsidP="008F0767">
      <w:pPr>
        <w:pStyle w:val="ListParagraph"/>
        <w:numPr>
          <w:ilvl w:val="0"/>
          <w:numId w:val="15"/>
        </w:numPr>
        <w:ind w:left="720" w:hanging="720"/>
        <w:rPr>
          <w:rFonts w:ascii="Arial" w:hAnsi="Arial" w:cs="Arial"/>
          <w:bCs/>
          <w:sz w:val="22"/>
          <w:szCs w:val="22"/>
        </w:rPr>
      </w:pPr>
      <w:r>
        <w:rPr>
          <w:rFonts w:ascii="Arial" w:hAnsi="Arial" w:cs="Arial"/>
          <w:bCs/>
          <w:sz w:val="22"/>
          <w:szCs w:val="22"/>
        </w:rPr>
        <w:t>**</w:t>
      </w:r>
      <w:r w:rsidRPr="004519D6">
        <w:rPr>
          <w:rFonts w:ascii="Arial" w:hAnsi="Arial" w:cs="Arial"/>
          <w:bCs/>
          <w:i/>
          <w:sz w:val="22"/>
          <w:szCs w:val="22"/>
        </w:rPr>
        <w:t>Sokol R</w:t>
      </w:r>
      <w:r w:rsidRPr="004519D6">
        <w:rPr>
          <w:rFonts w:ascii="Arial" w:hAnsi="Arial" w:cs="Arial"/>
          <w:bCs/>
          <w:sz w:val="22"/>
          <w:szCs w:val="22"/>
        </w:rPr>
        <w:t xml:space="preserve">, Gottfredson N, Poti J, Halpern C, Shanahan M, Fisher E, Ennett S. Does a parsimonious measure </w:t>
      </w:r>
      <w:r w:rsidRPr="004519D6">
        <w:rPr>
          <w:rFonts w:ascii="Arial" w:hAnsi="Arial" w:cs="Arial"/>
          <w:sz w:val="22"/>
          <w:szCs w:val="22"/>
        </w:rPr>
        <w:t xml:space="preserve">of Complex Body Mass Index Trajectories </w:t>
      </w:r>
      <w:r w:rsidRPr="004519D6">
        <w:rPr>
          <w:rFonts w:ascii="Arial" w:hAnsi="Arial" w:cs="Arial"/>
          <w:bCs/>
          <w:sz w:val="22"/>
          <w:szCs w:val="22"/>
        </w:rPr>
        <w:t>of B</w:t>
      </w:r>
      <w:r>
        <w:rPr>
          <w:rFonts w:ascii="Arial" w:hAnsi="Arial" w:cs="Arial"/>
          <w:bCs/>
          <w:sz w:val="22"/>
          <w:szCs w:val="22"/>
        </w:rPr>
        <w:t>M</w:t>
      </w:r>
      <w:r w:rsidRPr="004519D6">
        <w:rPr>
          <w:rFonts w:ascii="Arial" w:hAnsi="Arial" w:cs="Arial"/>
          <w:bCs/>
          <w:sz w:val="22"/>
          <w:szCs w:val="22"/>
        </w:rPr>
        <w:t>I exist? Under review.</w:t>
      </w:r>
    </w:p>
    <w:p w14:paraId="25BFE992" w14:textId="77777777" w:rsidR="004519D6" w:rsidRPr="004519D6" w:rsidRDefault="004519D6" w:rsidP="004519D6">
      <w:pPr>
        <w:pStyle w:val="ListParagraph"/>
        <w:rPr>
          <w:rFonts w:ascii="Arial" w:hAnsi="Arial" w:cs="Arial"/>
          <w:bCs/>
          <w:sz w:val="22"/>
          <w:szCs w:val="22"/>
        </w:rPr>
      </w:pPr>
    </w:p>
    <w:p w14:paraId="0A2B1248" w14:textId="6564AAB7" w:rsidR="00594244" w:rsidRDefault="004519D6" w:rsidP="008F0767">
      <w:pPr>
        <w:pStyle w:val="ListParagraph"/>
        <w:numPr>
          <w:ilvl w:val="0"/>
          <w:numId w:val="15"/>
        </w:numPr>
        <w:ind w:left="720" w:hanging="720"/>
        <w:rPr>
          <w:rFonts w:ascii="Arial" w:hAnsi="Arial" w:cs="Arial"/>
          <w:bCs/>
          <w:sz w:val="22"/>
          <w:szCs w:val="22"/>
        </w:rPr>
      </w:pPr>
      <w:r>
        <w:rPr>
          <w:rFonts w:ascii="Arial" w:hAnsi="Arial" w:cs="Arial"/>
          <w:bCs/>
          <w:sz w:val="22"/>
          <w:szCs w:val="22"/>
        </w:rPr>
        <w:t>C</w:t>
      </w:r>
      <w:r w:rsidR="00FA70FF" w:rsidRPr="00FA70FF">
        <w:rPr>
          <w:rFonts w:ascii="Arial" w:hAnsi="Arial" w:cs="Arial"/>
          <w:bCs/>
          <w:sz w:val="22"/>
          <w:szCs w:val="22"/>
        </w:rPr>
        <w:t>onron KJ, Goldberg S,</w:t>
      </w:r>
      <w:r w:rsidR="00FA70FF">
        <w:rPr>
          <w:rFonts w:ascii="Arial" w:hAnsi="Arial" w:cs="Arial"/>
          <w:b/>
          <w:bCs/>
          <w:sz w:val="22"/>
          <w:szCs w:val="22"/>
        </w:rPr>
        <w:t xml:space="preserve"> Halpern C. </w:t>
      </w:r>
      <w:r w:rsidR="00FA70FF" w:rsidRPr="00FA70FF">
        <w:rPr>
          <w:rFonts w:ascii="Arial" w:hAnsi="Arial" w:cs="Arial"/>
          <w:bCs/>
          <w:sz w:val="22"/>
          <w:szCs w:val="22"/>
        </w:rPr>
        <w:t xml:space="preserve">Sexual </w:t>
      </w:r>
      <w:r w:rsidR="00FA70FF">
        <w:rPr>
          <w:rFonts w:ascii="Arial" w:hAnsi="Arial" w:cs="Arial"/>
          <w:bCs/>
          <w:sz w:val="22"/>
          <w:szCs w:val="22"/>
        </w:rPr>
        <w:t>orientation and sex differences in socioeconomic status: A population-based investigation in the National Longitudinal Study of Adolescent to Adult Health. Under review.</w:t>
      </w:r>
    </w:p>
    <w:p w14:paraId="31377922" w14:textId="77777777" w:rsidR="00E2114A" w:rsidRDefault="00E2114A" w:rsidP="00E2114A">
      <w:pPr>
        <w:pStyle w:val="ListParagraph"/>
        <w:rPr>
          <w:rFonts w:ascii="Arial" w:hAnsi="Arial" w:cs="Arial"/>
          <w:bCs/>
          <w:sz w:val="22"/>
          <w:szCs w:val="22"/>
        </w:rPr>
      </w:pPr>
    </w:p>
    <w:p w14:paraId="6585F5E4" w14:textId="1757CD90" w:rsidR="00E2114A" w:rsidRDefault="00E2114A" w:rsidP="00E2114A">
      <w:pPr>
        <w:pStyle w:val="ListParagraph"/>
        <w:numPr>
          <w:ilvl w:val="0"/>
          <w:numId w:val="15"/>
        </w:numPr>
        <w:ind w:left="720" w:hanging="720"/>
        <w:rPr>
          <w:rFonts w:ascii="Arial" w:hAnsi="Arial" w:cs="Arial"/>
          <w:bCs/>
          <w:sz w:val="22"/>
          <w:szCs w:val="22"/>
        </w:rPr>
      </w:pPr>
      <w:r>
        <w:rPr>
          <w:rFonts w:ascii="Arial" w:hAnsi="Arial" w:cs="Arial"/>
          <w:bCs/>
          <w:sz w:val="22"/>
          <w:szCs w:val="22"/>
        </w:rPr>
        <w:t>G</w:t>
      </w:r>
      <w:r w:rsidRPr="00FA70FF">
        <w:rPr>
          <w:rFonts w:ascii="Arial" w:hAnsi="Arial" w:cs="Arial"/>
          <w:bCs/>
          <w:sz w:val="22"/>
          <w:szCs w:val="22"/>
        </w:rPr>
        <w:t>oldberg S</w:t>
      </w:r>
      <w:r>
        <w:rPr>
          <w:rFonts w:ascii="Arial" w:hAnsi="Arial" w:cs="Arial"/>
          <w:bCs/>
          <w:sz w:val="22"/>
          <w:szCs w:val="22"/>
        </w:rPr>
        <w:t>K</w:t>
      </w:r>
      <w:r w:rsidRPr="00FA70FF">
        <w:rPr>
          <w:rFonts w:ascii="Arial" w:hAnsi="Arial" w:cs="Arial"/>
          <w:bCs/>
          <w:sz w:val="22"/>
          <w:szCs w:val="22"/>
        </w:rPr>
        <w:t>,</w:t>
      </w:r>
      <w:r>
        <w:rPr>
          <w:rFonts w:ascii="Arial" w:hAnsi="Arial" w:cs="Arial"/>
          <w:b/>
          <w:bCs/>
          <w:sz w:val="22"/>
          <w:szCs w:val="22"/>
        </w:rPr>
        <w:t xml:space="preserve"> </w:t>
      </w:r>
      <w:r w:rsidRPr="00FA70FF">
        <w:rPr>
          <w:rFonts w:ascii="Arial" w:hAnsi="Arial" w:cs="Arial"/>
          <w:bCs/>
          <w:sz w:val="22"/>
          <w:szCs w:val="22"/>
        </w:rPr>
        <w:t xml:space="preserve">Conron KJ, </w:t>
      </w:r>
      <w:r>
        <w:rPr>
          <w:rFonts w:ascii="Arial" w:hAnsi="Arial" w:cs="Arial"/>
          <w:b/>
          <w:bCs/>
          <w:sz w:val="22"/>
          <w:szCs w:val="22"/>
        </w:rPr>
        <w:t xml:space="preserve">Halpern CT. </w:t>
      </w:r>
      <w:r w:rsidRPr="00E2114A">
        <w:rPr>
          <w:rFonts w:ascii="Arial" w:hAnsi="Arial" w:cs="Arial"/>
          <w:bCs/>
          <w:sz w:val="22"/>
          <w:szCs w:val="22"/>
        </w:rPr>
        <w:t>Metabolic syndrome and economic strain among sexual minority young adults.</w:t>
      </w:r>
      <w:r>
        <w:rPr>
          <w:rFonts w:ascii="Arial" w:hAnsi="Arial" w:cs="Arial"/>
          <w:bCs/>
          <w:sz w:val="22"/>
          <w:szCs w:val="22"/>
        </w:rPr>
        <w:t xml:space="preserve"> Under review</w:t>
      </w:r>
      <w:r w:rsidR="00692212">
        <w:rPr>
          <w:rFonts w:ascii="Arial" w:hAnsi="Arial" w:cs="Arial"/>
          <w:bCs/>
          <w:sz w:val="22"/>
          <w:szCs w:val="22"/>
        </w:rPr>
        <w:t xml:space="preserve"> (Revise &amp; resubmit)</w:t>
      </w:r>
      <w:r>
        <w:rPr>
          <w:rFonts w:ascii="Arial" w:hAnsi="Arial" w:cs="Arial"/>
          <w:bCs/>
          <w:sz w:val="22"/>
          <w:szCs w:val="22"/>
        </w:rPr>
        <w:t>.</w:t>
      </w:r>
    </w:p>
    <w:p w14:paraId="688B86BE" w14:textId="77777777" w:rsidR="00D8740A" w:rsidRPr="00D8740A" w:rsidRDefault="00D8740A" w:rsidP="00D8740A">
      <w:pPr>
        <w:pStyle w:val="ListParagraph"/>
        <w:rPr>
          <w:rFonts w:ascii="Arial" w:hAnsi="Arial" w:cs="Arial"/>
          <w:bCs/>
          <w:sz w:val="22"/>
          <w:szCs w:val="22"/>
        </w:rPr>
      </w:pPr>
    </w:p>
    <w:p w14:paraId="3D0B98C8" w14:textId="72801808" w:rsidR="003D169B" w:rsidRDefault="004519D6" w:rsidP="003D169B">
      <w:pPr>
        <w:pStyle w:val="ListParagraph"/>
        <w:numPr>
          <w:ilvl w:val="0"/>
          <w:numId w:val="15"/>
        </w:numPr>
        <w:ind w:left="720" w:hanging="720"/>
        <w:rPr>
          <w:rFonts w:ascii="Arial" w:hAnsi="Arial" w:cs="Arial"/>
          <w:bCs/>
          <w:sz w:val="22"/>
          <w:szCs w:val="22"/>
        </w:rPr>
      </w:pPr>
      <w:r>
        <w:rPr>
          <w:rFonts w:ascii="Arial" w:hAnsi="Arial" w:cs="Arial"/>
          <w:bCs/>
          <w:sz w:val="22"/>
          <w:szCs w:val="22"/>
        </w:rPr>
        <w:t>**</w:t>
      </w:r>
      <w:r w:rsidR="00DE501A" w:rsidRPr="004519D6">
        <w:rPr>
          <w:rFonts w:ascii="Arial" w:hAnsi="Arial" w:cs="Arial"/>
          <w:bCs/>
          <w:i/>
          <w:sz w:val="22"/>
          <w:szCs w:val="22"/>
        </w:rPr>
        <w:t>Sokol R</w:t>
      </w:r>
      <w:r w:rsidR="00DE501A">
        <w:rPr>
          <w:rFonts w:ascii="Arial" w:hAnsi="Arial" w:cs="Arial"/>
          <w:bCs/>
          <w:sz w:val="22"/>
          <w:szCs w:val="22"/>
        </w:rPr>
        <w:t xml:space="preserve">, Gottfredson N, Shanahan M, </w:t>
      </w:r>
      <w:r w:rsidR="00DE501A" w:rsidRPr="00DE501A">
        <w:rPr>
          <w:rFonts w:ascii="Arial" w:hAnsi="Arial" w:cs="Arial"/>
          <w:b/>
          <w:bCs/>
          <w:sz w:val="22"/>
          <w:szCs w:val="22"/>
        </w:rPr>
        <w:t>Halpern CT</w:t>
      </w:r>
      <w:r w:rsidR="00DE501A">
        <w:rPr>
          <w:rFonts w:ascii="Arial" w:hAnsi="Arial" w:cs="Arial"/>
          <w:bCs/>
          <w:sz w:val="22"/>
          <w:szCs w:val="22"/>
        </w:rPr>
        <w:t>. Relationship between child maltreatment and adolescent body mass index trajectories. Under review.</w:t>
      </w:r>
    </w:p>
    <w:p w14:paraId="63E87710" w14:textId="77777777" w:rsidR="00DB5372" w:rsidRPr="00DB5372" w:rsidRDefault="00DB5372" w:rsidP="00DB5372">
      <w:pPr>
        <w:pStyle w:val="ListParagraph"/>
        <w:rPr>
          <w:rFonts w:ascii="Arial" w:hAnsi="Arial" w:cs="Arial"/>
          <w:sz w:val="22"/>
          <w:szCs w:val="22"/>
        </w:rPr>
      </w:pPr>
    </w:p>
    <w:p w14:paraId="016A7495" w14:textId="57B99923" w:rsidR="000024E1" w:rsidRPr="00FA740C" w:rsidRDefault="000024E1" w:rsidP="00FA740C">
      <w:pPr>
        <w:pStyle w:val="ListParagraph"/>
        <w:numPr>
          <w:ilvl w:val="0"/>
          <w:numId w:val="15"/>
        </w:numPr>
        <w:ind w:left="720" w:hanging="720"/>
        <w:rPr>
          <w:rFonts w:ascii="Arial" w:hAnsi="Arial" w:cs="Arial"/>
          <w:b/>
          <w:bCs/>
          <w:sz w:val="22"/>
          <w:szCs w:val="22"/>
        </w:rPr>
      </w:pPr>
      <w:r w:rsidRPr="00FA740C">
        <w:rPr>
          <w:rFonts w:ascii="Arial" w:hAnsi="Arial" w:cs="Arial"/>
          <w:b/>
          <w:i/>
          <w:sz w:val="22"/>
          <w:szCs w:val="22"/>
        </w:rPr>
        <w:t>**</w:t>
      </w:r>
      <w:bookmarkStart w:id="1" w:name="_Hlk510965867"/>
      <w:r w:rsidRPr="00FA740C">
        <w:rPr>
          <w:rFonts w:ascii="Arial" w:hAnsi="Arial" w:cs="Arial"/>
          <w:i/>
          <w:sz w:val="22"/>
          <w:szCs w:val="22"/>
        </w:rPr>
        <w:t>Fleming PJ</w:t>
      </w:r>
      <w:r w:rsidRPr="00FA740C">
        <w:rPr>
          <w:rFonts w:ascii="Arial" w:hAnsi="Arial" w:cs="Arial"/>
          <w:sz w:val="22"/>
          <w:szCs w:val="22"/>
        </w:rPr>
        <w:t>, Harris KM,</w:t>
      </w:r>
      <w:r w:rsidRPr="00FA740C">
        <w:rPr>
          <w:rFonts w:ascii="Arial" w:hAnsi="Arial" w:cs="Arial"/>
          <w:b/>
          <w:sz w:val="22"/>
          <w:szCs w:val="22"/>
        </w:rPr>
        <w:t xml:space="preserve"> Halpern CT. </w:t>
      </w:r>
      <w:r w:rsidRPr="00FA740C">
        <w:rPr>
          <w:rFonts w:ascii="Arial" w:hAnsi="Arial" w:cs="Arial"/>
          <w:sz w:val="22"/>
          <w:szCs w:val="22"/>
        </w:rPr>
        <w:t>Assessing the role of adherence to gender-typical behavior in adult intimate partner violence perpetration using a nationally representative sample. Under review</w:t>
      </w:r>
      <w:r w:rsidR="00D2218F" w:rsidRPr="00FA740C">
        <w:rPr>
          <w:rFonts w:ascii="Arial" w:hAnsi="Arial" w:cs="Arial"/>
          <w:sz w:val="22"/>
          <w:szCs w:val="22"/>
        </w:rPr>
        <w:t xml:space="preserve"> (Revise &amp; resubmit)</w:t>
      </w:r>
      <w:r w:rsidR="00FA740C">
        <w:rPr>
          <w:rFonts w:ascii="Arial" w:hAnsi="Arial" w:cs="Arial"/>
          <w:sz w:val="22"/>
          <w:szCs w:val="22"/>
        </w:rPr>
        <w:t>.</w:t>
      </w:r>
      <w:r w:rsidR="00E311C5" w:rsidRPr="00FA740C">
        <w:rPr>
          <w:rFonts w:ascii="Arial" w:hAnsi="Arial" w:cs="Arial"/>
          <w:sz w:val="22"/>
          <w:szCs w:val="22"/>
        </w:rPr>
        <w:t xml:space="preserve"> 20 manuscript pp</w:t>
      </w:r>
      <w:r w:rsidRPr="00FA740C">
        <w:rPr>
          <w:rFonts w:ascii="Arial" w:hAnsi="Arial" w:cs="Arial"/>
          <w:sz w:val="22"/>
          <w:szCs w:val="22"/>
        </w:rPr>
        <w:t>.</w:t>
      </w:r>
    </w:p>
    <w:p w14:paraId="6C073B6A" w14:textId="77777777" w:rsidR="00F100E0" w:rsidRPr="00F100E0" w:rsidRDefault="00F100E0" w:rsidP="00F65825">
      <w:pPr>
        <w:pStyle w:val="ListParagraph"/>
        <w:ind w:hanging="720"/>
        <w:rPr>
          <w:rFonts w:ascii="Arial" w:hAnsi="Arial" w:cs="Arial"/>
          <w:bCs/>
          <w:sz w:val="22"/>
          <w:szCs w:val="22"/>
        </w:rPr>
      </w:pPr>
    </w:p>
    <w:bookmarkEnd w:id="1"/>
    <w:p w14:paraId="6C7F46B0" w14:textId="34EE0C4A" w:rsidR="00F100E0" w:rsidRDefault="00F100E0" w:rsidP="00F65825">
      <w:pPr>
        <w:pStyle w:val="BodyText"/>
        <w:numPr>
          <w:ilvl w:val="0"/>
          <w:numId w:val="15"/>
        </w:numPr>
        <w:ind w:left="720" w:hanging="720"/>
        <w:jc w:val="left"/>
        <w:rPr>
          <w:rFonts w:ascii="Arial" w:hAnsi="Arial" w:cs="Arial"/>
          <w:sz w:val="22"/>
          <w:szCs w:val="22"/>
          <w:lang w:val="en-GB"/>
        </w:rPr>
      </w:pPr>
      <w:proofErr w:type="spellStart"/>
      <w:r w:rsidRPr="006444C8">
        <w:rPr>
          <w:rFonts w:ascii="Arial" w:hAnsi="Arial" w:cs="Arial"/>
          <w:sz w:val="22"/>
          <w:szCs w:val="22"/>
          <w:lang w:val="en-GB"/>
        </w:rPr>
        <w:t>Handa</w:t>
      </w:r>
      <w:proofErr w:type="spellEnd"/>
      <w:r>
        <w:rPr>
          <w:rFonts w:ascii="Arial" w:hAnsi="Arial" w:cs="Arial"/>
          <w:sz w:val="22"/>
          <w:szCs w:val="22"/>
          <w:lang w:val="en-GB"/>
        </w:rPr>
        <w:t xml:space="preserve"> S</w:t>
      </w:r>
      <w:r w:rsidRPr="006444C8">
        <w:rPr>
          <w:rFonts w:ascii="Arial" w:hAnsi="Arial" w:cs="Arial"/>
          <w:sz w:val="22"/>
          <w:szCs w:val="22"/>
          <w:lang w:val="en-GB"/>
        </w:rPr>
        <w:t xml:space="preserve">, </w:t>
      </w:r>
      <w:proofErr w:type="spellStart"/>
      <w:r w:rsidRPr="006444C8">
        <w:rPr>
          <w:rFonts w:ascii="Arial" w:hAnsi="Arial" w:cs="Arial"/>
          <w:sz w:val="22"/>
          <w:szCs w:val="22"/>
          <w:lang w:val="en-GB"/>
        </w:rPr>
        <w:t>Martorano</w:t>
      </w:r>
      <w:proofErr w:type="spellEnd"/>
      <w:r>
        <w:rPr>
          <w:rFonts w:ascii="Arial" w:hAnsi="Arial" w:cs="Arial"/>
          <w:sz w:val="22"/>
          <w:szCs w:val="22"/>
          <w:lang w:val="en-GB"/>
        </w:rPr>
        <w:t xml:space="preserve"> B</w:t>
      </w:r>
      <w:r w:rsidRPr="006444C8">
        <w:rPr>
          <w:rFonts w:ascii="Arial" w:hAnsi="Arial" w:cs="Arial"/>
          <w:sz w:val="22"/>
          <w:szCs w:val="22"/>
          <w:lang w:val="en-GB"/>
        </w:rPr>
        <w:t xml:space="preserve">, </w:t>
      </w:r>
      <w:r w:rsidRPr="00F100E0">
        <w:rPr>
          <w:rFonts w:ascii="Arial" w:hAnsi="Arial" w:cs="Arial"/>
          <w:b/>
          <w:sz w:val="22"/>
          <w:szCs w:val="22"/>
          <w:lang w:val="en-GB"/>
        </w:rPr>
        <w:t>Halpern C</w:t>
      </w:r>
      <w:r w:rsidRPr="006444C8">
        <w:rPr>
          <w:rFonts w:ascii="Arial" w:hAnsi="Arial" w:cs="Arial"/>
          <w:sz w:val="22"/>
          <w:szCs w:val="22"/>
          <w:lang w:val="en-GB"/>
        </w:rPr>
        <w:t xml:space="preserve">, </w:t>
      </w:r>
      <w:proofErr w:type="spellStart"/>
      <w:r w:rsidRPr="006444C8">
        <w:rPr>
          <w:rFonts w:ascii="Arial" w:hAnsi="Arial" w:cs="Arial"/>
          <w:sz w:val="22"/>
          <w:szCs w:val="22"/>
          <w:lang w:val="en-GB"/>
        </w:rPr>
        <w:t>Pettifor</w:t>
      </w:r>
      <w:proofErr w:type="spellEnd"/>
      <w:r>
        <w:rPr>
          <w:rFonts w:ascii="Arial" w:hAnsi="Arial" w:cs="Arial"/>
          <w:sz w:val="22"/>
          <w:szCs w:val="22"/>
          <w:lang w:val="en-GB"/>
        </w:rPr>
        <w:t xml:space="preserve"> A</w:t>
      </w:r>
      <w:r w:rsidRPr="006444C8">
        <w:rPr>
          <w:rFonts w:ascii="Arial" w:hAnsi="Arial" w:cs="Arial"/>
          <w:sz w:val="22"/>
          <w:szCs w:val="22"/>
          <w:lang w:val="en-GB"/>
        </w:rPr>
        <w:t xml:space="preserve">, </w:t>
      </w:r>
      <w:proofErr w:type="spellStart"/>
      <w:r w:rsidRPr="006444C8">
        <w:rPr>
          <w:rFonts w:ascii="Arial" w:hAnsi="Arial" w:cs="Arial"/>
          <w:sz w:val="22"/>
          <w:szCs w:val="22"/>
          <w:lang w:val="en-GB"/>
        </w:rPr>
        <w:t>Thirumuthy</w:t>
      </w:r>
      <w:proofErr w:type="spellEnd"/>
      <w:r>
        <w:rPr>
          <w:rFonts w:ascii="Arial" w:hAnsi="Arial" w:cs="Arial"/>
          <w:sz w:val="22"/>
          <w:szCs w:val="22"/>
          <w:lang w:val="en-GB"/>
        </w:rPr>
        <w:t xml:space="preserve"> H. Subjective well-being, risk perceptions and time discounting: Evidence from a l</w:t>
      </w:r>
      <w:r w:rsidRPr="006444C8">
        <w:rPr>
          <w:rFonts w:ascii="Arial" w:hAnsi="Arial" w:cs="Arial"/>
          <w:sz w:val="22"/>
          <w:szCs w:val="22"/>
          <w:lang w:val="en-GB"/>
        </w:rPr>
        <w:t xml:space="preserve">arge </w:t>
      </w:r>
      <w:r>
        <w:rPr>
          <w:rFonts w:ascii="Arial" w:hAnsi="Arial" w:cs="Arial"/>
          <w:sz w:val="22"/>
          <w:szCs w:val="22"/>
          <w:lang w:val="en-GB"/>
        </w:rPr>
        <w:t>s</w:t>
      </w:r>
      <w:r w:rsidRPr="006444C8">
        <w:rPr>
          <w:rFonts w:ascii="Arial" w:hAnsi="Arial" w:cs="Arial"/>
          <w:sz w:val="22"/>
          <w:szCs w:val="22"/>
          <w:lang w:val="en-GB"/>
        </w:rPr>
        <w:t xml:space="preserve">cale </w:t>
      </w:r>
      <w:r>
        <w:rPr>
          <w:rFonts w:ascii="Arial" w:hAnsi="Arial" w:cs="Arial"/>
          <w:sz w:val="22"/>
          <w:szCs w:val="22"/>
          <w:lang w:val="en-GB"/>
        </w:rPr>
        <w:t>cash transfer p</w:t>
      </w:r>
      <w:r w:rsidRPr="006444C8">
        <w:rPr>
          <w:rFonts w:ascii="Arial" w:hAnsi="Arial" w:cs="Arial"/>
          <w:sz w:val="22"/>
          <w:szCs w:val="22"/>
          <w:lang w:val="en-GB"/>
        </w:rPr>
        <w:t>rogram</w:t>
      </w:r>
      <w:r>
        <w:rPr>
          <w:rFonts w:ascii="Arial" w:hAnsi="Arial" w:cs="Arial"/>
          <w:sz w:val="22"/>
          <w:szCs w:val="22"/>
          <w:lang w:val="en-GB"/>
        </w:rPr>
        <w:t>. Under Review (</w:t>
      </w:r>
      <w:r w:rsidRPr="006444C8">
        <w:rPr>
          <w:rFonts w:ascii="Arial" w:hAnsi="Arial" w:cs="Arial"/>
          <w:sz w:val="22"/>
          <w:szCs w:val="22"/>
          <w:lang w:val="en-GB"/>
        </w:rPr>
        <w:t>revise and resubmit</w:t>
      </w:r>
      <w:r>
        <w:rPr>
          <w:rFonts w:ascii="Arial" w:hAnsi="Arial" w:cs="Arial"/>
          <w:sz w:val="22"/>
          <w:szCs w:val="22"/>
          <w:lang w:val="en-GB"/>
        </w:rPr>
        <w:t>).</w:t>
      </w:r>
      <w:r w:rsidRPr="006444C8">
        <w:rPr>
          <w:rFonts w:ascii="Arial" w:hAnsi="Arial" w:cs="Arial"/>
          <w:sz w:val="22"/>
          <w:szCs w:val="22"/>
          <w:lang w:val="en-GB"/>
        </w:rPr>
        <w:t xml:space="preserve"> [Available as </w:t>
      </w:r>
      <w:proofErr w:type="spellStart"/>
      <w:r w:rsidRPr="006444C8">
        <w:rPr>
          <w:rFonts w:ascii="Arial" w:hAnsi="Arial" w:cs="Arial"/>
          <w:sz w:val="22"/>
          <w:szCs w:val="22"/>
          <w:lang w:val="en-GB"/>
        </w:rPr>
        <w:t>Innocenti</w:t>
      </w:r>
      <w:proofErr w:type="spellEnd"/>
      <w:r w:rsidRPr="006444C8">
        <w:rPr>
          <w:rFonts w:ascii="Arial" w:hAnsi="Arial" w:cs="Arial"/>
          <w:sz w:val="22"/>
          <w:szCs w:val="22"/>
          <w:lang w:val="en-GB"/>
        </w:rPr>
        <w:t xml:space="preserve"> Working Paper 2014-02</w:t>
      </w:r>
      <w:r w:rsidR="00257A9E">
        <w:rPr>
          <w:rFonts w:ascii="Arial" w:hAnsi="Arial" w:cs="Arial"/>
          <w:sz w:val="22"/>
          <w:szCs w:val="22"/>
          <w:lang w:val="en-GB"/>
        </w:rPr>
        <w:t xml:space="preserve">, </w:t>
      </w:r>
      <w:r w:rsidR="00257A9E" w:rsidRPr="00FA740C">
        <w:rPr>
          <w:rFonts w:ascii="Arial" w:hAnsi="Arial" w:cs="Arial"/>
          <w:sz w:val="22"/>
          <w:szCs w:val="22"/>
          <w:lang w:val="en-GB"/>
        </w:rPr>
        <w:t>40 pages</w:t>
      </w:r>
      <w:r w:rsidR="00257A9E">
        <w:rPr>
          <w:rFonts w:ascii="Arial" w:hAnsi="Arial" w:cs="Arial"/>
          <w:sz w:val="22"/>
          <w:szCs w:val="22"/>
          <w:lang w:val="en-GB"/>
        </w:rPr>
        <w:t>.</w:t>
      </w:r>
      <w:r w:rsidRPr="006444C8">
        <w:rPr>
          <w:rFonts w:ascii="Arial" w:hAnsi="Arial" w:cs="Arial"/>
          <w:sz w:val="22"/>
          <w:szCs w:val="22"/>
          <w:lang w:val="en-GB"/>
        </w:rPr>
        <w:t xml:space="preserve">  </w:t>
      </w:r>
      <w:hyperlink r:id="rId10" w:history="1">
        <w:r w:rsidRPr="006444C8">
          <w:rPr>
            <w:rStyle w:val="Hyperlink"/>
            <w:rFonts w:ascii="Arial" w:hAnsi="Arial" w:cs="Arial"/>
            <w:sz w:val="22"/>
            <w:szCs w:val="22"/>
            <w:lang w:val="en-GB"/>
          </w:rPr>
          <w:t>http://www.unicef-irc.org/publications/717</w:t>
        </w:r>
      </w:hyperlink>
      <w:r w:rsidR="00387171">
        <w:rPr>
          <w:rStyle w:val="Hyperlink"/>
          <w:rFonts w:ascii="Arial" w:hAnsi="Arial" w:cs="Arial"/>
          <w:sz w:val="22"/>
          <w:szCs w:val="22"/>
          <w:lang w:val="en-GB"/>
        </w:rPr>
        <w:t>.</w:t>
      </w:r>
      <w:r w:rsidRPr="006444C8">
        <w:rPr>
          <w:rFonts w:ascii="Arial" w:hAnsi="Arial" w:cs="Arial"/>
          <w:sz w:val="22"/>
          <w:szCs w:val="22"/>
          <w:lang w:val="en-GB"/>
        </w:rPr>
        <w:t>]</w:t>
      </w:r>
    </w:p>
    <w:p w14:paraId="714FB1AE" w14:textId="77777777" w:rsidR="00387171" w:rsidRDefault="00387171" w:rsidP="00387171">
      <w:pPr>
        <w:pStyle w:val="BodyText"/>
        <w:ind w:left="720"/>
        <w:jc w:val="left"/>
        <w:rPr>
          <w:rFonts w:ascii="Arial" w:hAnsi="Arial" w:cs="Arial"/>
          <w:sz w:val="22"/>
          <w:szCs w:val="22"/>
          <w:lang w:val="en-GB"/>
        </w:rPr>
      </w:pPr>
    </w:p>
    <w:p w14:paraId="2EE067FC" w14:textId="72EE2428" w:rsidR="00DD362A" w:rsidRPr="00387171" w:rsidRDefault="00B80BFC" w:rsidP="00387171">
      <w:pPr>
        <w:pStyle w:val="BodyText"/>
        <w:numPr>
          <w:ilvl w:val="0"/>
          <w:numId w:val="15"/>
        </w:numPr>
        <w:ind w:left="720" w:hanging="720"/>
        <w:jc w:val="left"/>
        <w:rPr>
          <w:rFonts w:ascii="Arial" w:hAnsi="Arial" w:cs="Arial"/>
          <w:sz w:val="22"/>
          <w:szCs w:val="22"/>
          <w:lang w:val="en-GB"/>
        </w:rPr>
      </w:pPr>
      <w:r w:rsidRPr="00387171">
        <w:rPr>
          <w:rFonts w:ascii="Arial" w:hAnsi="Arial" w:cs="Arial"/>
          <w:sz w:val="22"/>
          <w:szCs w:val="22"/>
        </w:rPr>
        <w:t xml:space="preserve">Harris KM, </w:t>
      </w:r>
      <w:r w:rsidRPr="00387171">
        <w:rPr>
          <w:rFonts w:ascii="Arial" w:hAnsi="Arial" w:cs="Arial"/>
          <w:b/>
          <w:sz w:val="22"/>
          <w:szCs w:val="22"/>
        </w:rPr>
        <w:t>Halpern CT</w:t>
      </w:r>
      <w:r w:rsidRPr="00387171">
        <w:rPr>
          <w:rFonts w:ascii="Arial" w:hAnsi="Arial" w:cs="Arial"/>
          <w:sz w:val="22"/>
          <w:szCs w:val="22"/>
        </w:rPr>
        <w:t>, Whitsel EA, Hussey JM, Killeya-Jones LA, Tabor J, Dean SC. Cohort profile: The National Longitudinal Study of Adolescent Health (Add Health).</w:t>
      </w:r>
      <w:r w:rsidR="00372E72" w:rsidRPr="00387171">
        <w:rPr>
          <w:rFonts w:ascii="Arial" w:hAnsi="Arial" w:cs="Arial"/>
          <w:sz w:val="22"/>
          <w:szCs w:val="22"/>
        </w:rPr>
        <w:t xml:space="preserve"> Under review</w:t>
      </w:r>
      <w:r w:rsidR="00AD7D95" w:rsidRPr="00387171">
        <w:rPr>
          <w:rFonts w:ascii="Arial" w:hAnsi="Arial" w:cs="Arial"/>
          <w:sz w:val="22"/>
          <w:szCs w:val="22"/>
        </w:rPr>
        <w:t xml:space="preserve"> (revise &amp; resubmit)</w:t>
      </w:r>
      <w:r w:rsidR="00387171">
        <w:rPr>
          <w:rFonts w:ascii="Arial" w:hAnsi="Arial" w:cs="Arial"/>
          <w:sz w:val="22"/>
          <w:szCs w:val="22"/>
        </w:rPr>
        <w:t>.</w:t>
      </w:r>
      <w:r w:rsidR="00C03FDE" w:rsidRPr="00387171">
        <w:rPr>
          <w:rFonts w:ascii="Arial" w:hAnsi="Arial" w:cs="Arial"/>
          <w:sz w:val="22"/>
          <w:szCs w:val="22"/>
        </w:rPr>
        <w:t xml:space="preserve"> 19 manuscript pp.</w:t>
      </w:r>
    </w:p>
    <w:p w14:paraId="7201FDF8" w14:textId="77777777" w:rsidR="00DD362A" w:rsidRPr="00DD362A" w:rsidRDefault="00DD362A" w:rsidP="00DD362A">
      <w:pPr>
        <w:rPr>
          <w:rFonts w:ascii="Arial" w:hAnsi="Arial" w:cs="Arial"/>
          <w:bCs/>
          <w:sz w:val="22"/>
          <w:szCs w:val="22"/>
        </w:rPr>
      </w:pPr>
    </w:p>
    <w:p w14:paraId="5179019D" w14:textId="77777777" w:rsidR="00F16BC2" w:rsidRDefault="00F16BC2" w:rsidP="00F6176C">
      <w:pPr>
        <w:rPr>
          <w:rFonts w:ascii="Arial" w:hAnsi="Arial" w:cs="Arial"/>
          <w:sz w:val="22"/>
          <w:szCs w:val="22"/>
        </w:rPr>
      </w:pPr>
      <w:r w:rsidRPr="00B139F2">
        <w:rPr>
          <w:rFonts w:ascii="Arial" w:hAnsi="Arial" w:cs="Arial"/>
          <w:b/>
          <w:bCs/>
        </w:rPr>
        <w:t>Refereed Journal Articles</w:t>
      </w:r>
      <w:r w:rsidRPr="00B139F2">
        <w:rPr>
          <w:rFonts w:ascii="Arial" w:hAnsi="Arial" w:cs="Arial"/>
          <w:b/>
          <w:bCs/>
          <w:sz w:val="22"/>
          <w:szCs w:val="22"/>
        </w:rPr>
        <w:t xml:space="preserve"> </w:t>
      </w:r>
      <w:r w:rsidRPr="00B139F2">
        <w:rPr>
          <w:rFonts w:ascii="Arial" w:hAnsi="Arial" w:cs="Arial"/>
          <w:sz w:val="22"/>
          <w:szCs w:val="22"/>
        </w:rPr>
        <w:t>(Published and in press)</w:t>
      </w:r>
    </w:p>
    <w:p w14:paraId="2A3FBAE1" w14:textId="77777777" w:rsidR="00F16BC2" w:rsidRDefault="00F16BC2" w:rsidP="00F6176C">
      <w:pPr>
        <w:rPr>
          <w:rFonts w:ascii="Arial" w:hAnsi="Arial" w:cs="Arial"/>
          <w:sz w:val="22"/>
          <w:szCs w:val="22"/>
        </w:rPr>
      </w:pPr>
      <w:r>
        <w:rPr>
          <w:rFonts w:ascii="Arial" w:hAnsi="Arial" w:cs="Arial"/>
          <w:sz w:val="22"/>
          <w:szCs w:val="22"/>
        </w:rPr>
        <w:t>(**</w:t>
      </w:r>
      <w:r w:rsidRPr="00B7274B">
        <w:rPr>
          <w:rFonts w:ascii="Arial" w:hAnsi="Arial" w:cs="Arial"/>
          <w:i/>
          <w:sz w:val="22"/>
          <w:szCs w:val="22"/>
        </w:rPr>
        <w:t>and italics</w:t>
      </w:r>
      <w:r w:rsidRPr="005042A6">
        <w:rPr>
          <w:rFonts w:ascii="Arial" w:hAnsi="Arial" w:cs="Arial"/>
          <w:i/>
          <w:sz w:val="22"/>
          <w:szCs w:val="22"/>
        </w:rPr>
        <w:t xml:space="preserve"> indicate supervised student co-author</w:t>
      </w:r>
      <w:r>
        <w:rPr>
          <w:rFonts w:ascii="Arial" w:hAnsi="Arial" w:cs="Arial"/>
          <w:sz w:val="22"/>
          <w:szCs w:val="22"/>
        </w:rPr>
        <w:t>)</w:t>
      </w:r>
    </w:p>
    <w:p w14:paraId="76098ED0" w14:textId="4EB3BA2A" w:rsidR="00746E72" w:rsidRPr="00972CDF" w:rsidRDefault="00746E72" w:rsidP="00746E72">
      <w:pPr>
        <w:tabs>
          <w:tab w:val="left" w:pos="9360"/>
        </w:tabs>
        <w:ind w:left="720"/>
        <w:rPr>
          <w:rFonts w:ascii="Arial" w:hAnsi="Arial" w:cs="Arial"/>
          <w:sz w:val="22"/>
          <w:szCs w:val="22"/>
        </w:rPr>
      </w:pPr>
    </w:p>
    <w:p w14:paraId="6E6104F9" w14:textId="11E71F6B" w:rsidR="00237514" w:rsidRPr="009B37E9" w:rsidRDefault="00DB5372" w:rsidP="009B37E9">
      <w:pPr>
        <w:pStyle w:val="ListParagraph"/>
        <w:numPr>
          <w:ilvl w:val="0"/>
          <w:numId w:val="36"/>
        </w:numPr>
        <w:rPr>
          <w:rFonts w:ascii="Arial" w:hAnsi="Arial" w:cs="Arial"/>
          <w:bCs/>
          <w:sz w:val="22"/>
          <w:szCs w:val="22"/>
        </w:rPr>
      </w:pPr>
      <w:bookmarkStart w:id="2" w:name="_Hlk511027570"/>
      <w:r w:rsidRPr="009B37E9">
        <w:rPr>
          <w:rFonts w:ascii="Arial" w:hAnsi="Arial" w:cs="Arial"/>
          <w:b/>
          <w:i/>
          <w:sz w:val="22"/>
          <w:szCs w:val="22"/>
        </w:rPr>
        <w:t>**</w:t>
      </w:r>
      <w:r w:rsidR="00237514" w:rsidRPr="009B37E9">
        <w:rPr>
          <w:rFonts w:ascii="Arial" w:hAnsi="Arial" w:cs="Arial"/>
          <w:bCs/>
          <w:i/>
          <w:sz w:val="22"/>
          <w:szCs w:val="22"/>
        </w:rPr>
        <w:t xml:space="preserve"> Stoner MCD</w:t>
      </w:r>
      <w:r w:rsidR="00237514" w:rsidRPr="009B37E9">
        <w:rPr>
          <w:rFonts w:ascii="Arial" w:hAnsi="Arial" w:cs="Arial"/>
          <w:bCs/>
          <w:sz w:val="22"/>
          <w:szCs w:val="22"/>
        </w:rPr>
        <w:t xml:space="preserve">, Edwards J, Miller WC, Aiello A, </w:t>
      </w:r>
      <w:r w:rsidR="00237514" w:rsidRPr="009B37E9">
        <w:rPr>
          <w:rFonts w:ascii="Arial" w:hAnsi="Arial" w:cs="Arial"/>
          <w:b/>
          <w:bCs/>
          <w:sz w:val="22"/>
          <w:szCs w:val="22"/>
        </w:rPr>
        <w:t>Halpern CT</w:t>
      </w:r>
      <w:r w:rsidR="00237514" w:rsidRPr="009B37E9">
        <w:rPr>
          <w:rFonts w:ascii="Arial" w:hAnsi="Arial" w:cs="Arial"/>
          <w:bCs/>
          <w:sz w:val="22"/>
          <w:szCs w:val="22"/>
        </w:rPr>
        <w:t xml:space="preserve">, Suarez A, Selin A, Hughes J, Wang J, Gomez-Olive XF, Wagner RW, MacPhail C, Kahn K, Pettifor A. </w:t>
      </w:r>
      <w:r w:rsidR="00237514" w:rsidRPr="009B37E9">
        <w:rPr>
          <w:rFonts w:ascii="Arial" w:hAnsi="Arial" w:cs="Arial"/>
          <w:sz w:val="22"/>
          <w:szCs w:val="22"/>
        </w:rPr>
        <w:t xml:space="preserve">Does partner selection mediate the relationship between school attendance and HIV/HSV-2 among adolescent girls and young women in South Africa: An analysis of HPTN 068 data. </w:t>
      </w:r>
      <w:r w:rsidR="00237514" w:rsidRPr="009B37E9">
        <w:rPr>
          <w:rFonts w:ascii="Arial" w:hAnsi="Arial" w:cs="Arial"/>
          <w:i/>
          <w:sz w:val="22"/>
          <w:szCs w:val="22"/>
        </w:rPr>
        <w:t>Journal of Acquired Immune Deficiency Syndromes.</w:t>
      </w:r>
      <w:r w:rsidR="00237514" w:rsidRPr="009B37E9">
        <w:rPr>
          <w:rFonts w:ascii="Arial" w:hAnsi="Arial" w:cs="Arial"/>
          <w:sz w:val="22"/>
          <w:szCs w:val="22"/>
        </w:rPr>
        <w:t xml:space="preserve"> In press.</w:t>
      </w:r>
    </w:p>
    <w:p w14:paraId="5AD7B7FA" w14:textId="77777777" w:rsidR="00237514" w:rsidRPr="00237514" w:rsidRDefault="00237514" w:rsidP="00237514">
      <w:pPr>
        <w:rPr>
          <w:rFonts w:ascii="Arial" w:hAnsi="Arial" w:cs="Arial"/>
          <w:bCs/>
          <w:sz w:val="22"/>
          <w:szCs w:val="22"/>
        </w:rPr>
      </w:pPr>
    </w:p>
    <w:p w14:paraId="615FF7E4" w14:textId="3A373729" w:rsidR="00B21AE2" w:rsidRPr="009B37E9" w:rsidRDefault="00237514" w:rsidP="009B37E9">
      <w:pPr>
        <w:numPr>
          <w:ilvl w:val="0"/>
          <w:numId w:val="36"/>
        </w:numPr>
        <w:tabs>
          <w:tab w:val="left" w:pos="720"/>
          <w:tab w:val="left" w:pos="9360"/>
        </w:tabs>
        <w:rPr>
          <w:rFonts w:ascii="Arial" w:hAnsi="Arial" w:cs="Arial"/>
          <w:sz w:val="22"/>
          <w:szCs w:val="22"/>
        </w:rPr>
      </w:pPr>
      <w:r>
        <w:rPr>
          <w:rFonts w:ascii="Arial" w:hAnsi="Arial" w:cs="Arial"/>
          <w:i/>
          <w:sz w:val="22"/>
          <w:szCs w:val="22"/>
        </w:rPr>
        <w:t>**</w:t>
      </w:r>
      <w:r w:rsidR="00DB5372" w:rsidRPr="00972CDF">
        <w:rPr>
          <w:rFonts w:ascii="Arial" w:hAnsi="Arial" w:cs="Arial"/>
          <w:i/>
          <w:sz w:val="22"/>
          <w:szCs w:val="22"/>
        </w:rPr>
        <w:t>Kahn N</w:t>
      </w:r>
      <w:r w:rsidR="00DB5372" w:rsidRPr="00972CDF">
        <w:rPr>
          <w:rFonts w:ascii="Arial" w:hAnsi="Arial" w:cs="Arial"/>
          <w:sz w:val="22"/>
          <w:szCs w:val="22"/>
        </w:rPr>
        <w:t xml:space="preserve">, </w:t>
      </w:r>
      <w:r w:rsidR="00DB5372" w:rsidRPr="00972CDF">
        <w:rPr>
          <w:rFonts w:ascii="Arial" w:hAnsi="Arial" w:cs="Arial"/>
          <w:b/>
          <w:sz w:val="22"/>
          <w:szCs w:val="22"/>
        </w:rPr>
        <w:t>Halpern CT.</w:t>
      </w:r>
      <w:r w:rsidR="00DB5372" w:rsidRPr="00972CDF">
        <w:rPr>
          <w:rFonts w:ascii="Arial" w:hAnsi="Arial" w:cs="Arial"/>
          <w:sz w:val="22"/>
          <w:szCs w:val="22"/>
        </w:rPr>
        <w:t xml:space="preserve"> Associations between patterns of sexual initiation, sexual </w:t>
      </w:r>
      <w:r w:rsidR="00B21AE2" w:rsidRPr="009B37E9">
        <w:rPr>
          <w:rFonts w:ascii="Arial" w:hAnsi="Arial" w:cs="Arial"/>
          <w:sz w:val="22"/>
          <w:szCs w:val="22"/>
        </w:rPr>
        <w:t xml:space="preserve">partnering, and reproductive health outcomes from adolescence to early adulthood. </w:t>
      </w:r>
      <w:r w:rsidR="00B21AE2" w:rsidRPr="009B37E9">
        <w:rPr>
          <w:rFonts w:ascii="Arial" w:hAnsi="Arial" w:cs="Arial"/>
          <w:i/>
          <w:sz w:val="22"/>
          <w:szCs w:val="22"/>
        </w:rPr>
        <w:t xml:space="preserve">Archives of Sexual Behavior. </w:t>
      </w:r>
      <w:r w:rsidR="00B21AE2" w:rsidRPr="009B37E9">
        <w:rPr>
          <w:rFonts w:ascii="Arial" w:hAnsi="Arial" w:cs="Arial"/>
          <w:sz w:val="22"/>
          <w:szCs w:val="22"/>
        </w:rPr>
        <w:t xml:space="preserve">2018; </w:t>
      </w:r>
      <w:hyperlink r:id="rId11" w:history="1">
        <w:r w:rsidR="00B21AE2" w:rsidRPr="009B37E9">
          <w:rPr>
            <w:rStyle w:val="Hyperlink"/>
            <w:rFonts w:ascii="Arial" w:hAnsi="Arial" w:cs="Arial"/>
            <w:sz w:val="22"/>
            <w:szCs w:val="22"/>
          </w:rPr>
          <w:t>https://doi.org/10.1007/s10508-018-1176-9</w:t>
        </w:r>
      </w:hyperlink>
      <w:r w:rsidR="00B21AE2" w:rsidRPr="009B37E9">
        <w:rPr>
          <w:rFonts w:ascii="Arial" w:hAnsi="Arial" w:cs="Arial"/>
          <w:sz w:val="22"/>
          <w:szCs w:val="22"/>
        </w:rPr>
        <w:t>. In press.</w:t>
      </w:r>
    </w:p>
    <w:bookmarkEnd w:id="2"/>
    <w:p w14:paraId="374DF8CC" w14:textId="77777777" w:rsidR="00DB5372" w:rsidRPr="00972CDF" w:rsidRDefault="00DB5372" w:rsidP="00DB5372">
      <w:pPr>
        <w:tabs>
          <w:tab w:val="left" w:pos="9360"/>
        </w:tabs>
        <w:ind w:left="720"/>
        <w:rPr>
          <w:rFonts w:ascii="Arial" w:hAnsi="Arial" w:cs="Arial"/>
          <w:sz w:val="22"/>
          <w:szCs w:val="22"/>
        </w:rPr>
      </w:pPr>
    </w:p>
    <w:p w14:paraId="650F502F" w14:textId="27663889" w:rsidR="005B096B" w:rsidRPr="009B37E9" w:rsidRDefault="00DB5372" w:rsidP="009B37E9">
      <w:pPr>
        <w:pStyle w:val="ListParagraph"/>
        <w:numPr>
          <w:ilvl w:val="0"/>
          <w:numId w:val="36"/>
        </w:numPr>
        <w:tabs>
          <w:tab w:val="left" w:pos="720"/>
          <w:tab w:val="left" w:pos="9360"/>
        </w:tabs>
        <w:rPr>
          <w:rFonts w:ascii="Arial" w:hAnsi="Arial" w:cs="Arial"/>
          <w:sz w:val="22"/>
          <w:szCs w:val="22"/>
        </w:rPr>
      </w:pPr>
      <w:r w:rsidRPr="009B37E9">
        <w:rPr>
          <w:rFonts w:ascii="Arial" w:hAnsi="Arial" w:cs="Arial"/>
          <w:bCs/>
          <w:sz w:val="22"/>
          <w:szCs w:val="22"/>
        </w:rPr>
        <w:t>T</w:t>
      </w:r>
      <w:r w:rsidR="00DC5F51" w:rsidRPr="009B37E9">
        <w:rPr>
          <w:rFonts w:ascii="Arial" w:hAnsi="Arial" w:cs="Arial"/>
          <w:bCs/>
          <w:sz w:val="22"/>
          <w:szCs w:val="22"/>
        </w:rPr>
        <w:t xml:space="preserve">rinh S, Lee J, </w:t>
      </w:r>
      <w:r w:rsidR="00DC5F51" w:rsidRPr="009B37E9">
        <w:rPr>
          <w:rFonts w:ascii="Arial" w:hAnsi="Arial" w:cs="Arial"/>
          <w:b/>
          <w:bCs/>
          <w:sz w:val="22"/>
          <w:szCs w:val="22"/>
        </w:rPr>
        <w:t xml:space="preserve">Halpern CT, </w:t>
      </w:r>
      <w:r w:rsidR="00DC5F51" w:rsidRPr="009B37E9">
        <w:rPr>
          <w:rFonts w:ascii="Arial" w:hAnsi="Arial" w:cs="Arial"/>
          <w:bCs/>
          <w:sz w:val="22"/>
          <w:szCs w:val="22"/>
        </w:rPr>
        <w:t xml:space="preserve">Moody J. Our buddies, ourselves: The role of sexual homophily in adolescent friendship networks. </w:t>
      </w:r>
      <w:r w:rsidR="00DC5F51" w:rsidRPr="009B37E9">
        <w:rPr>
          <w:rFonts w:ascii="Arial" w:hAnsi="Arial" w:cs="Arial"/>
          <w:bCs/>
          <w:i/>
          <w:sz w:val="22"/>
          <w:szCs w:val="22"/>
        </w:rPr>
        <w:t>Child Development</w:t>
      </w:r>
      <w:r w:rsidR="00DC5F51" w:rsidRPr="009B37E9">
        <w:rPr>
          <w:rFonts w:ascii="Arial" w:hAnsi="Arial" w:cs="Arial"/>
          <w:bCs/>
          <w:sz w:val="22"/>
          <w:szCs w:val="22"/>
        </w:rPr>
        <w:t xml:space="preserve">. </w:t>
      </w:r>
      <w:r w:rsidR="008B15B0" w:rsidRPr="009B37E9">
        <w:rPr>
          <w:rFonts w:ascii="Arial" w:hAnsi="Arial" w:cs="Arial"/>
          <w:bCs/>
          <w:sz w:val="22"/>
          <w:szCs w:val="22"/>
        </w:rPr>
        <w:t>In press.</w:t>
      </w:r>
      <w:r w:rsidR="005B096B" w:rsidRPr="009B37E9">
        <w:rPr>
          <w:rFonts w:ascii="Arial" w:hAnsi="Arial" w:cs="Arial"/>
          <w:i/>
          <w:sz w:val="22"/>
          <w:szCs w:val="22"/>
        </w:rPr>
        <w:t xml:space="preserve"> </w:t>
      </w:r>
    </w:p>
    <w:p w14:paraId="26DDAA1E" w14:textId="77777777" w:rsidR="005B096B" w:rsidRPr="005B096B" w:rsidRDefault="005B096B" w:rsidP="005B096B">
      <w:pPr>
        <w:tabs>
          <w:tab w:val="left" w:pos="9360"/>
        </w:tabs>
        <w:rPr>
          <w:rFonts w:ascii="Arial" w:hAnsi="Arial" w:cs="Arial"/>
          <w:sz w:val="22"/>
          <w:szCs w:val="22"/>
        </w:rPr>
      </w:pPr>
    </w:p>
    <w:p w14:paraId="18699FED" w14:textId="4FB359BF" w:rsidR="005B096B" w:rsidRDefault="005B096B" w:rsidP="009B37E9">
      <w:pPr>
        <w:numPr>
          <w:ilvl w:val="0"/>
          <w:numId w:val="36"/>
        </w:numPr>
        <w:tabs>
          <w:tab w:val="left" w:pos="720"/>
          <w:tab w:val="left" w:pos="9360"/>
        </w:tabs>
        <w:rPr>
          <w:rFonts w:ascii="Arial" w:hAnsi="Arial" w:cs="Arial"/>
          <w:sz w:val="22"/>
          <w:szCs w:val="22"/>
        </w:rPr>
      </w:pPr>
      <w:r>
        <w:rPr>
          <w:rFonts w:ascii="Arial" w:hAnsi="Arial" w:cs="Arial"/>
          <w:b/>
          <w:sz w:val="22"/>
          <w:szCs w:val="22"/>
        </w:rPr>
        <w:t>**</w:t>
      </w:r>
      <w:r>
        <w:rPr>
          <w:rFonts w:ascii="Arial" w:hAnsi="Arial" w:cs="Arial"/>
          <w:sz w:val="22"/>
          <w:szCs w:val="22"/>
        </w:rPr>
        <w:t>S</w:t>
      </w:r>
      <w:r w:rsidRPr="00AC2ADA">
        <w:rPr>
          <w:rFonts w:ascii="Arial" w:hAnsi="Arial" w:cs="Arial"/>
          <w:i/>
          <w:sz w:val="22"/>
          <w:szCs w:val="22"/>
        </w:rPr>
        <w:t>okol RL</w:t>
      </w:r>
      <w:r w:rsidRPr="00AC2ADA">
        <w:rPr>
          <w:rFonts w:ascii="Arial" w:hAnsi="Arial" w:cs="Arial"/>
          <w:sz w:val="22"/>
          <w:szCs w:val="22"/>
        </w:rPr>
        <w:t xml:space="preserve">, Ennett ST, Gottfredson NC, </w:t>
      </w:r>
      <w:r w:rsidRPr="00AC2ADA">
        <w:rPr>
          <w:rFonts w:ascii="Arial" w:hAnsi="Arial" w:cs="Arial"/>
          <w:b/>
          <w:sz w:val="22"/>
          <w:szCs w:val="22"/>
        </w:rPr>
        <w:t>Halpern CT</w:t>
      </w:r>
      <w:r w:rsidRPr="00AC2ADA">
        <w:rPr>
          <w:rFonts w:ascii="Arial" w:hAnsi="Arial" w:cs="Arial"/>
          <w:sz w:val="22"/>
          <w:szCs w:val="22"/>
        </w:rPr>
        <w:t xml:space="preserve">. Variability in self-rated health trajectories from adolescence to young adulthood by demographic factors. </w:t>
      </w:r>
      <w:r w:rsidRPr="00AC2ADA">
        <w:rPr>
          <w:rFonts w:ascii="Arial" w:hAnsi="Arial" w:cs="Arial"/>
          <w:i/>
          <w:sz w:val="22"/>
          <w:szCs w:val="22"/>
        </w:rPr>
        <w:t>Preventive Medicine</w:t>
      </w:r>
      <w:r w:rsidRPr="00AC2ADA">
        <w:rPr>
          <w:rFonts w:ascii="Arial" w:hAnsi="Arial" w:cs="Arial"/>
          <w:sz w:val="22"/>
          <w:szCs w:val="22"/>
        </w:rPr>
        <w:t>. In press.</w:t>
      </w:r>
    </w:p>
    <w:p w14:paraId="0A76E8EA" w14:textId="77777777" w:rsidR="005B096B" w:rsidRDefault="005B096B" w:rsidP="005B096B">
      <w:pPr>
        <w:tabs>
          <w:tab w:val="left" w:pos="9360"/>
        </w:tabs>
        <w:ind w:left="720"/>
        <w:rPr>
          <w:rFonts w:ascii="Arial" w:hAnsi="Arial" w:cs="Arial"/>
          <w:sz w:val="22"/>
          <w:szCs w:val="22"/>
        </w:rPr>
      </w:pPr>
    </w:p>
    <w:p w14:paraId="3B7AE6F4" w14:textId="5D36BFD1" w:rsidR="00746E72" w:rsidRPr="00746E72" w:rsidRDefault="005B096B" w:rsidP="009B37E9">
      <w:pPr>
        <w:numPr>
          <w:ilvl w:val="0"/>
          <w:numId w:val="36"/>
        </w:numPr>
        <w:tabs>
          <w:tab w:val="left" w:pos="720"/>
          <w:tab w:val="left" w:pos="9360"/>
        </w:tabs>
        <w:rPr>
          <w:rFonts w:ascii="Arial" w:hAnsi="Arial" w:cs="Arial"/>
          <w:sz w:val="22"/>
          <w:szCs w:val="22"/>
        </w:rPr>
      </w:pPr>
      <w:r>
        <w:rPr>
          <w:rFonts w:ascii="Arial" w:hAnsi="Arial" w:cs="Arial"/>
          <w:sz w:val="22"/>
          <w:szCs w:val="22"/>
        </w:rPr>
        <w:t xml:space="preserve"> </w:t>
      </w:r>
      <w:r w:rsidRPr="00AC2ADA">
        <w:rPr>
          <w:rFonts w:ascii="Arial" w:hAnsi="Arial" w:cs="Arial"/>
          <w:b/>
          <w:bCs/>
          <w:sz w:val="22"/>
          <w:szCs w:val="22"/>
        </w:rPr>
        <w:t>**</w:t>
      </w:r>
      <w:r w:rsidRPr="00AC2ADA">
        <w:rPr>
          <w:rFonts w:ascii="Arial" w:hAnsi="Arial" w:cs="Arial"/>
          <w:bCs/>
          <w:i/>
          <w:sz w:val="22"/>
          <w:szCs w:val="22"/>
        </w:rPr>
        <w:t>Stoner MCD</w:t>
      </w:r>
      <w:r w:rsidRPr="00AC2ADA">
        <w:rPr>
          <w:rFonts w:ascii="Arial" w:hAnsi="Arial" w:cs="Arial"/>
          <w:bCs/>
          <w:sz w:val="22"/>
          <w:szCs w:val="22"/>
        </w:rPr>
        <w:t xml:space="preserve">, Edwards J, Miller WC, Aiello A, </w:t>
      </w:r>
      <w:r w:rsidRPr="00AC2ADA">
        <w:rPr>
          <w:rFonts w:ascii="Arial" w:hAnsi="Arial" w:cs="Arial"/>
          <w:b/>
          <w:bCs/>
          <w:sz w:val="22"/>
          <w:szCs w:val="22"/>
        </w:rPr>
        <w:t>Halpern CT</w:t>
      </w:r>
      <w:r w:rsidRPr="00AC2ADA">
        <w:rPr>
          <w:rFonts w:ascii="Arial" w:hAnsi="Arial" w:cs="Arial"/>
          <w:bCs/>
          <w:sz w:val="22"/>
          <w:szCs w:val="22"/>
        </w:rPr>
        <w:t>, Suarez A, Selin A, Hughes J, Wang J, Gomez-Olive XF, Wagner RW, MacPhail C, Kahn K, Pettifor A. The effect of schooling on partner age difference and number of sexual partners among young women in rural South Africa enrolled in</w:t>
      </w:r>
      <w:r>
        <w:rPr>
          <w:rFonts w:ascii="Arial" w:hAnsi="Arial" w:cs="Arial"/>
          <w:bCs/>
          <w:caps/>
        </w:rPr>
        <w:t xml:space="preserve"> HPTN 068. </w:t>
      </w:r>
      <w:r>
        <w:rPr>
          <w:rFonts w:ascii="Arial" w:hAnsi="Arial" w:cs="Arial"/>
          <w:bCs/>
          <w:i/>
          <w:caps/>
        </w:rPr>
        <w:t>JAIDS</w:t>
      </w:r>
      <w:r>
        <w:rPr>
          <w:rFonts w:ascii="Arial" w:hAnsi="Arial" w:cs="Arial"/>
          <w:bCs/>
          <w:caps/>
        </w:rPr>
        <w:t>.</w:t>
      </w:r>
      <w:r w:rsidRPr="00AC2ADA">
        <w:rPr>
          <w:rFonts w:ascii="Arial" w:hAnsi="Arial" w:cs="Arial"/>
          <w:sz w:val="22"/>
          <w:szCs w:val="22"/>
        </w:rPr>
        <w:t xml:space="preserve"> In press</w:t>
      </w:r>
      <w:r>
        <w:rPr>
          <w:rFonts w:ascii="Arial" w:hAnsi="Arial" w:cs="Arial"/>
          <w:bCs/>
          <w:caps/>
        </w:rPr>
        <w:t>.</w:t>
      </w:r>
    </w:p>
    <w:p w14:paraId="53236505" w14:textId="77777777" w:rsidR="00AC1E16" w:rsidRPr="00AC1E16" w:rsidRDefault="00AC1E16" w:rsidP="00AC1E16">
      <w:pPr>
        <w:tabs>
          <w:tab w:val="left" w:pos="720"/>
          <w:tab w:val="left" w:pos="9360"/>
        </w:tabs>
        <w:ind w:left="720"/>
        <w:rPr>
          <w:rFonts w:ascii="Arial" w:hAnsi="Arial" w:cs="Arial"/>
          <w:sz w:val="22"/>
          <w:szCs w:val="22"/>
        </w:rPr>
      </w:pPr>
    </w:p>
    <w:p w14:paraId="76185F6A" w14:textId="1815537D" w:rsidR="0062395D" w:rsidRPr="00FB3817" w:rsidRDefault="008F0767" w:rsidP="009B37E9">
      <w:pPr>
        <w:numPr>
          <w:ilvl w:val="0"/>
          <w:numId w:val="36"/>
        </w:numPr>
        <w:tabs>
          <w:tab w:val="left" w:pos="720"/>
          <w:tab w:val="left" w:pos="9360"/>
        </w:tabs>
        <w:rPr>
          <w:rFonts w:ascii="Arial" w:hAnsi="Arial" w:cs="Arial"/>
          <w:sz w:val="22"/>
          <w:szCs w:val="22"/>
        </w:rPr>
      </w:pPr>
      <w:r>
        <w:rPr>
          <w:rFonts w:ascii="Arial" w:hAnsi="Arial" w:cs="Arial"/>
          <w:b/>
          <w:bCs/>
          <w:i/>
          <w:sz w:val="22"/>
          <w:szCs w:val="22"/>
        </w:rPr>
        <w:t>**</w:t>
      </w:r>
      <w:r w:rsidRPr="00594244">
        <w:rPr>
          <w:rFonts w:ascii="Arial" w:hAnsi="Arial" w:cs="Arial"/>
          <w:bCs/>
          <w:i/>
          <w:sz w:val="22"/>
          <w:szCs w:val="22"/>
        </w:rPr>
        <w:t>Stoner MCD</w:t>
      </w:r>
      <w:r>
        <w:rPr>
          <w:rFonts w:ascii="Arial" w:hAnsi="Arial" w:cs="Arial"/>
          <w:bCs/>
          <w:sz w:val="22"/>
          <w:szCs w:val="22"/>
        </w:rPr>
        <w:t xml:space="preserve">, </w:t>
      </w:r>
      <w:r w:rsidRPr="00D30A6B">
        <w:rPr>
          <w:rFonts w:ascii="Arial" w:hAnsi="Arial" w:cs="Arial"/>
          <w:bCs/>
          <w:sz w:val="22"/>
          <w:szCs w:val="22"/>
        </w:rPr>
        <w:t>Pettifor A</w:t>
      </w:r>
      <w:r>
        <w:rPr>
          <w:rFonts w:ascii="Arial" w:hAnsi="Arial" w:cs="Arial"/>
          <w:bCs/>
          <w:sz w:val="22"/>
          <w:szCs w:val="22"/>
        </w:rPr>
        <w:t>,</w:t>
      </w:r>
      <w:r w:rsidRPr="00D30A6B">
        <w:rPr>
          <w:rFonts w:ascii="Arial" w:hAnsi="Arial" w:cs="Arial"/>
          <w:bCs/>
          <w:sz w:val="22"/>
          <w:szCs w:val="22"/>
        </w:rPr>
        <w:t xml:space="preserve"> Edwards J</w:t>
      </w:r>
      <w:r>
        <w:rPr>
          <w:rFonts w:ascii="Arial" w:hAnsi="Arial" w:cs="Arial"/>
          <w:bCs/>
          <w:sz w:val="22"/>
          <w:szCs w:val="22"/>
        </w:rPr>
        <w:t>K</w:t>
      </w:r>
      <w:r w:rsidRPr="00D30A6B">
        <w:rPr>
          <w:rFonts w:ascii="Arial" w:hAnsi="Arial" w:cs="Arial"/>
          <w:bCs/>
          <w:sz w:val="22"/>
          <w:szCs w:val="22"/>
        </w:rPr>
        <w:t>, Aiello A</w:t>
      </w:r>
      <w:r>
        <w:rPr>
          <w:rFonts w:ascii="Arial" w:hAnsi="Arial" w:cs="Arial"/>
          <w:bCs/>
          <w:sz w:val="22"/>
          <w:szCs w:val="22"/>
        </w:rPr>
        <w:t>,</w:t>
      </w:r>
      <w:r w:rsidRPr="00D30A6B">
        <w:rPr>
          <w:rFonts w:ascii="Arial" w:hAnsi="Arial" w:cs="Arial"/>
          <w:bCs/>
          <w:sz w:val="22"/>
          <w:szCs w:val="22"/>
        </w:rPr>
        <w:t xml:space="preserve"> </w:t>
      </w:r>
      <w:r w:rsidRPr="00D30A6B">
        <w:rPr>
          <w:rFonts w:ascii="Arial" w:hAnsi="Arial" w:cs="Arial"/>
          <w:b/>
          <w:bCs/>
          <w:sz w:val="22"/>
          <w:szCs w:val="22"/>
        </w:rPr>
        <w:t>Halpern CT</w:t>
      </w:r>
      <w:r w:rsidRPr="00594244">
        <w:rPr>
          <w:rFonts w:ascii="Arial" w:hAnsi="Arial" w:cs="Arial"/>
          <w:bCs/>
          <w:sz w:val="22"/>
          <w:szCs w:val="22"/>
        </w:rPr>
        <w:t>, Julien A,</w:t>
      </w:r>
      <w:r w:rsidRPr="00D30A6B">
        <w:rPr>
          <w:rFonts w:ascii="Arial" w:hAnsi="Arial" w:cs="Arial"/>
          <w:bCs/>
          <w:sz w:val="22"/>
          <w:szCs w:val="22"/>
        </w:rPr>
        <w:t xml:space="preserve"> Selin A</w:t>
      </w:r>
      <w:r>
        <w:rPr>
          <w:rFonts w:ascii="Arial" w:hAnsi="Arial" w:cs="Arial"/>
          <w:bCs/>
          <w:sz w:val="22"/>
          <w:szCs w:val="22"/>
        </w:rPr>
        <w:t>, Twine R,</w:t>
      </w:r>
      <w:r w:rsidRPr="00D30A6B">
        <w:rPr>
          <w:rFonts w:ascii="Arial" w:hAnsi="Arial" w:cs="Arial"/>
          <w:bCs/>
          <w:sz w:val="22"/>
          <w:szCs w:val="22"/>
        </w:rPr>
        <w:t xml:space="preserve"> Hughes J</w:t>
      </w:r>
      <w:r>
        <w:rPr>
          <w:rFonts w:ascii="Arial" w:hAnsi="Arial" w:cs="Arial"/>
          <w:bCs/>
          <w:sz w:val="22"/>
          <w:szCs w:val="22"/>
        </w:rPr>
        <w:t>P,</w:t>
      </w:r>
      <w:r w:rsidRPr="00D30A6B">
        <w:rPr>
          <w:rFonts w:ascii="Arial" w:hAnsi="Arial" w:cs="Arial"/>
          <w:bCs/>
          <w:sz w:val="22"/>
          <w:szCs w:val="22"/>
        </w:rPr>
        <w:t xml:space="preserve"> Wang J</w:t>
      </w:r>
      <w:r>
        <w:rPr>
          <w:rFonts w:ascii="Arial" w:hAnsi="Arial" w:cs="Arial"/>
          <w:bCs/>
          <w:sz w:val="22"/>
          <w:szCs w:val="22"/>
        </w:rPr>
        <w:t>, Agyei Y,</w:t>
      </w:r>
      <w:r w:rsidRPr="00D30A6B">
        <w:rPr>
          <w:rFonts w:ascii="Arial" w:hAnsi="Arial" w:cs="Arial"/>
          <w:bCs/>
          <w:sz w:val="22"/>
          <w:szCs w:val="22"/>
        </w:rPr>
        <w:t xml:space="preserve"> Gomez-Olive XF</w:t>
      </w:r>
      <w:r>
        <w:rPr>
          <w:rFonts w:ascii="Arial" w:hAnsi="Arial" w:cs="Arial"/>
          <w:bCs/>
          <w:sz w:val="22"/>
          <w:szCs w:val="22"/>
        </w:rPr>
        <w:t xml:space="preserve">, </w:t>
      </w:r>
      <w:r w:rsidRPr="00D30A6B">
        <w:rPr>
          <w:rFonts w:ascii="Arial" w:hAnsi="Arial" w:cs="Arial"/>
          <w:bCs/>
          <w:sz w:val="22"/>
          <w:szCs w:val="22"/>
        </w:rPr>
        <w:t>Wagner RW</w:t>
      </w:r>
      <w:r>
        <w:rPr>
          <w:rFonts w:ascii="Arial" w:hAnsi="Arial" w:cs="Arial"/>
          <w:bCs/>
          <w:sz w:val="22"/>
          <w:szCs w:val="22"/>
        </w:rPr>
        <w:t xml:space="preserve">, </w:t>
      </w:r>
      <w:r w:rsidRPr="00D30A6B">
        <w:rPr>
          <w:rFonts w:ascii="Arial" w:hAnsi="Arial" w:cs="Arial"/>
          <w:bCs/>
          <w:sz w:val="22"/>
          <w:szCs w:val="22"/>
        </w:rPr>
        <w:t>MacPhail C</w:t>
      </w:r>
      <w:r>
        <w:rPr>
          <w:rFonts w:ascii="Arial" w:hAnsi="Arial" w:cs="Arial"/>
          <w:bCs/>
          <w:sz w:val="22"/>
          <w:szCs w:val="22"/>
        </w:rPr>
        <w:t>,</w:t>
      </w:r>
      <w:r w:rsidRPr="00D30A6B">
        <w:rPr>
          <w:rFonts w:ascii="Arial" w:hAnsi="Arial" w:cs="Arial"/>
          <w:bCs/>
          <w:sz w:val="22"/>
          <w:szCs w:val="22"/>
        </w:rPr>
        <w:t xml:space="preserve"> Kahn K</w:t>
      </w:r>
      <w:r>
        <w:rPr>
          <w:rFonts w:ascii="Arial" w:hAnsi="Arial" w:cs="Arial"/>
          <w:bCs/>
          <w:sz w:val="22"/>
          <w:szCs w:val="22"/>
        </w:rPr>
        <w:t>.</w:t>
      </w:r>
      <w:r w:rsidRPr="00D30A6B">
        <w:rPr>
          <w:rFonts w:ascii="Arial" w:hAnsi="Arial" w:cs="Arial"/>
          <w:bCs/>
          <w:sz w:val="22"/>
          <w:szCs w:val="22"/>
        </w:rPr>
        <w:t xml:space="preserve"> </w:t>
      </w:r>
      <w:r>
        <w:rPr>
          <w:rFonts w:ascii="Arial" w:hAnsi="Arial" w:cs="Arial"/>
          <w:bCs/>
          <w:sz w:val="22"/>
          <w:szCs w:val="22"/>
        </w:rPr>
        <w:t xml:space="preserve">The effect of school attendance and school dropout on incident HIV and HSV-2 among young women in rural South Africa enrolled in HPTN 06. </w:t>
      </w:r>
      <w:r w:rsidRPr="00073987">
        <w:rPr>
          <w:rFonts w:ascii="Arial" w:hAnsi="Arial" w:cs="Arial"/>
          <w:bCs/>
          <w:i/>
          <w:sz w:val="22"/>
          <w:szCs w:val="22"/>
        </w:rPr>
        <w:t>AIDS</w:t>
      </w:r>
      <w:r>
        <w:rPr>
          <w:rFonts w:ascii="Arial" w:hAnsi="Arial" w:cs="Arial"/>
          <w:bCs/>
          <w:sz w:val="22"/>
          <w:szCs w:val="22"/>
        </w:rPr>
        <w:t>. In press.</w:t>
      </w:r>
      <w:r w:rsidR="00FB3817">
        <w:rPr>
          <w:rFonts w:ascii="Arial" w:hAnsi="Arial" w:cs="Arial"/>
          <w:bCs/>
          <w:sz w:val="22"/>
          <w:szCs w:val="22"/>
        </w:rPr>
        <w:t xml:space="preserve"> </w:t>
      </w:r>
    </w:p>
    <w:p w14:paraId="61365EF3" w14:textId="77777777" w:rsidR="00FB3817" w:rsidRPr="00FB3817" w:rsidRDefault="00FB3817" w:rsidP="00FB3817">
      <w:pPr>
        <w:tabs>
          <w:tab w:val="left" w:pos="9360"/>
        </w:tabs>
        <w:ind w:left="720"/>
        <w:rPr>
          <w:rFonts w:ascii="Arial" w:hAnsi="Arial" w:cs="Arial"/>
          <w:sz w:val="22"/>
          <w:szCs w:val="22"/>
        </w:rPr>
      </w:pPr>
    </w:p>
    <w:p w14:paraId="07876104" w14:textId="3F533EF1" w:rsidR="00746E72" w:rsidRDefault="00FB3817" w:rsidP="009B37E9">
      <w:pPr>
        <w:numPr>
          <w:ilvl w:val="0"/>
          <w:numId w:val="36"/>
        </w:numPr>
        <w:tabs>
          <w:tab w:val="left" w:pos="720"/>
          <w:tab w:val="left" w:pos="9360"/>
        </w:tabs>
        <w:rPr>
          <w:rFonts w:ascii="Arial" w:hAnsi="Arial" w:cs="Arial"/>
          <w:sz w:val="22"/>
          <w:szCs w:val="22"/>
        </w:rPr>
      </w:pPr>
      <w:bookmarkStart w:id="3" w:name="_Hlk510884938"/>
      <w:r>
        <w:rPr>
          <w:rFonts w:ascii="Arial" w:hAnsi="Arial" w:cs="Arial"/>
          <w:b/>
          <w:bCs/>
          <w:i/>
          <w:sz w:val="22"/>
          <w:szCs w:val="22"/>
        </w:rPr>
        <w:t>**</w:t>
      </w:r>
      <w:r w:rsidRPr="00594244">
        <w:rPr>
          <w:rFonts w:ascii="Arial" w:hAnsi="Arial" w:cs="Arial"/>
          <w:bCs/>
          <w:i/>
          <w:sz w:val="22"/>
          <w:szCs w:val="22"/>
        </w:rPr>
        <w:t>Kahn N</w:t>
      </w:r>
      <w:r w:rsidRPr="001058B2">
        <w:rPr>
          <w:rFonts w:ascii="Arial" w:hAnsi="Arial" w:cs="Arial"/>
          <w:bCs/>
          <w:sz w:val="22"/>
          <w:szCs w:val="22"/>
        </w:rPr>
        <w:t xml:space="preserve">, </w:t>
      </w:r>
      <w:r w:rsidRPr="001058B2">
        <w:rPr>
          <w:rFonts w:ascii="Arial" w:hAnsi="Arial" w:cs="Arial"/>
          <w:b/>
          <w:bCs/>
          <w:sz w:val="22"/>
          <w:szCs w:val="22"/>
        </w:rPr>
        <w:t xml:space="preserve">Halpern CT. </w:t>
      </w:r>
      <w:r w:rsidRPr="00FB3817">
        <w:rPr>
          <w:rFonts w:ascii="Arial" w:hAnsi="Arial" w:cs="Arial"/>
          <w:bCs/>
          <w:sz w:val="22"/>
          <w:szCs w:val="22"/>
        </w:rPr>
        <w:t>Experience</w:t>
      </w:r>
      <w:r w:rsidR="00B1576F">
        <w:rPr>
          <w:rFonts w:ascii="Arial" w:hAnsi="Arial" w:cs="Arial"/>
          <w:bCs/>
          <w:sz w:val="22"/>
          <w:szCs w:val="22"/>
        </w:rPr>
        <w:t>s</w:t>
      </w:r>
      <w:r w:rsidRPr="001058B2">
        <w:rPr>
          <w:rFonts w:ascii="Arial" w:hAnsi="Arial" w:cs="Arial"/>
          <w:sz w:val="22"/>
          <w:szCs w:val="22"/>
        </w:rPr>
        <w:t xml:space="preserve"> of vaginal, oral, and anal sex from adolescence to early adulthood among populations with physical disabilities in the United States. </w:t>
      </w:r>
      <w:r>
        <w:rPr>
          <w:rFonts w:ascii="Arial" w:hAnsi="Arial" w:cs="Arial"/>
          <w:i/>
          <w:sz w:val="22"/>
          <w:szCs w:val="22"/>
        </w:rPr>
        <w:t xml:space="preserve">Journal of Adolescent </w:t>
      </w:r>
      <w:r w:rsidRPr="002638A6">
        <w:rPr>
          <w:rFonts w:ascii="Arial" w:hAnsi="Arial" w:cs="Arial"/>
          <w:i/>
          <w:sz w:val="22"/>
          <w:szCs w:val="22"/>
        </w:rPr>
        <w:t>Health</w:t>
      </w:r>
      <w:r w:rsidR="00B1576F">
        <w:rPr>
          <w:rFonts w:ascii="Arial" w:hAnsi="Arial" w:cs="Arial"/>
          <w:i/>
          <w:sz w:val="22"/>
          <w:szCs w:val="22"/>
        </w:rPr>
        <w:t>.</w:t>
      </w:r>
      <w:r>
        <w:rPr>
          <w:rFonts w:ascii="Arial" w:hAnsi="Arial" w:cs="Arial"/>
          <w:sz w:val="22"/>
          <w:szCs w:val="22"/>
        </w:rPr>
        <w:t xml:space="preserve"> </w:t>
      </w:r>
      <w:r w:rsidR="00B1576F">
        <w:rPr>
          <w:rFonts w:ascii="Arial" w:hAnsi="Arial" w:cs="Arial"/>
          <w:sz w:val="22"/>
          <w:szCs w:val="22"/>
        </w:rPr>
        <w:t>2018;62(3):294-302</w:t>
      </w:r>
      <w:r>
        <w:rPr>
          <w:rFonts w:ascii="Arial" w:hAnsi="Arial" w:cs="Arial"/>
          <w:sz w:val="22"/>
          <w:szCs w:val="22"/>
        </w:rPr>
        <w:t>.</w:t>
      </w:r>
      <w:r w:rsidR="00A879EC">
        <w:rPr>
          <w:rFonts w:ascii="Arial" w:hAnsi="Arial" w:cs="Arial"/>
          <w:sz w:val="22"/>
          <w:szCs w:val="22"/>
        </w:rPr>
        <w:t xml:space="preserve"> </w:t>
      </w:r>
      <w:bookmarkEnd w:id="3"/>
      <w:r w:rsidR="000912E4">
        <w:fldChar w:fldCharType="begin"/>
      </w:r>
      <w:r w:rsidR="000912E4">
        <w:instrText xml:space="preserve"> HYPERLINK "https://doi.org/10.1016/j.jadohealth.2017.08.003" </w:instrText>
      </w:r>
      <w:r w:rsidR="000912E4">
        <w:fldChar w:fldCharType="separate"/>
      </w:r>
      <w:r w:rsidR="002638A6" w:rsidRPr="000F2609">
        <w:rPr>
          <w:rStyle w:val="Hyperlink"/>
          <w:rFonts w:ascii="Arial" w:hAnsi="Arial" w:cs="Arial"/>
          <w:sz w:val="22"/>
          <w:szCs w:val="22"/>
        </w:rPr>
        <w:t>https://doi.org/10.1016/j.jadohealth.2017.08.003</w:t>
      </w:r>
      <w:r w:rsidR="000912E4">
        <w:rPr>
          <w:rStyle w:val="Hyperlink"/>
          <w:rFonts w:ascii="Arial" w:hAnsi="Arial" w:cs="Arial"/>
          <w:sz w:val="22"/>
          <w:szCs w:val="22"/>
        </w:rPr>
        <w:fldChar w:fldCharType="end"/>
      </w:r>
    </w:p>
    <w:p w14:paraId="355C3660" w14:textId="77777777" w:rsidR="00746E72" w:rsidRDefault="00746E72" w:rsidP="00746E72">
      <w:pPr>
        <w:pStyle w:val="ListParagraph"/>
        <w:rPr>
          <w:rFonts w:ascii="Arial" w:hAnsi="Arial" w:cs="Arial"/>
          <w:b/>
          <w:bCs/>
          <w:i/>
          <w:sz w:val="22"/>
          <w:szCs w:val="22"/>
        </w:rPr>
      </w:pPr>
    </w:p>
    <w:p w14:paraId="028FF341" w14:textId="46F60383" w:rsidR="002725C9" w:rsidRDefault="0062395D" w:rsidP="009B37E9">
      <w:pPr>
        <w:numPr>
          <w:ilvl w:val="0"/>
          <w:numId w:val="36"/>
        </w:numPr>
        <w:tabs>
          <w:tab w:val="left" w:pos="720"/>
          <w:tab w:val="left" w:pos="9360"/>
        </w:tabs>
        <w:rPr>
          <w:rFonts w:ascii="Arial" w:hAnsi="Arial" w:cs="Arial"/>
          <w:sz w:val="22"/>
          <w:szCs w:val="22"/>
        </w:rPr>
      </w:pPr>
      <w:r w:rsidRPr="0062395D">
        <w:rPr>
          <w:rFonts w:ascii="Arial" w:hAnsi="Arial" w:cs="Arial"/>
          <w:sz w:val="22"/>
          <w:szCs w:val="22"/>
        </w:rPr>
        <w:t xml:space="preserve">Cho H, Mbai I, Luseno W, Hobbs M, </w:t>
      </w:r>
      <w:r w:rsidRPr="0062395D">
        <w:rPr>
          <w:rFonts w:ascii="Arial" w:hAnsi="Arial" w:cs="Arial"/>
          <w:b/>
          <w:sz w:val="22"/>
          <w:szCs w:val="22"/>
        </w:rPr>
        <w:t>Halpern C</w:t>
      </w:r>
      <w:r w:rsidRPr="0062395D">
        <w:rPr>
          <w:rFonts w:ascii="Arial" w:hAnsi="Arial" w:cs="Arial"/>
          <w:sz w:val="22"/>
          <w:szCs w:val="22"/>
        </w:rPr>
        <w:t xml:space="preserve">, Hallfors DD. School support as structural HIV prevention for adolescent orphans in western Kenya. </w:t>
      </w:r>
      <w:r w:rsidR="00875163">
        <w:rPr>
          <w:rFonts w:ascii="Arial" w:hAnsi="Arial" w:cs="Arial"/>
          <w:i/>
          <w:sz w:val="22"/>
          <w:szCs w:val="22"/>
        </w:rPr>
        <w:t xml:space="preserve">Journal of Adolescent Health. </w:t>
      </w:r>
      <w:r w:rsidR="008B0E59">
        <w:rPr>
          <w:rFonts w:ascii="Arial" w:hAnsi="Arial" w:cs="Arial"/>
          <w:sz w:val="22"/>
          <w:szCs w:val="22"/>
        </w:rPr>
        <w:t>2018</w:t>
      </w:r>
      <w:r w:rsidR="00B1576F">
        <w:rPr>
          <w:rFonts w:ascii="Arial" w:hAnsi="Arial" w:cs="Arial"/>
          <w:sz w:val="22"/>
          <w:szCs w:val="22"/>
        </w:rPr>
        <w:t>;</w:t>
      </w:r>
      <w:r w:rsidR="008B0E59">
        <w:rPr>
          <w:rFonts w:ascii="Arial" w:hAnsi="Arial" w:cs="Arial"/>
          <w:sz w:val="22"/>
          <w:szCs w:val="22"/>
        </w:rPr>
        <w:t>62(1):44-51.</w:t>
      </w:r>
      <w:r w:rsidR="002638A6">
        <w:rPr>
          <w:rFonts w:ascii="Arial" w:hAnsi="Arial" w:cs="Arial"/>
          <w:sz w:val="22"/>
          <w:szCs w:val="22"/>
        </w:rPr>
        <w:t xml:space="preserve"> </w:t>
      </w:r>
      <w:hyperlink r:id="rId12" w:history="1">
        <w:r w:rsidR="002638A6" w:rsidRPr="002638A6">
          <w:rPr>
            <w:rStyle w:val="Hyperlink"/>
            <w:rFonts w:ascii="Arial" w:hAnsi="Arial" w:cs="Arial"/>
            <w:sz w:val="22"/>
            <w:szCs w:val="22"/>
          </w:rPr>
          <w:t>https://doi.org/10.1016/j.jadohealth.2017.07.015</w:t>
        </w:r>
      </w:hyperlink>
    </w:p>
    <w:p w14:paraId="16A2BB7A" w14:textId="77777777" w:rsidR="002725C9" w:rsidRDefault="002725C9" w:rsidP="002725C9">
      <w:pPr>
        <w:pStyle w:val="ListParagraph"/>
        <w:rPr>
          <w:rFonts w:ascii="Arial" w:hAnsi="Arial" w:cs="Arial"/>
          <w:bCs/>
          <w:sz w:val="22"/>
          <w:szCs w:val="22"/>
        </w:rPr>
      </w:pPr>
    </w:p>
    <w:p w14:paraId="1C7DDCE7" w14:textId="66ECEA39" w:rsidR="008B0E59" w:rsidRDefault="008B0E59" w:rsidP="009B37E9">
      <w:pPr>
        <w:numPr>
          <w:ilvl w:val="0"/>
          <w:numId w:val="36"/>
        </w:numPr>
        <w:tabs>
          <w:tab w:val="left" w:pos="720"/>
          <w:tab w:val="left" w:pos="9360"/>
        </w:tabs>
        <w:rPr>
          <w:rFonts w:ascii="Arial" w:hAnsi="Arial" w:cs="Arial"/>
          <w:sz w:val="22"/>
          <w:szCs w:val="22"/>
        </w:rPr>
      </w:pPr>
      <w:r w:rsidRPr="00746E72">
        <w:rPr>
          <w:rFonts w:ascii="Arial" w:hAnsi="Arial" w:cs="Arial"/>
          <w:b/>
          <w:bCs/>
          <w:sz w:val="22"/>
          <w:szCs w:val="22"/>
        </w:rPr>
        <w:t>*</w:t>
      </w:r>
      <w:r>
        <w:rPr>
          <w:rFonts w:ascii="Arial" w:hAnsi="Arial" w:cs="Arial"/>
          <w:b/>
          <w:bCs/>
          <w:sz w:val="22"/>
          <w:szCs w:val="22"/>
        </w:rPr>
        <w:t>*</w:t>
      </w:r>
      <w:r w:rsidRPr="00746E72">
        <w:rPr>
          <w:rFonts w:ascii="Arial" w:hAnsi="Arial" w:cs="Arial"/>
          <w:bCs/>
          <w:i/>
          <w:sz w:val="22"/>
          <w:szCs w:val="22"/>
        </w:rPr>
        <w:t>Reese B</w:t>
      </w:r>
      <w:r w:rsidRPr="00746E72">
        <w:rPr>
          <w:rFonts w:ascii="Arial" w:hAnsi="Arial" w:cs="Arial"/>
          <w:bCs/>
          <w:sz w:val="22"/>
          <w:szCs w:val="22"/>
        </w:rPr>
        <w:t xml:space="preserve">, Trinh SL, </w:t>
      </w:r>
      <w:r w:rsidRPr="00746E72">
        <w:rPr>
          <w:rFonts w:ascii="Arial" w:hAnsi="Arial" w:cs="Arial"/>
          <w:b/>
          <w:bCs/>
          <w:sz w:val="22"/>
          <w:szCs w:val="22"/>
        </w:rPr>
        <w:t>Halpern CT</w:t>
      </w:r>
      <w:r w:rsidRPr="00746E72">
        <w:rPr>
          <w:rFonts w:ascii="Arial" w:hAnsi="Arial" w:cs="Arial"/>
          <w:bCs/>
          <w:sz w:val="22"/>
          <w:szCs w:val="22"/>
        </w:rPr>
        <w:t xml:space="preserve">. </w:t>
      </w:r>
      <w:r w:rsidRPr="00746E72">
        <w:rPr>
          <w:rFonts w:ascii="Arial" w:hAnsi="Arial" w:cs="Arial"/>
          <w:sz w:val="22"/>
          <w:szCs w:val="22"/>
        </w:rPr>
        <w:t xml:space="preserve">Implications of pubertal timing for romantic relationship quality among heterosexual and sexual minority young adults. </w:t>
      </w:r>
      <w:r>
        <w:rPr>
          <w:rFonts w:ascii="Arial" w:hAnsi="Arial" w:cs="Arial"/>
          <w:i/>
          <w:sz w:val="22"/>
          <w:szCs w:val="22"/>
        </w:rPr>
        <w:t xml:space="preserve">Journal of Adolescent </w:t>
      </w:r>
      <w:r w:rsidRPr="00746E72">
        <w:rPr>
          <w:rFonts w:ascii="Arial" w:hAnsi="Arial" w:cs="Arial"/>
          <w:sz w:val="22"/>
          <w:szCs w:val="22"/>
        </w:rPr>
        <w:t>Health</w:t>
      </w:r>
      <w:r>
        <w:rPr>
          <w:rFonts w:ascii="Arial" w:hAnsi="Arial" w:cs="Arial"/>
          <w:sz w:val="22"/>
          <w:szCs w:val="22"/>
        </w:rPr>
        <w:t xml:space="preserve">. </w:t>
      </w:r>
      <w:proofErr w:type="gramStart"/>
      <w:r>
        <w:rPr>
          <w:rFonts w:ascii="Arial" w:hAnsi="Arial" w:cs="Arial"/>
          <w:sz w:val="22"/>
          <w:szCs w:val="22"/>
        </w:rPr>
        <w:t>2017</w:t>
      </w:r>
      <w:r w:rsidR="00B1576F">
        <w:rPr>
          <w:rFonts w:ascii="Arial" w:hAnsi="Arial" w:cs="Arial"/>
          <w:sz w:val="22"/>
          <w:szCs w:val="22"/>
        </w:rPr>
        <w:t>;</w:t>
      </w:r>
      <w:r>
        <w:rPr>
          <w:rFonts w:ascii="Arial" w:hAnsi="Arial" w:cs="Arial"/>
          <w:sz w:val="22"/>
          <w:szCs w:val="22"/>
        </w:rPr>
        <w:t>Dec</w:t>
      </w:r>
      <w:proofErr w:type="gramEnd"/>
      <w:r>
        <w:rPr>
          <w:rFonts w:ascii="Arial" w:hAnsi="Arial" w:cs="Arial"/>
          <w:sz w:val="22"/>
          <w:szCs w:val="22"/>
        </w:rPr>
        <w:t>;61(6):685-693.</w:t>
      </w:r>
    </w:p>
    <w:p w14:paraId="59DBB3A2" w14:textId="77777777" w:rsidR="008B0E59" w:rsidRDefault="008B0E59" w:rsidP="008B0E59">
      <w:pPr>
        <w:pStyle w:val="ListParagraph"/>
        <w:rPr>
          <w:rFonts w:ascii="Arial" w:hAnsi="Arial" w:cs="Arial"/>
          <w:sz w:val="22"/>
          <w:szCs w:val="22"/>
        </w:rPr>
      </w:pPr>
    </w:p>
    <w:p w14:paraId="2BCAC984" w14:textId="0FE5A570" w:rsidR="008B0E59" w:rsidRPr="00746E72" w:rsidRDefault="008B0E59" w:rsidP="009B37E9">
      <w:pPr>
        <w:numPr>
          <w:ilvl w:val="0"/>
          <w:numId w:val="36"/>
        </w:numPr>
        <w:tabs>
          <w:tab w:val="left" w:pos="720"/>
          <w:tab w:val="left" w:pos="9360"/>
        </w:tabs>
        <w:rPr>
          <w:rFonts w:ascii="Arial" w:hAnsi="Arial" w:cs="Arial"/>
          <w:sz w:val="22"/>
          <w:szCs w:val="22"/>
        </w:rPr>
      </w:pPr>
      <w:r w:rsidRPr="00746E72">
        <w:rPr>
          <w:rFonts w:ascii="Arial" w:hAnsi="Arial" w:cs="Arial"/>
          <w:b/>
          <w:bCs/>
          <w:i/>
          <w:sz w:val="22"/>
          <w:szCs w:val="22"/>
        </w:rPr>
        <w:t>*</w:t>
      </w:r>
      <w:r>
        <w:rPr>
          <w:rFonts w:ascii="Arial" w:hAnsi="Arial" w:cs="Arial"/>
          <w:b/>
          <w:bCs/>
          <w:i/>
          <w:sz w:val="22"/>
          <w:szCs w:val="22"/>
        </w:rPr>
        <w:t>*</w:t>
      </w:r>
      <w:r w:rsidRPr="00746E72">
        <w:rPr>
          <w:rFonts w:ascii="Arial" w:hAnsi="Arial" w:cs="Arial"/>
          <w:bCs/>
          <w:i/>
          <w:sz w:val="22"/>
          <w:szCs w:val="22"/>
        </w:rPr>
        <w:t>Mulawa M</w:t>
      </w:r>
      <w:r w:rsidRPr="00746E72">
        <w:rPr>
          <w:rFonts w:ascii="Arial" w:hAnsi="Arial" w:cs="Arial"/>
          <w:bCs/>
          <w:sz w:val="22"/>
          <w:szCs w:val="22"/>
        </w:rPr>
        <w:t>, Reyes HL</w:t>
      </w:r>
      <w:r>
        <w:rPr>
          <w:rFonts w:ascii="Arial" w:hAnsi="Arial" w:cs="Arial"/>
          <w:bCs/>
          <w:sz w:val="22"/>
          <w:szCs w:val="22"/>
        </w:rPr>
        <w:t>M</w:t>
      </w:r>
      <w:r w:rsidRPr="00746E72">
        <w:rPr>
          <w:rFonts w:ascii="Arial" w:hAnsi="Arial" w:cs="Arial"/>
          <w:bCs/>
          <w:sz w:val="22"/>
          <w:szCs w:val="22"/>
        </w:rPr>
        <w:t>, Foshee V</w:t>
      </w:r>
      <w:r>
        <w:rPr>
          <w:rFonts w:ascii="Arial" w:hAnsi="Arial" w:cs="Arial"/>
          <w:bCs/>
          <w:sz w:val="22"/>
          <w:szCs w:val="22"/>
        </w:rPr>
        <w:t>A</w:t>
      </w:r>
      <w:r w:rsidRPr="00746E72">
        <w:rPr>
          <w:rFonts w:ascii="Arial" w:hAnsi="Arial" w:cs="Arial"/>
          <w:bCs/>
          <w:sz w:val="22"/>
          <w:szCs w:val="22"/>
        </w:rPr>
        <w:t>,</w:t>
      </w:r>
      <w:r w:rsidRPr="00746E72">
        <w:rPr>
          <w:rFonts w:ascii="Arial" w:hAnsi="Arial" w:cs="Arial"/>
          <w:b/>
          <w:bCs/>
          <w:sz w:val="22"/>
          <w:szCs w:val="22"/>
        </w:rPr>
        <w:t xml:space="preserve"> Halpern CT, </w:t>
      </w:r>
      <w:r w:rsidRPr="00746E72">
        <w:rPr>
          <w:rFonts w:ascii="Arial" w:hAnsi="Arial" w:cs="Arial"/>
          <w:bCs/>
          <w:sz w:val="22"/>
          <w:szCs w:val="22"/>
        </w:rPr>
        <w:t xml:space="preserve">Martin SL, Kajula LJ, Maman S. Associations between peer network gender norms and the perpetration of intimate partner violence among urban Tanzanian men. A multilevel analysis. </w:t>
      </w:r>
      <w:r w:rsidRPr="00746E72">
        <w:rPr>
          <w:rFonts w:ascii="Arial" w:hAnsi="Arial" w:cs="Arial"/>
          <w:bCs/>
          <w:i/>
          <w:sz w:val="22"/>
          <w:szCs w:val="22"/>
        </w:rPr>
        <w:t xml:space="preserve">Prevention </w:t>
      </w:r>
      <w:r w:rsidRPr="00746E72">
        <w:rPr>
          <w:rFonts w:ascii="Arial" w:hAnsi="Arial" w:cs="Arial"/>
          <w:bCs/>
          <w:i/>
          <w:sz w:val="22"/>
          <w:szCs w:val="22"/>
        </w:rPr>
        <w:lastRenderedPageBreak/>
        <w:t>Science.</w:t>
      </w:r>
      <w:r>
        <w:rPr>
          <w:rFonts w:ascii="Arial" w:hAnsi="Arial" w:cs="Arial"/>
          <w:bCs/>
          <w:sz w:val="22"/>
          <w:szCs w:val="22"/>
        </w:rPr>
        <w:t xml:space="preserve"> 2017</w:t>
      </w:r>
      <w:r w:rsidRPr="00746E72">
        <w:rPr>
          <w:rFonts w:ascii="Arial" w:hAnsi="Arial" w:cs="Arial"/>
          <w:bCs/>
          <w:i/>
          <w:sz w:val="22"/>
          <w:szCs w:val="22"/>
        </w:rPr>
        <w:t xml:space="preserve"> </w:t>
      </w:r>
      <w:hyperlink r:id="rId13" w:history="1">
        <w:r w:rsidRPr="00746E72">
          <w:rPr>
            <w:rStyle w:val="Hyperlink"/>
            <w:rFonts w:ascii="Calibri" w:hAnsi="Calibri"/>
            <w:sz w:val="22"/>
            <w:szCs w:val="22"/>
          </w:rPr>
          <w:t>http://dx.doi.org/10.1007/s11121-017-0835-8</w:t>
        </w:r>
      </w:hyperlink>
      <w:r w:rsidRPr="00746E72">
        <w:rPr>
          <w:rFonts w:ascii="Calibri" w:hAnsi="Calibri"/>
          <w:sz w:val="22"/>
          <w:szCs w:val="22"/>
        </w:rPr>
        <w:t xml:space="preserve">. </w:t>
      </w:r>
    </w:p>
    <w:p w14:paraId="280E459F" w14:textId="09D3E7CE" w:rsidR="008B0E59" w:rsidRPr="008B0E59" w:rsidRDefault="008B0E59" w:rsidP="008B0E59">
      <w:pPr>
        <w:tabs>
          <w:tab w:val="left" w:pos="720"/>
          <w:tab w:val="left" w:pos="9360"/>
        </w:tabs>
        <w:ind w:left="720"/>
        <w:rPr>
          <w:rFonts w:ascii="Arial" w:hAnsi="Arial" w:cs="Arial"/>
          <w:sz w:val="22"/>
          <w:szCs w:val="22"/>
        </w:rPr>
      </w:pPr>
    </w:p>
    <w:p w14:paraId="68DA7D56" w14:textId="16C3D835" w:rsidR="002725C9" w:rsidRDefault="009146F5" w:rsidP="009B37E9">
      <w:pPr>
        <w:numPr>
          <w:ilvl w:val="0"/>
          <w:numId w:val="36"/>
        </w:numPr>
        <w:tabs>
          <w:tab w:val="left" w:pos="720"/>
          <w:tab w:val="left" w:pos="9360"/>
        </w:tabs>
        <w:rPr>
          <w:rFonts w:ascii="Arial" w:hAnsi="Arial" w:cs="Arial"/>
          <w:sz w:val="22"/>
          <w:szCs w:val="22"/>
        </w:rPr>
      </w:pPr>
      <w:r w:rsidRPr="002725C9">
        <w:rPr>
          <w:rFonts w:ascii="Arial" w:hAnsi="Arial" w:cs="Arial"/>
          <w:bCs/>
          <w:sz w:val="22"/>
          <w:szCs w:val="22"/>
        </w:rPr>
        <w:t>H</w:t>
      </w:r>
      <w:bookmarkStart w:id="4" w:name="_Hlk510883237"/>
      <w:r w:rsidRPr="002725C9">
        <w:rPr>
          <w:rFonts w:ascii="Arial" w:hAnsi="Arial" w:cs="Arial"/>
          <w:bCs/>
          <w:sz w:val="22"/>
          <w:szCs w:val="22"/>
        </w:rPr>
        <w:t xml:space="preserve">allfors DD, Cho H, Hartman S, </w:t>
      </w:r>
      <w:proofErr w:type="spellStart"/>
      <w:r w:rsidRPr="002725C9">
        <w:rPr>
          <w:rFonts w:ascii="Arial" w:hAnsi="Arial" w:cs="Arial"/>
          <w:bCs/>
          <w:sz w:val="22"/>
          <w:szCs w:val="22"/>
        </w:rPr>
        <w:t>Mbai</w:t>
      </w:r>
      <w:proofErr w:type="spellEnd"/>
      <w:r w:rsidRPr="002725C9">
        <w:rPr>
          <w:rFonts w:ascii="Arial" w:hAnsi="Arial" w:cs="Arial"/>
          <w:bCs/>
          <w:sz w:val="22"/>
          <w:szCs w:val="22"/>
        </w:rPr>
        <w:t xml:space="preserve"> I, </w:t>
      </w:r>
      <w:proofErr w:type="spellStart"/>
      <w:r w:rsidRPr="002725C9">
        <w:rPr>
          <w:rFonts w:ascii="Arial" w:hAnsi="Arial" w:cs="Arial"/>
          <w:bCs/>
          <w:sz w:val="22"/>
          <w:szCs w:val="22"/>
        </w:rPr>
        <w:t>Ouma</w:t>
      </w:r>
      <w:proofErr w:type="spellEnd"/>
      <w:r w:rsidRPr="002725C9">
        <w:rPr>
          <w:rFonts w:ascii="Arial" w:hAnsi="Arial" w:cs="Arial"/>
          <w:bCs/>
          <w:sz w:val="22"/>
          <w:szCs w:val="22"/>
        </w:rPr>
        <w:t xml:space="preserve"> CA, </w:t>
      </w:r>
      <w:r w:rsidRPr="002725C9">
        <w:rPr>
          <w:rFonts w:ascii="Arial" w:hAnsi="Arial" w:cs="Arial"/>
          <w:b/>
          <w:bCs/>
          <w:sz w:val="22"/>
          <w:szCs w:val="22"/>
        </w:rPr>
        <w:t>Halpern CT</w:t>
      </w:r>
      <w:r w:rsidRPr="002725C9">
        <w:rPr>
          <w:rFonts w:ascii="Arial" w:hAnsi="Arial" w:cs="Arial"/>
          <w:bCs/>
          <w:sz w:val="22"/>
          <w:szCs w:val="22"/>
        </w:rPr>
        <w:t xml:space="preserve">. Process evaluation of a clinical trial to test school support as HIV prevention among orphaned adolescents in western Kenya. </w:t>
      </w:r>
      <w:r w:rsidRPr="002725C9">
        <w:rPr>
          <w:rFonts w:ascii="Arial" w:hAnsi="Arial" w:cs="Arial"/>
          <w:bCs/>
          <w:i/>
          <w:sz w:val="22"/>
          <w:szCs w:val="22"/>
        </w:rPr>
        <w:t xml:space="preserve">Prevention </w:t>
      </w:r>
      <w:r w:rsidRPr="00D8740A">
        <w:rPr>
          <w:rFonts w:ascii="Arial" w:hAnsi="Arial" w:cs="Arial"/>
          <w:bCs/>
          <w:i/>
          <w:sz w:val="22"/>
          <w:szCs w:val="22"/>
        </w:rPr>
        <w:t>Science.</w:t>
      </w:r>
      <w:r w:rsidRPr="002725C9">
        <w:rPr>
          <w:rFonts w:ascii="Arial" w:hAnsi="Arial" w:cs="Arial"/>
          <w:bCs/>
          <w:sz w:val="22"/>
          <w:szCs w:val="22"/>
        </w:rPr>
        <w:t xml:space="preserve"> </w:t>
      </w:r>
      <w:proofErr w:type="gramStart"/>
      <w:r w:rsidR="00155EEF" w:rsidRPr="002725C9">
        <w:rPr>
          <w:rFonts w:ascii="Arial" w:hAnsi="Arial" w:cs="Arial"/>
          <w:bCs/>
          <w:sz w:val="22"/>
          <w:szCs w:val="22"/>
        </w:rPr>
        <w:t>2017</w:t>
      </w:r>
      <w:r w:rsidR="00B1576F">
        <w:rPr>
          <w:rFonts w:ascii="Arial" w:hAnsi="Arial" w:cs="Arial"/>
          <w:bCs/>
          <w:sz w:val="22"/>
          <w:szCs w:val="22"/>
        </w:rPr>
        <w:t>;</w:t>
      </w:r>
      <w:r w:rsidR="00155EEF" w:rsidRPr="002725C9">
        <w:rPr>
          <w:rFonts w:ascii="Arial" w:hAnsi="Arial" w:cs="Arial"/>
          <w:bCs/>
          <w:sz w:val="22"/>
          <w:szCs w:val="22"/>
        </w:rPr>
        <w:t>18:955</w:t>
      </w:r>
      <w:proofErr w:type="gramEnd"/>
      <w:r w:rsidR="00155EEF" w:rsidRPr="002725C9">
        <w:rPr>
          <w:rFonts w:ascii="Arial" w:hAnsi="Arial" w:cs="Arial"/>
          <w:bCs/>
          <w:sz w:val="22"/>
          <w:szCs w:val="22"/>
        </w:rPr>
        <w:t>–963</w:t>
      </w:r>
      <w:r w:rsidRPr="002725C9">
        <w:rPr>
          <w:rFonts w:ascii="Arial" w:hAnsi="Arial" w:cs="Arial"/>
          <w:bCs/>
          <w:sz w:val="22"/>
          <w:szCs w:val="22"/>
        </w:rPr>
        <w:t>.</w:t>
      </w:r>
      <w:r w:rsidR="00155EEF" w:rsidRPr="002725C9">
        <w:rPr>
          <w:rFonts w:ascii="Arial" w:hAnsi="Arial" w:cs="Arial"/>
          <w:bCs/>
          <w:sz w:val="22"/>
          <w:szCs w:val="22"/>
        </w:rPr>
        <w:t xml:space="preserve"> DOI 10.1007/s11121-017-0827-8.</w:t>
      </w:r>
      <w:bookmarkEnd w:id="4"/>
    </w:p>
    <w:p w14:paraId="5807711D" w14:textId="77777777" w:rsidR="002725C9" w:rsidRDefault="002725C9" w:rsidP="002725C9">
      <w:pPr>
        <w:pStyle w:val="ListParagraph"/>
        <w:rPr>
          <w:rFonts w:ascii="Arial" w:hAnsi="Arial" w:cs="Arial"/>
          <w:bCs/>
          <w:i/>
          <w:sz w:val="22"/>
          <w:szCs w:val="22"/>
        </w:rPr>
      </w:pPr>
    </w:p>
    <w:p w14:paraId="69426E99" w14:textId="287C2CC2" w:rsidR="00387171" w:rsidRPr="002725C9" w:rsidRDefault="00387171" w:rsidP="009B37E9">
      <w:pPr>
        <w:numPr>
          <w:ilvl w:val="0"/>
          <w:numId w:val="36"/>
        </w:numPr>
        <w:tabs>
          <w:tab w:val="left" w:pos="720"/>
          <w:tab w:val="left" w:pos="9360"/>
        </w:tabs>
        <w:rPr>
          <w:rFonts w:ascii="Arial" w:hAnsi="Arial" w:cs="Arial"/>
          <w:sz w:val="22"/>
          <w:szCs w:val="22"/>
        </w:rPr>
      </w:pPr>
      <w:r w:rsidRPr="002725C9">
        <w:rPr>
          <w:rFonts w:ascii="Arial" w:hAnsi="Arial" w:cs="Arial"/>
          <w:bCs/>
          <w:i/>
          <w:sz w:val="22"/>
          <w:szCs w:val="22"/>
        </w:rPr>
        <w:t>** Goldberg SK,</w:t>
      </w:r>
      <w:r w:rsidRPr="002725C9">
        <w:rPr>
          <w:rFonts w:ascii="Arial" w:hAnsi="Arial" w:cs="Arial"/>
          <w:bCs/>
          <w:sz w:val="22"/>
          <w:szCs w:val="22"/>
        </w:rPr>
        <w:t xml:space="preserve"> </w:t>
      </w:r>
      <w:r w:rsidRPr="002725C9">
        <w:rPr>
          <w:rFonts w:ascii="Arial" w:hAnsi="Arial" w:cs="Arial"/>
          <w:b/>
          <w:bCs/>
          <w:sz w:val="22"/>
          <w:szCs w:val="22"/>
        </w:rPr>
        <w:t>Halpern CT</w:t>
      </w:r>
      <w:r w:rsidRPr="002725C9">
        <w:rPr>
          <w:rFonts w:ascii="Arial" w:hAnsi="Arial" w:cs="Arial"/>
          <w:bCs/>
          <w:sz w:val="22"/>
          <w:szCs w:val="22"/>
        </w:rPr>
        <w:t xml:space="preserve">. Sexual initiation patterns of sexual minority youth: A latent class analysis. </w:t>
      </w:r>
      <w:bookmarkStart w:id="5" w:name="_Hlk510883135"/>
      <w:r w:rsidRPr="002725C9">
        <w:rPr>
          <w:rFonts w:ascii="Arial" w:hAnsi="Arial" w:cs="Arial"/>
          <w:bCs/>
          <w:i/>
          <w:sz w:val="22"/>
          <w:szCs w:val="22"/>
        </w:rPr>
        <w:t>Perspectives on Sexual and Reproductive Health</w:t>
      </w:r>
      <w:r w:rsidRPr="002725C9">
        <w:rPr>
          <w:rFonts w:ascii="Arial" w:hAnsi="Arial" w:cs="Arial"/>
          <w:bCs/>
          <w:sz w:val="22"/>
          <w:szCs w:val="22"/>
        </w:rPr>
        <w:t xml:space="preserve">. </w:t>
      </w:r>
      <w:r w:rsidR="009253EC" w:rsidRPr="002725C9">
        <w:rPr>
          <w:rFonts w:ascii="Arial" w:hAnsi="Arial" w:cs="Arial"/>
          <w:bCs/>
          <w:sz w:val="22"/>
          <w:szCs w:val="22"/>
        </w:rPr>
        <w:t>2017</w:t>
      </w:r>
      <w:r w:rsidR="00B1576F">
        <w:rPr>
          <w:rFonts w:ascii="Arial" w:hAnsi="Arial" w:cs="Arial"/>
          <w:bCs/>
          <w:sz w:val="22"/>
          <w:szCs w:val="22"/>
        </w:rPr>
        <w:t>;</w:t>
      </w:r>
      <w:r w:rsidR="00155EEF" w:rsidRPr="002725C9">
        <w:rPr>
          <w:rFonts w:ascii="Arial" w:hAnsi="Arial" w:cs="Arial"/>
          <w:sz w:val="22"/>
          <w:szCs w:val="22"/>
        </w:rPr>
        <w:t xml:space="preserve">49(1):55–67, </w:t>
      </w:r>
      <w:r w:rsidR="009253EC" w:rsidRPr="002725C9">
        <w:rPr>
          <w:rFonts w:ascii="Arial" w:hAnsi="Arial" w:cs="Arial"/>
          <w:sz w:val="22"/>
          <w:szCs w:val="22"/>
        </w:rPr>
        <w:t>doi:10.1363/psrh.12020</w:t>
      </w:r>
      <w:bookmarkEnd w:id="5"/>
      <w:r w:rsidR="009253EC" w:rsidRPr="002725C9">
        <w:rPr>
          <w:rFonts w:ascii="Arial" w:hAnsi="Arial" w:cs="Arial"/>
          <w:sz w:val="22"/>
          <w:szCs w:val="22"/>
        </w:rPr>
        <w:t>.</w:t>
      </w:r>
      <w:r w:rsidR="00155EEF" w:rsidRPr="002725C9">
        <w:rPr>
          <w:rFonts w:ascii="Arial" w:hAnsi="Arial" w:cs="Arial"/>
          <w:sz w:val="22"/>
          <w:szCs w:val="22"/>
        </w:rPr>
        <w:t xml:space="preserve"> </w:t>
      </w:r>
    </w:p>
    <w:p w14:paraId="43EEB6B6" w14:textId="77777777" w:rsidR="00F66C94" w:rsidRDefault="00F66C94" w:rsidP="00F66C94">
      <w:pPr>
        <w:pStyle w:val="ListParagraph"/>
        <w:rPr>
          <w:rFonts w:ascii="Arial" w:hAnsi="Arial" w:cs="Arial"/>
          <w:sz w:val="22"/>
          <w:szCs w:val="22"/>
        </w:rPr>
      </w:pPr>
    </w:p>
    <w:p w14:paraId="7A0F32B4" w14:textId="436E361C" w:rsidR="00F66C94" w:rsidRPr="00F66C94" w:rsidRDefault="00F66C94" w:rsidP="009B37E9">
      <w:pPr>
        <w:numPr>
          <w:ilvl w:val="0"/>
          <w:numId w:val="36"/>
        </w:numPr>
        <w:tabs>
          <w:tab w:val="left" w:pos="720"/>
          <w:tab w:val="left" w:pos="9360"/>
        </w:tabs>
        <w:rPr>
          <w:rFonts w:ascii="Arial" w:hAnsi="Arial" w:cs="Arial"/>
          <w:sz w:val="22"/>
          <w:szCs w:val="22"/>
        </w:rPr>
      </w:pPr>
      <w:r w:rsidRPr="00F66C94">
        <w:rPr>
          <w:rFonts w:ascii="Arial" w:hAnsi="Arial" w:cs="Arial"/>
          <w:bCs/>
          <w:i/>
          <w:sz w:val="22"/>
          <w:szCs w:val="22"/>
        </w:rPr>
        <w:t xml:space="preserve">** </w:t>
      </w:r>
      <w:r w:rsidRPr="00F66C94">
        <w:rPr>
          <w:rFonts w:ascii="Arial" w:hAnsi="Arial" w:cs="Arial"/>
          <w:sz w:val="22"/>
          <w:szCs w:val="22"/>
        </w:rPr>
        <w:t xml:space="preserve">Huang C, </w:t>
      </w:r>
      <w:r w:rsidRPr="00F66C94">
        <w:rPr>
          <w:rFonts w:ascii="Arial" w:hAnsi="Arial" w:cs="Arial"/>
          <w:bCs/>
          <w:sz w:val="22"/>
          <w:szCs w:val="22"/>
        </w:rPr>
        <w:t>Singh K,</w:t>
      </w:r>
      <w:r w:rsidRPr="00F66C94">
        <w:rPr>
          <w:rFonts w:ascii="Arial" w:hAnsi="Arial" w:cs="Arial"/>
          <w:b/>
          <w:bCs/>
          <w:sz w:val="22"/>
          <w:szCs w:val="22"/>
        </w:rPr>
        <w:t xml:space="preserve"> </w:t>
      </w:r>
      <w:r w:rsidRPr="00F66C94">
        <w:rPr>
          <w:rFonts w:ascii="Arial" w:hAnsi="Arial" w:cs="Arial"/>
          <w:sz w:val="22"/>
          <w:szCs w:val="22"/>
        </w:rPr>
        <w:t>Handa S</w:t>
      </w:r>
      <w:r w:rsidRPr="00F66C94">
        <w:rPr>
          <w:rFonts w:ascii="Arial" w:hAnsi="Arial" w:cs="Arial"/>
          <w:b/>
          <w:bCs/>
          <w:sz w:val="22"/>
          <w:szCs w:val="22"/>
        </w:rPr>
        <w:t xml:space="preserve">, </w:t>
      </w:r>
      <w:r w:rsidRPr="00F66C94">
        <w:rPr>
          <w:rFonts w:ascii="Arial" w:hAnsi="Arial" w:cs="Arial"/>
          <w:b/>
          <w:sz w:val="22"/>
          <w:szCs w:val="22"/>
        </w:rPr>
        <w:t>Halpern C</w:t>
      </w:r>
      <w:r w:rsidR="00784764">
        <w:rPr>
          <w:rFonts w:ascii="Arial" w:hAnsi="Arial" w:cs="Arial"/>
          <w:b/>
          <w:sz w:val="22"/>
          <w:szCs w:val="22"/>
        </w:rPr>
        <w:t>T</w:t>
      </w:r>
      <w:r w:rsidRPr="00F66C94">
        <w:rPr>
          <w:rFonts w:ascii="Arial" w:hAnsi="Arial" w:cs="Arial"/>
          <w:b/>
          <w:sz w:val="22"/>
          <w:szCs w:val="22"/>
        </w:rPr>
        <w:t>,</w:t>
      </w:r>
      <w:r w:rsidRPr="00F66C94">
        <w:rPr>
          <w:rFonts w:ascii="Arial" w:hAnsi="Arial" w:cs="Arial"/>
          <w:sz w:val="22"/>
          <w:szCs w:val="22"/>
        </w:rPr>
        <w:t xml:space="preserve"> Pettifor A, Thirumurthy H. Investments in children’s health and the Kenyan Cash Transfer for Orphans and Vulnerable Children. Evidence from an Unconditional Cash Transfer Scheme. </w:t>
      </w:r>
      <w:r w:rsidRPr="00F66C94">
        <w:rPr>
          <w:rFonts w:ascii="Arial" w:hAnsi="Arial" w:cs="Arial"/>
          <w:i/>
          <w:iCs/>
          <w:sz w:val="22"/>
          <w:szCs w:val="22"/>
        </w:rPr>
        <w:t>Health Policy and Planning</w:t>
      </w:r>
      <w:r w:rsidRPr="00F66C94">
        <w:rPr>
          <w:rFonts w:ascii="Arial" w:hAnsi="Arial" w:cs="Arial"/>
          <w:iCs/>
          <w:sz w:val="22"/>
          <w:szCs w:val="22"/>
        </w:rPr>
        <w:t xml:space="preserve">. </w:t>
      </w:r>
      <w:proofErr w:type="gramStart"/>
      <w:r w:rsidRPr="00F66C94">
        <w:rPr>
          <w:rFonts w:ascii="Arial" w:hAnsi="Arial" w:cs="Arial"/>
          <w:iCs/>
          <w:sz w:val="22"/>
          <w:szCs w:val="22"/>
        </w:rPr>
        <w:t>2017</w:t>
      </w:r>
      <w:r w:rsidR="00B1576F">
        <w:rPr>
          <w:rFonts w:ascii="Arial" w:hAnsi="Arial" w:cs="Arial"/>
          <w:iCs/>
          <w:sz w:val="22"/>
          <w:szCs w:val="22"/>
        </w:rPr>
        <w:t>;</w:t>
      </w:r>
      <w:r w:rsidRPr="00F66C94">
        <w:rPr>
          <w:rFonts w:ascii="Arial" w:hAnsi="Arial" w:cs="Arial"/>
          <w:iCs/>
          <w:sz w:val="22"/>
          <w:szCs w:val="22"/>
        </w:rPr>
        <w:t>Sep</w:t>
      </w:r>
      <w:proofErr w:type="gramEnd"/>
      <w:r w:rsidRPr="00F66C94">
        <w:rPr>
          <w:rFonts w:ascii="Arial" w:hAnsi="Arial" w:cs="Arial"/>
          <w:iCs/>
          <w:sz w:val="22"/>
          <w:szCs w:val="22"/>
        </w:rPr>
        <w:t xml:space="preserve">;32(7):943-955. </w:t>
      </w:r>
      <w:hyperlink r:id="rId14" w:history="1">
        <w:r w:rsidRPr="00F66C94">
          <w:rPr>
            <w:rStyle w:val="Hyperlink"/>
            <w:rFonts w:ascii="Arial" w:hAnsi="Arial" w:cs="Arial"/>
            <w:sz w:val="22"/>
            <w:szCs w:val="22"/>
          </w:rPr>
          <w:t>https://doi.org/10.1093/heapol/czw181</w:t>
        </w:r>
      </w:hyperlink>
    </w:p>
    <w:p w14:paraId="6404804F" w14:textId="77777777" w:rsidR="004B6667" w:rsidRPr="00F66C94" w:rsidRDefault="004B6667" w:rsidP="00F66C94">
      <w:pPr>
        <w:tabs>
          <w:tab w:val="left" w:pos="9360"/>
        </w:tabs>
        <w:ind w:left="720"/>
        <w:rPr>
          <w:rFonts w:ascii="Arial" w:hAnsi="Arial" w:cs="Arial"/>
          <w:sz w:val="22"/>
          <w:szCs w:val="22"/>
        </w:rPr>
      </w:pPr>
    </w:p>
    <w:p w14:paraId="2BA1A4AE" w14:textId="747C00B1" w:rsidR="004B6667" w:rsidRPr="004B6667" w:rsidRDefault="004B6667" w:rsidP="009B37E9">
      <w:pPr>
        <w:numPr>
          <w:ilvl w:val="0"/>
          <w:numId w:val="36"/>
        </w:numPr>
        <w:tabs>
          <w:tab w:val="left" w:pos="720"/>
          <w:tab w:val="left" w:pos="9360"/>
        </w:tabs>
        <w:rPr>
          <w:rFonts w:ascii="Arial" w:hAnsi="Arial" w:cs="Arial"/>
          <w:sz w:val="22"/>
          <w:szCs w:val="22"/>
        </w:rPr>
      </w:pPr>
      <w:bookmarkStart w:id="6" w:name="_Hlk510884986"/>
      <w:r>
        <w:rPr>
          <w:rFonts w:ascii="Arial" w:hAnsi="Arial" w:cs="Arial"/>
          <w:b/>
          <w:sz w:val="22"/>
          <w:szCs w:val="22"/>
        </w:rPr>
        <w:t>**</w:t>
      </w:r>
      <w:r>
        <w:rPr>
          <w:rFonts w:ascii="Arial" w:hAnsi="Arial" w:cs="Arial"/>
          <w:i/>
          <w:sz w:val="22"/>
          <w:szCs w:val="22"/>
        </w:rPr>
        <w:t>F</w:t>
      </w:r>
      <w:r w:rsidRPr="000524AB">
        <w:rPr>
          <w:rFonts w:ascii="Arial" w:hAnsi="Arial" w:cs="Arial"/>
          <w:bCs/>
          <w:i/>
          <w:sz w:val="22"/>
          <w:szCs w:val="22"/>
        </w:rPr>
        <w:t>leming PJ</w:t>
      </w:r>
      <w:r w:rsidRPr="000524AB">
        <w:rPr>
          <w:rFonts w:ascii="Arial" w:hAnsi="Arial" w:cs="Arial"/>
          <w:bCs/>
          <w:sz w:val="22"/>
          <w:szCs w:val="22"/>
        </w:rPr>
        <w:t xml:space="preserve">, Harris KM, </w:t>
      </w:r>
      <w:r w:rsidRPr="000524AB">
        <w:rPr>
          <w:rFonts w:ascii="Arial" w:hAnsi="Arial" w:cs="Arial"/>
          <w:b/>
          <w:bCs/>
          <w:sz w:val="22"/>
          <w:szCs w:val="22"/>
        </w:rPr>
        <w:t>Halpern CT</w:t>
      </w:r>
      <w:r w:rsidRPr="000524AB">
        <w:rPr>
          <w:rFonts w:ascii="Arial" w:hAnsi="Arial" w:cs="Arial"/>
          <w:bCs/>
          <w:sz w:val="22"/>
          <w:szCs w:val="22"/>
        </w:rPr>
        <w:t>. De</w:t>
      </w:r>
      <w:r>
        <w:rPr>
          <w:rFonts w:ascii="Arial" w:hAnsi="Arial" w:cs="Arial"/>
          <w:bCs/>
          <w:sz w:val="22"/>
          <w:szCs w:val="22"/>
        </w:rPr>
        <w:t xml:space="preserve">scription and </w:t>
      </w:r>
      <w:r w:rsidRPr="000524AB">
        <w:rPr>
          <w:rFonts w:ascii="Arial" w:hAnsi="Arial" w:cs="Arial"/>
          <w:bCs/>
          <w:sz w:val="22"/>
          <w:szCs w:val="22"/>
        </w:rPr>
        <w:t>evaluation of a</w:t>
      </w:r>
      <w:r>
        <w:rPr>
          <w:rFonts w:ascii="Arial" w:hAnsi="Arial" w:cs="Arial"/>
          <w:bCs/>
          <w:sz w:val="22"/>
          <w:szCs w:val="22"/>
        </w:rPr>
        <w:t xml:space="preserve"> measurement technique for assessment of performing gender</w:t>
      </w:r>
      <w:r w:rsidRPr="000524AB">
        <w:rPr>
          <w:rFonts w:ascii="Arial" w:hAnsi="Arial" w:cs="Arial"/>
          <w:bCs/>
          <w:sz w:val="22"/>
          <w:szCs w:val="22"/>
        </w:rPr>
        <w:t xml:space="preserve">. </w:t>
      </w:r>
      <w:r w:rsidRPr="00574B69">
        <w:rPr>
          <w:rFonts w:ascii="Arial" w:hAnsi="Arial" w:cs="Arial"/>
          <w:bCs/>
          <w:i/>
          <w:sz w:val="22"/>
          <w:szCs w:val="22"/>
        </w:rPr>
        <w:t>Sex Roles</w:t>
      </w:r>
      <w:r w:rsidR="00B1576F">
        <w:rPr>
          <w:rFonts w:ascii="Arial" w:hAnsi="Arial" w:cs="Arial"/>
          <w:bCs/>
          <w:i/>
          <w:sz w:val="22"/>
          <w:szCs w:val="22"/>
        </w:rPr>
        <w:t>.</w:t>
      </w:r>
      <w:r>
        <w:rPr>
          <w:rFonts w:ascii="Arial" w:hAnsi="Arial" w:cs="Arial"/>
          <w:bCs/>
          <w:i/>
          <w:sz w:val="22"/>
          <w:szCs w:val="22"/>
        </w:rPr>
        <w:t xml:space="preserve"> </w:t>
      </w:r>
      <w:proofErr w:type="gramStart"/>
      <w:r>
        <w:rPr>
          <w:rFonts w:ascii="Arial" w:hAnsi="Arial" w:cs="Arial"/>
          <w:bCs/>
          <w:sz w:val="22"/>
          <w:szCs w:val="22"/>
        </w:rPr>
        <w:t>2017</w:t>
      </w:r>
      <w:r w:rsidR="00B1576F">
        <w:rPr>
          <w:rFonts w:ascii="Arial" w:hAnsi="Arial" w:cs="Arial"/>
          <w:bCs/>
          <w:sz w:val="22"/>
          <w:szCs w:val="22"/>
        </w:rPr>
        <w:t>;</w:t>
      </w:r>
      <w:r>
        <w:rPr>
          <w:rFonts w:ascii="Arial" w:hAnsi="Arial" w:cs="Arial"/>
          <w:bCs/>
          <w:sz w:val="22"/>
          <w:szCs w:val="22"/>
        </w:rPr>
        <w:t>Jun</w:t>
      </w:r>
      <w:proofErr w:type="gramEnd"/>
      <w:r>
        <w:rPr>
          <w:rFonts w:ascii="Arial" w:hAnsi="Arial" w:cs="Arial"/>
          <w:bCs/>
          <w:sz w:val="22"/>
          <w:szCs w:val="22"/>
        </w:rPr>
        <w:t xml:space="preserve"> 76:731-746. </w:t>
      </w:r>
      <w:r w:rsidRPr="00574B69">
        <w:rPr>
          <w:rFonts w:ascii="Arial" w:hAnsi="Arial" w:cs="Arial"/>
          <w:color w:val="131413"/>
          <w:sz w:val="22"/>
          <w:szCs w:val="22"/>
        </w:rPr>
        <w:t>DOI 10.1007/s11199-016-0657-3</w:t>
      </w:r>
      <w:r w:rsidRPr="00574B69">
        <w:rPr>
          <w:rFonts w:ascii="Arial" w:hAnsi="Arial" w:cs="Arial"/>
          <w:bCs/>
          <w:sz w:val="22"/>
          <w:szCs w:val="22"/>
        </w:rPr>
        <w:t>.</w:t>
      </w:r>
    </w:p>
    <w:bookmarkEnd w:id="6"/>
    <w:p w14:paraId="02E7C8E5" w14:textId="77777777" w:rsidR="00387171" w:rsidRPr="009253EC" w:rsidRDefault="00387171" w:rsidP="00387171">
      <w:pPr>
        <w:tabs>
          <w:tab w:val="left" w:pos="9360"/>
        </w:tabs>
        <w:ind w:left="720"/>
        <w:rPr>
          <w:rFonts w:ascii="Arial" w:hAnsi="Arial" w:cs="Arial"/>
          <w:sz w:val="22"/>
          <w:szCs w:val="22"/>
        </w:rPr>
      </w:pPr>
    </w:p>
    <w:p w14:paraId="66A1CBD0" w14:textId="57505E1B" w:rsidR="00AF39D9" w:rsidRPr="00AF39D9" w:rsidRDefault="00AF39D9" w:rsidP="009B37E9">
      <w:pPr>
        <w:numPr>
          <w:ilvl w:val="0"/>
          <w:numId w:val="36"/>
        </w:numPr>
        <w:tabs>
          <w:tab w:val="left" w:pos="720"/>
          <w:tab w:val="left" w:pos="9360"/>
        </w:tabs>
        <w:rPr>
          <w:rFonts w:ascii="Arial" w:hAnsi="Arial" w:cs="Arial"/>
          <w:sz w:val="22"/>
          <w:szCs w:val="22"/>
        </w:rPr>
      </w:pPr>
      <w:r w:rsidRPr="00AF39D9">
        <w:rPr>
          <w:rFonts w:ascii="Arial" w:hAnsi="Arial" w:cs="Arial"/>
          <w:bCs/>
          <w:sz w:val="22"/>
          <w:szCs w:val="22"/>
        </w:rPr>
        <w:t xml:space="preserve">Williams RB, Bishop GD, Haberstick BC, Smolen A, Helms MJ, Brummett BH, Siegler IC, Babyak MA, Zhang X, Tai ES, Men-Mai Lee J, Tan M, Teo YY, Cai S, Chan E, </w:t>
      </w:r>
      <w:r w:rsidRPr="00AF39D9">
        <w:rPr>
          <w:rFonts w:ascii="Arial" w:hAnsi="Arial" w:cs="Arial"/>
          <w:b/>
          <w:bCs/>
          <w:sz w:val="22"/>
          <w:szCs w:val="22"/>
        </w:rPr>
        <w:t>Halpern CT</w:t>
      </w:r>
      <w:r w:rsidRPr="00AF39D9">
        <w:rPr>
          <w:rFonts w:ascii="Arial" w:hAnsi="Arial" w:cs="Arial"/>
          <w:bCs/>
          <w:sz w:val="22"/>
          <w:szCs w:val="22"/>
        </w:rPr>
        <w:t>, Whitsel EA,</w:t>
      </w:r>
      <w:r w:rsidRPr="00AF39D9">
        <w:rPr>
          <w:rFonts w:ascii="Arial" w:hAnsi="Arial" w:cs="Arial"/>
          <w:sz w:val="22"/>
          <w:szCs w:val="22"/>
        </w:rPr>
        <w:t xml:space="preserve"> </w:t>
      </w:r>
      <w:r w:rsidRPr="00AF39D9">
        <w:rPr>
          <w:rFonts w:ascii="Arial" w:hAnsi="Arial" w:cs="Arial"/>
          <w:bCs/>
          <w:sz w:val="22"/>
          <w:szCs w:val="22"/>
        </w:rPr>
        <w:t xml:space="preserve">Shanahan M, </w:t>
      </w:r>
      <w:proofErr w:type="spellStart"/>
      <w:r w:rsidRPr="00AF39D9">
        <w:rPr>
          <w:rFonts w:ascii="Arial" w:hAnsi="Arial" w:cs="Arial"/>
          <w:bCs/>
          <w:sz w:val="22"/>
          <w:szCs w:val="22"/>
        </w:rPr>
        <w:t>Bauldry</w:t>
      </w:r>
      <w:proofErr w:type="spellEnd"/>
      <w:r w:rsidRPr="00AF39D9">
        <w:rPr>
          <w:rFonts w:ascii="Arial" w:hAnsi="Arial" w:cs="Arial"/>
          <w:bCs/>
          <w:sz w:val="22"/>
          <w:szCs w:val="22"/>
        </w:rPr>
        <w:t xml:space="preserve"> S, Harris KM. Population </w:t>
      </w:r>
      <w:r w:rsidR="0077447E">
        <w:rPr>
          <w:rFonts w:ascii="Arial" w:hAnsi="Arial" w:cs="Arial"/>
          <w:bCs/>
          <w:sz w:val="22"/>
          <w:szCs w:val="22"/>
        </w:rPr>
        <w:t>d</w:t>
      </w:r>
      <w:r w:rsidRPr="00AF39D9">
        <w:rPr>
          <w:rFonts w:ascii="Arial" w:hAnsi="Arial" w:cs="Arial"/>
          <w:bCs/>
          <w:sz w:val="22"/>
          <w:szCs w:val="22"/>
        </w:rPr>
        <w:t xml:space="preserve">ifferences in </w:t>
      </w:r>
      <w:r w:rsidR="0077447E">
        <w:rPr>
          <w:rFonts w:ascii="Arial" w:hAnsi="Arial" w:cs="Arial"/>
          <w:bCs/>
          <w:sz w:val="22"/>
          <w:szCs w:val="22"/>
        </w:rPr>
        <w:t>a</w:t>
      </w:r>
      <w:r w:rsidRPr="00AF39D9">
        <w:rPr>
          <w:rFonts w:ascii="Arial" w:hAnsi="Arial" w:cs="Arial"/>
          <w:bCs/>
          <w:sz w:val="22"/>
          <w:szCs w:val="22"/>
        </w:rPr>
        <w:t xml:space="preserve">ssociations of </w:t>
      </w:r>
      <w:r w:rsidR="0077447E">
        <w:rPr>
          <w:rFonts w:ascii="Arial" w:hAnsi="Arial" w:cs="Arial"/>
          <w:bCs/>
          <w:sz w:val="22"/>
          <w:szCs w:val="22"/>
        </w:rPr>
        <w:t>s</w:t>
      </w:r>
      <w:r w:rsidR="0077447E">
        <w:rPr>
          <w:rFonts w:ascii="Arial" w:hAnsi="Arial" w:cs="Arial"/>
          <w:sz w:val="22"/>
          <w:szCs w:val="22"/>
        </w:rPr>
        <w:t>erotonin transporter p</w:t>
      </w:r>
      <w:r w:rsidRPr="00AF39D9">
        <w:rPr>
          <w:rFonts w:ascii="Arial" w:hAnsi="Arial" w:cs="Arial"/>
          <w:sz w:val="22"/>
          <w:szCs w:val="22"/>
        </w:rPr>
        <w:t xml:space="preserve">romoter </w:t>
      </w:r>
      <w:r w:rsidR="0077447E">
        <w:rPr>
          <w:rFonts w:ascii="Arial" w:hAnsi="Arial" w:cs="Arial"/>
          <w:sz w:val="22"/>
          <w:szCs w:val="22"/>
        </w:rPr>
        <w:t>polymorphism (5HTTLPR) d</w:t>
      </w:r>
      <w:r w:rsidRPr="00AF39D9">
        <w:rPr>
          <w:rFonts w:ascii="Arial" w:hAnsi="Arial" w:cs="Arial"/>
          <w:sz w:val="22"/>
          <w:szCs w:val="22"/>
        </w:rPr>
        <w:t xml:space="preserve">i- and </w:t>
      </w:r>
      <w:proofErr w:type="spellStart"/>
      <w:r w:rsidR="0077447E">
        <w:rPr>
          <w:rFonts w:ascii="Arial" w:hAnsi="Arial" w:cs="Arial"/>
          <w:sz w:val="22"/>
          <w:szCs w:val="22"/>
        </w:rPr>
        <w:t>t</w:t>
      </w:r>
      <w:r w:rsidRPr="00AF39D9">
        <w:rPr>
          <w:rFonts w:ascii="Arial" w:hAnsi="Arial" w:cs="Arial"/>
          <w:sz w:val="22"/>
          <w:szCs w:val="22"/>
        </w:rPr>
        <w:t>riallelic</w:t>
      </w:r>
      <w:proofErr w:type="spellEnd"/>
      <w:r w:rsidRPr="00AF39D9">
        <w:rPr>
          <w:rFonts w:ascii="Arial" w:hAnsi="Arial" w:cs="Arial"/>
          <w:sz w:val="22"/>
          <w:szCs w:val="22"/>
        </w:rPr>
        <w:t xml:space="preserve"> </w:t>
      </w:r>
      <w:r w:rsidR="0077447E">
        <w:rPr>
          <w:rFonts w:ascii="Arial" w:hAnsi="Arial" w:cs="Arial"/>
          <w:sz w:val="22"/>
          <w:szCs w:val="22"/>
        </w:rPr>
        <w:t>g</w:t>
      </w:r>
      <w:r w:rsidRPr="00AF39D9">
        <w:rPr>
          <w:rFonts w:ascii="Arial" w:hAnsi="Arial" w:cs="Arial"/>
          <w:sz w:val="22"/>
          <w:szCs w:val="22"/>
        </w:rPr>
        <w:t xml:space="preserve">enotypes with </w:t>
      </w:r>
      <w:r w:rsidR="0077447E">
        <w:rPr>
          <w:rFonts w:ascii="Arial" w:hAnsi="Arial" w:cs="Arial"/>
          <w:sz w:val="22"/>
          <w:szCs w:val="22"/>
        </w:rPr>
        <w:t>b</w:t>
      </w:r>
      <w:r w:rsidRPr="00AF39D9">
        <w:rPr>
          <w:rFonts w:ascii="Arial" w:hAnsi="Arial" w:cs="Arial"/>
          <w:sz w:val="22"/>
          <w:szCs w:val="22"/>
        </w:rPr>
        <w:t xml:space="preserve">lood </w:t>
      </w:r>
      <w:r w:rsidR="0077447E">
        <w:rPr>
          <w:rFonts w:ascii="Arial" w:hAnsi="Arial" w:cs="Arial"/>
          <w:sz w:val="22"/>
          <w:szCs w:val="22"/>
        </w:rPr>
        <w:t>pressure and h</w:t>
      </w:r>
      <w:r w:rsidRPr="00AF39D9">
        <w:rPr>
          <w:rFonts w:ascii="Arial" w:hAnsi="Arial" w:cs="Arial"/>
          <w:sz w:val="22"/>
          <w:szCs w:val="22"/>
        </w:rPr>
        <w:t xml:space="preserve">ypertension </w:t>
      </w:r>
      <w:r w:rsidR="0077447E">
        <w:rPr>
          <w:rFonts w:ascii="Arial" w:hAnsi="Arial" w:cs="Arial"/>
          <w:sz w:val="22"/>
          <w:szCs w:val="22"/>
        </w:rPr>
        <w:t>p</w:t>
      </w:r>
      <w:r w:rsidRPr="00AF39D9">
        <w:rPr>
          <w:rFonts w:ascii="Arial" w:hAnsi="Arial" w:cs="Arial"/>
          <w:sz w:val="22"/>
          <w:szCs w:val="22"/>
        </w:rPr>
        <w:t xml:space="preserve">revalence. </w:t>
      </w:r>
      <w:r>
        <w:rPr>
          <w:rFonts w:ascii="Arial" w:hAnsi="Arial" w:cs="Arial"/>
          <w:i/>
          <w:sz w:val="22"/>
          <w:szCs w:val="22"/>
        </w:rPr>
        <w:t xml:space="preserve">American Heart </w:t>
      </w:r>
      <w:r w:rsidRPr="00AF39D9">
        <w:rPr>
          <w:rFonts w:ascii="Arial" w:hAnsi="Arial" w:cs="Arial"/>
          <w:i/>
          <w:sz w:val="22"/>
          <w:szCs w:val="22"/>
        </w:rPr>
        <w:t>Journal</w:t>
      </w:r>
      <w:r>
        <w:rPr>
          <w:rFonts w:ascii="Arial" w:hAnsi="Arial" w:cs="Arial"/>
          <w:sz w:val="22"/>
          <w:szCs w:val="22"/>
        </w:rPr>
        <w:t xml:space="preserve">. </w:t>
      </w:r>
      <w:proofErr w:type="gramStart"/>
      <w:r w:rsidR="003D2E67" w:rsidRPr="003D2E67">
        <w:rPr>
          <w:rFonts w:ascii="Arial" w:hAnsi="Arial" w:cs="Arial"/>
          <w:color w:val="000000"/>
          <w:sz w:val="22"/>
          <w:szCs w:val="22"/>
        </w:rPr>
        <w:t>2017</w:t>
      </w:r>
      <w:r w:rsidR="00B1576F">
        <w:rPr>
          <w:rFonts w:ascii="Arial" w:hAnsi="Arial" w:cs="Arial"/>
          <w:color w:val="000000"/>
          <w:sz w:val="22"/>
          <w:szCs w:val="22"/>
        </w:rPr>
        <w:t>;</w:t>
      </w:r>
      <w:r w:rsidR="003D2E67" w:rsidRPr="003D2E67">
        <w:rPr>
          <w:rFonts w:ascii="Arial" w:hAnsi="Arial" w:cs="Arial"/>
          <w:color w:val="000000"/>
          <w:sz w:val="22"/>
          <w:szCs w:val="22"/>
        </w:rPr>
        <w:t>Mar</w:t>
      </w:r>
      <w:proofErr w:type="gramEnd"/>
      <w:r w:rsidR="003D2E67" w:rsidRPr="003D2E67">
        <w:rPr>
          <w:rFonts w:ascii="Arial" w:hAnsi="Arial" w:cs="Arial"/>
          <w:color w:val="000000"/>
          <w:sz w:val="22"/>
          <w:szCs w:val="22"/>
        </w:rPr>
        <w:t xml:space="preserve">;185:110-122. </w:t>
      </w:r>
      <w:proofErr w:type="spellStart"/>
      <w:r w:rsidR="003D2E67" w:rsidRPr="003D2E67">
        <w:rPr>
          <w:rFonts w:ascii="Arial" w:hAnsi="Arial" w:cs="Arial"/>
          <w:color w:val="000000"/>
          <w:sz w:val="22"/>
          <w:szCs w:val="22"/>
        </w:rPr>
        <w:t>doi</w:t>
      </w:r>
      <w:proofErr w:type="spellEnd"/>
      <w:r w:rsidR="003D2E67" w:rsidRPr="003D2E67">
        <w:rPr>
          <w:rFonts w:ascii="Arial" w:hAnsi="Arial" w:cs="Arial"/>
          <w:color w:val="000000"/>
          <w:sz w:val="22"/>
          <w:szCs w:val="22"/>
        </w:rPr>
        <w:t xml:space="preserve">: 10.1016/j.ahj.2016.12.013. </w:t>
      </w:r>
      <w:proofErr w:type="spellStart"/>
      <w:r w:rsidR="003D2E67" w:rsidRPr="003D2E67">
        <w:rPr>
          <w:rFonts w:ascii="Arial" w:hAnsi="Arial" w:cs="Arial"/>
          <w:color w:val="000000"/>
          <w:sz w:val="22"/>
          <w:szCs w:val="22"/>
        </w:rPr>
        <w:t>Epub</w:t>
      </w:r>
      <w:proofErr w:type="spellEnd"/>
      <w:r w:rsidR="003D2E67" w:rsidRPr="003D2E67">
        <w:rPr>
          <w:rFonts w:ascii="Arial" w:hAnsi="Arial" w:cs="Arial"/>
          <w:color w:val="000000"/>
          <w:sz w:val="22"/>
          <w:szCs w:val="22"/>
        </w:rPr>
        <w:t xml:space="preserve"> 2016 Dec 29.</w:t>
      </w:r>
    </w:p>
    <w:p w14:paraId="6814C932" w14:textId="77777777" w:rsidR="009E505D" w:rsidRPr="00AF39D9" w:rsidRDefault="009E505D" w:rsidP="00AF39D9">
      <w:pPr>
        <w:tabs>
          <w:tab w:val="left" w:pos="720"/>
          <w:tab w:val="left" w:pos="9360"/>
        </w:tabs>
        <w:ind w:left="720"/>
        <w:rPr>
          <w:rFonts w:ascii="Arial" w:hAnsi="Arial" w:cs="Arial"/>
          <w:sz w:val="22"/>
          <w:szCs w:val="22"/>
        </w:rPr>
      </w:pPr>
    </w:p>
    <w:p w14:paraId="00776CD1" w14:textId="54492ACA" w:rsidR="009E505D" w:rsidRPr="0016198A" w:rsidRDefault="009E505D" w:rsidP="009B37E9">
      <w:pPr>
        <w:numPr>
          <w:ilvl w:val="0"/>
          <w:numId w:val="36"/>
        </w:numPr>
        <w:tabs>
          <w:tab w:val="left" w:pos="9360"/>
        </w:tabs>
        <w:rPr>
          <w:rFonts w:ascii="Arial" w:hAnsi="Arial" w:cs="Arial"/>
          <w:sz w:val="22"/>
          <w:szCs w:val="22"/>
        </w:rPr>
      </w:pPr>
      <w:r>
        <w:rPr>
          <w:rFonts w:ascii="Arial" w:hAnsi="Arial" w:cs="Arial"/>
          <w:bCs/>
          <w:sz w:val="22"/>
          <w:szCs w:val="22"/>
        </w:rPr>
        <w:t xml:space="preserve">Hobbs MM, </w:t>
      </w:r>
      <w:proofErr w:type="spellStart"/>
      <w:r>
        <w:rPr>
          <w:rFonts w:ascii="Arial" w:hAnsi="Arial" w:cs="Arial"/>
          <w:bCs/>
          <w:sz w:val="22"/>
          <w:szCs w:val="22"/>
        </w:rPr>
        <w:t>Mwanyumba</w:t>
      </w:r>
      <w:proofErr w:type="spellEnd"/>
      <w:r>
        <w:rPr>
          <w:rFonts w:ascii="Arial" w:hAnsi="Arial" w:cs="Arial"/>
          <w:bCs/>
          <w:sz w:val="22"/>
          <w:szCs w:val="22"/>
        </w:rPr>
        <w:t xml:space="preserve"> SW, </w:t>
      </w:r>
      <w:proofErr w:type="spellStart"/>
      <w:r>
        <w:rPr>
          <w:rFonts w:ascii="Arial" w:hAnsi="Arial" w:cs="Arial"/>
          <w:bCs/>
          <w:sz w:val="22"/>
          <w:szCs w:val="22"/>
        </w:rPr>
        <w:t>Luseno</w:t>
      </w:r>
      <w:proofErr w:type="spellEnd"/>
      <w:r>
        <w:rPr>
          <w:rFonts w:ascii="Arial" w:hAnsi="Arial" w:cs="Arial"/>
          <w:bCs/>
          <w:sz w:val="22"/>
          <w:szCs w:val="22"/>
        </w:rPr>
        <w:t xml:space="preserve"> WK, Hartman S, </w:t>
      </w:r>
      <w:r w:rsidRPr="009E505D">
        <w:rPr>
          <w:rFonts w:ascii="Arial" w:hAnsi="Arial" w:cs="Arial"/>
          <w:b/>
          <w:bCs/>
          <w:sz w:val="22"/>
          <w:szCs w:val="22"/>
        </w:rPr>
        <w:t>Halpern CT</w:t>
      </w:r>
      <w:r>
        <w:rPr>
          <w:rFonts w:ascii="Arial" w:hAnsi="Arial" w:cs="Arial"/>
          <w:bCs/>
          <w:sz w:val="22"/>
          <w:szCs w:val="22"/>
        </w:rPr>
        <w:t xml:space="preserve">, Hallfors DD, Cho H. Evaluation of Herpes Simplex Virus Type 2 </w:t>
      </w:r>
      <w:r w:rsidR="00387171">
        <w:rPr>
          <w:rFonts w:ascii="Arial" w:hAnsi="Arial" w:cs="Arial"/>
          <w:bCs/>
          <w:sz w:val="22"/>
          <w:szCs w:val="22"/>
        </w:rPr>
        <w:t>s</w:t>
      </w:r>
      <w:r>
        <w:rPr>
          <w:rFonts w:ascii="Arial" w:hAnsi="Arial" w:cs="Arial"/>
          <w:bCs/>
          <w:sz w:val="22"/>
          <w:szCs w:val="22"/>
        </w:rPr>
        <w:t xml:space="preserve">erological </w:t>
      </w:r>
      <w:r w:rsidR="0077447E">
        <w:rPr>
          <w:rFonts w:ascii="Arial" w:hAnsi="Arial" w:cs="Arial"/>
          <w:bCs/>
          <w:sz w:val="22"/>
          <w:szCs w:val="22"/>
        </w:rPr>
        <w:t>t</w:t>
      </w:r>
      <w:r>
        <w:rPr>
          <w:rFonts w:ascii="Arial" w:hAnsi="Arial" w:cs="Arial"/>
          <w:bCs/>
          <w:sz w:val="22"/>
          <w:szCs w:val="22"/>
        </w:rPr>
        <w:t xml:space="preserve">ests for use with dried blood spots in Kenya, </w:t>
      </w:r>
      <w:r>
        <w:rPr>
          <w:rFonts w:ascii="Arial" w:hAnsi="Arial" w:cs="Arial"/>
          <w:bCs/>
          <w:i/>
          <w:sz w:val="22"/>
          <w:szCs w:val="22"/>
        </w:rPr>
        <w:t>Sexually Transmitted Diseases.</w:t>
      </w:r>
      <w:r w:rsidR="0011367A">
        <w:rPr>
          <w:rFonts w:ascii="Arial" w:hAnsi="Arial" w:cs="Arial"/>
          <w:bCs/>
          <w:i/>
          <w:sz w:val="22"/>
          <w:szCs w:val="22"/>
        </w:rPr>
        <w:t xml:space="preserve">  </w:t>
      </w:r>
      <w:proofErr w:type="gramStart"/>
      <w:r w:rsidR="0077447E" w:rsidRPr="00387171">
        <w:rPr>
          <w:rFonts w:ascii="Arial" w:hAnsi="Arial" w:cs="Arial"/>
          <w:bCs/>
          <w:sz w:val="22"/>
          <w:szCs w:val="22"/>
        </w:rPr>
        <w:t>2017</w:t>
      </w:r>
      <w:r w:rsidR="00B1576F">
        <w:rPr>
          <w:rFonts w:ascii="Arial" w:hAnsi="Arial" w:cs="Arial"/>
          <w:bCs/>
          <w:sz w:val="22"/>
          <w:szCs w:val="22"/>
        </w:rPr>
        <w:t>;</w:t>
      </w:r>
      <w:r w:rsidR="0077447E" w:rsidRPr="00387171">
        <w:rPr>
          <w:rFonts w:ascii="Arial" w:hAnsi="Arial" w:cs="Arial"/>
          <w:bCs/>
          <w:sz w:val="22"/>
          <w:szCs w:val="22"/>
        </w:rPr>
        <w:t>Feb</w:t>
      </w:r>
      <w:proofErr w:type="gramEnd"/>
      <w:r w:rsidR="0077447E" w:rsidRPr="00387171">
        <w:rPr>
          <w:rFonts w:ascii="Arial" w:hAnsi="Arial" w:cs="Arial"/>
          <w:bCs/>
          <w:sz w:val="22"/>
          <w:szCs w:val="22"/>
        </w:rPr>
        <w:t>;44(2):101-103. DOI</w:t>
      </w:r>
      <w:r w:rsidR="0011367A" w:rsidRPr="00387171">
        <w:rPr>
          <w:rFonts w:ascii="Arial" w:hAnsi="Arial" w:cs="Arial"/>
          <w:bCs/>
          <w:sz w:val="22"/>
          <w:szCs w:val="22"/>
        </w:rPr>
        <w:t xml:space="preserve"> 10.1097/OLQ.0000000000000557</w:t>
      </w:r>
      <w:r w:rsidR="0011367A" w:rsidRPr="0011367A">
        <w:rPr>
          <w:rFonts w:ascii="Arial" w:hAnsi="Arial" w:cs="Arial"/>
          <w:bCs/>
          <w:sz w:val="22"/>
          <w:szCs w:val="22"/>
        </w:rPr>
        <w:t>.</w:t>
      </w:r>
      <w:r w:rsidR="00387171">
        <w:rPr>
          <w:rFonts w:ascii="Arial" w:hAnsi="Arial" w:cs="Arial"/>
          <w:bCs/>
          <w:sz w:val="22"/>
          <w:szCs w:val="22"/>
        </w:rPr>
        <w:t xml:space="preserve"> PMID 28081046.</w:t>
      </w:r>
    </w:p>
    <w:p w14:paraId="6CBB3C1B" w14:textId="77777777" w:rsidR="0016198A" w:rsidRPr="0016198A" w:rsidRDefault="0016198A" w:rsidP="0016198A">
      <w:pPr>
        <w:tabs>
          <w:tab w:val="left" w:pos="9360"/>
        </w:tabs>
        <w:ind w:left="810"/>
        <w:rPr>
          <w:rFonts w:ascii="Arial" w:hAnsi="Arial" w:cs="Arial"/>
          <w:sz w:val="22"/>
          <w:szCs w:val="22"/>
        </w:rPr>
      </w:pPr>
    </w:p>
    <w:p w14:paraId="42995D01" w14:textId="4FA6FC5F" w:rsidR="0016198A" w:rsidRDefault="0016198A" w:rsidP="009B37E9">
      <w:pPr>
        <w:pStyle w:val="ListParagraph"/>
        <w:numPr>
          <w:ilvl w:val="0"/>
          <w:numId w:val="36"/>
        </w:numPr>
        <w:rPr>
          <w:rFonts w:ascii="Arial" w:hAnsi="Arial" w:cs="Arial"/>
          <w:sz w:val="22"/>
          <w:szCs w:val="22"/>
        </w:rPr>
      </w:pPr>
      <w:r w:rsidRPr="0016198A">
        <w:rPr>
          <w:rFonts w:ascii="Arial" w:hAnsi="Arial" w:cs="Arial"/>
          <w:sz w:val="22"/>
          <w:szCs w:val="22"/>
        </w:rPr>
        <w:t>**</w:t>
      </w:r>
      <w:r w:rsidRPr="003D2E67">
        <w:rPr>
          <w:rFonts w:ascii="Arial" w:hAnsi="Arial" w:cs="Arial"/>
          <w:i/>
          <w:sz w:val="22"/>
          <w:szCs w:val="22"/>
        </w:rPr>
        <w:t>Wilkinson A</w:t>
      </w:r>
      <w:r w:rsidRPr="0016198A">
        <w:rPr>
          <w:rFonts w:ascii="Arial" w:hAnsi="Arial" w:cs="Arial"/>
          <w:sz w:val="22"/>
          <w:szCs w:val="22"/>
        </w:rPr>
        <w:t xml:space="preserve">, Pettifor A, Rosenberg M, </w:t>
      </w:r>
      <w:r w:rsidRPr="003D2E67">
        <w:rPr>
          <w:rFonts w:ascii="Arial" w:hAnsi="Arial" w:cs="Arial"/>
          <w:b/>
          <w:sz w:val="22"/>
          <w:szCs w:val="22"/>
        </w:rPr>
        <w:t>Halpern CT</w:t>
      </w:r>
      <w:r w:rsidRPr="0016198A">
        <w:rPr>
          <w:rFonts w:ascii="Arial" w:hAnsi="Arial" w:cs="Arial"/>
          <w:sz w:val="22"/>
          <w:szCs w:val="22"/>
        </w:rPr>
        <w:t xml:space="preserve">, Thirumurthy H, Collinson M, Kahn K. The employment environment for youth in rural South Africa: A mixed methods study. </w:t>
      </w:r>
      <w:r w:rsidRPr="0016198A">
        <w:rPr>
          <w:rFonts w:ascii="Arial" w:hAnsi="Arial" w:cs="Arial"/>
          <w:i/>
          <w:sz w:val="22"/>
          <w:szCs w:val="22"/>
        </w:rPr>
        <w:t>Development Southern Africa</w:t>
      </w:r>
      <w:r w:rsidR="00AE4F5E">
        <w:rPr>
          <w:rFonts w:ascii="Arial" w:hAnsi="Arial" w:cs="Arial"/>
          <w:sz w:val="22"/>
          <w:szCs w:val="22"/>
        </w:rPr>
        <w:t xml:space="preserve">. </w:t>
      </w:r>
      <w:proofErr w:type="gramStart"/>
      <w:r w:rsidR="00AE4F5E">
        <w:rPr>
          <w:rFonts w:ascii="Arial" w:hAnsi="Arial" w:cs="Arial"/>
          <w:sz w:val="22"/>
          <w:szCs w:val="22"/>
        </w:rPr>
        <w:t>2017</w:t>
      </w:r>
      <w:r w:rsidR="00B1576F">
        <w:rPr>
          <w:rFonts w:ascii="Arial" w:hAnsi="Arial" w:cs="Arial"/>
          <w:sz w:val="22"/>
          <w:szCs w:val="22"/>
        </w:rPr>
        <w:t>;</w:t>
      </w:r>
      <w:r w:rsidR="00AE4F5E">
        <w:rPr>
          <w:rFonts w:ascii="Arial" w:hAnsi="Arial" w:cs="Arial"/>
          <w:sz w:val="22"/>
          <w:szCs w:val="22"/>
        </w:rPr>
        <w:t>Jan</w:t>
      </w:r>
      <w:proofErr w:type="gramEnd"/>
      <w:r w:rsidRPr="0016198A">
        <w:rPr>
          <w:rFonts w:ascii="Arial" w:hAnsi="Arial" w:cs="Arial"/>
          <w:sz w:val="22"/>
          <w:szCs w:val="22"/>
        </w:rPr>
        <w:t xml:space="preserve"> 34:1, 17-32. DOI: 10.1080/0376835X.2016.1259986. </w:t>
      </w:r>
    </w:p>
    <w:p w14:paraId="26A6B7F0" w14:textId="77777777" w:rsidR="00AE4F5E" w:rsidRDefault="00AE4F5E" w:rsidP="00AE4F5E">
      <w:pPr>
        <w:pStyle w:val="ListParagraph"/>
        <w:rPr>
          <w:rFonts w:ascii="Arial" w:hAnsi="Arial" w:cs="Arial"/>
          <w:sz w:val="22"/>
          <w:szCs w:val="22"/>
        </w:rPr>
      </w:pPr>
    </w:p>
    <w:p w14:paraId="621D6161" w14:textId="61C5E1C3" w:rsidR="00AE4F5E" w:rsidRPr="008F782D" w:rsidRDefault="00AE4F5E" w:rsidP="009B37E9">
      <w:pPr>
        <w:pStyle w:val="ListParagraph"/>
        <w:numPr>
          <w:ilvl w:val="0"/>
          <w:numId w:val="36"/>
        </w:numPr>
        <w:rPr>
          <w:rFonts w:ascii="Arial" w:hAnsi="Arial" w:cs="Arial"/>
          <w:sz w:val="22"/>
          <w:szCs w:val="22"/>
        </w:rPr>
      </w:pPr>
      <w:r w:rsidRPr="0046295C">
        <w:rPr>
          <w:rFonts w:ascii="Arial" w:hAnsi="Arial" w:cs="Arial"/>
          <w:b/>
          <w:i/>
          <w:sz w:val="22"/>
          <w:szCs w:val="22"/>
        </w:rPr>
        <w:t>**</w:t>
      </w:r>
      <w:bookmarkStart w:id="7" w:name="_Hlk510885396"/>
      <w:r w:rsidRPr="0046295C">
        <w:rPr>
          <w:rFonts w:ascii="Arial" w:hAnsi="Arial" w:cs="Arial"/>
          <w:i/>
          <w:sz w:val="22"/>
          <w:szCs w:val="22"/>
        </w:rPr>
        <w:t>Reese BM,</w:t>
      </w:r>
      <w:r w:rsidRPr="0046295C">
        <w:rPr>
          <w:rFonts w:ascii="Arial" w:hAnsi="Arial" w:cs="Arial"/>
          <w:b/>
          <w:sz w:val="22"/>
          <w:szCs w:val="22"/>
        </w:rPr>
        <w:t xml:space="preserve"> Halpern CT.</w:t>
      </w:r>
      <w:r w:rsidRPr="0046295C">
        <w:rPr>
          <w:rFonts w:ascii="Arial" w:hAnsi="Arial" w:cs="Arial"/>
          <w:sz w:val="22"/>
          <w:szCs w:val="22"/>
        </w:rPr>
        <w:t xml:space="preserve"> Attachment to conventional institutions and adolescent rapid repeat pregnancy</w:t>
      </w:r>
      <w:r>
        <w:rPr>
          <w:rFonts w:ascii="Arial" w:hAnsi="Arial" w:cs="Arial"/>
          <w:sz w:val="22"/>
          <w:szCs w:val="22"/>
        </w:rPr>
        <w:t>: A longitudinal national study among adolescents in the United States</w:t>
      </w:r>
      <w:r w:rsidRPr="0046295C">
        <w:rPr>
          <w:rFonts w:ascii="Arial" w:hAnsi="Arial" w:cs="Arial"/>
          <w:sz w:val="22"/>
          <w:szCs w:val="22"/>
        </w:rPr>
        <w:t xml:space="preserve">. </w:t>
      </w:r>
      <w:r>
        <w:rPr>
          <w:rFonts w:ascii="Arial" w:hAnsi="Arial" w:cs="Arial"/>
          <w:i/>
          <w:sz w:val="22"/>
          <w:szCs w:val="22"/>
        </w:rPr>
        <w:t xml:space="preserve">Maternal &amp; Child Health </w:t>
      </w:r>
      <w:r w:rsidRPr="00492B55">
        <w:rPr>
          <w:rFonts w:ascii="Arial" w:hAnsi="Arial" w:cs="Arial"/>
          <w:i/>
          <w:sz w:val="22"/>
          <w:szCs w:val="22"/>
        </w:rPr>
        <w:t>Journal</w:t>
      </w:r>
      <w:r>
        <w:rPr>
          <w:rFonts w:ascii="Arial" w:hAnsi="Arial" w:cs="Arial"/>
          <w:sz w:val="22"/>
          <w:szCs w:val="22"/>
        </w:rPr>
        <w:t xml:space="preserve">. </w:t>
      </w:r>
      <w:proofErr w:type="gramStart"/>
      <w:r w:rsidRPr="0016198A">
        <w:rPr>
          <w:rFonts w:ascii="Arial" w:hAnsi="Arial" w:cs="Arial"/>
          <w:sz w:val="22"/>
          <w:szCs w:val="22"/>
        </w:rPr>
        <w:t>2017</w:t>
      </w:r>
      <w:r w:rsidR="00B1576F">
        <w:rPr>
          <w:rFonts w:ascii="Arial" w:hAnsi="Arial" w:cs="Arial"/>
          <w:sz w:val="22"/>
          <w:szCs w:val="22"/>
        </w:rPr>
        <w:t>;</w:t>
      </w:r>
      <w:r w:rsidRPr="0016198A">
        <w:rPr>
          <w:rFonts w:ascii="Arial" w:hAnsi="Arial" w:cs="Arial"/>
          <w:sz w:val="22"/>
          <w:szCs w:val="22"/>
        </w:rPr>
        <w:t>Jan</w:t>
      </w:r>
      <w:proofErr w:type="gramEnd"/>
      <w:r w:rsidRPr="0016198A">
        <w:rPr>
          <w:rFonts w:ascii="Arial" w:hAnsi="Arial" w:cs="Arial"/>
          <w:sz w:val="22"/>
          <w:szCs w:val="22"/>
        </w:rPr>
        <w:t>;21(1):58-67.</w:t>
      </w:r>
      <w:r w:rsidRPr="00A03CB8">
        <w:rPr>
          <w:rFonts w:ascii="Arial" w:hAnsi="Arial" w:cs="Arial"/>
          <w:sz w:val="22"/>
          <w:szCs w:val="22"/>
        </w:rPr>
        <w:t xml:space="preserve"> </w:t>
      </w:r>
      <w:r>
        <w:rPr>
          <w:rFonts w:ascii="Arial" w:hAnsi="Arial" w:cs="Arial"/>
          <w:sz w:val="22"/>
          <w:szCs w:val="22"/>
        </w:rPr>
        <w:t>DOI</w:t>
      </w:r>
      <w:r w:rsidRPr="00A03CB8">
        <w:rPr>
          <w:rFonts w:ascii="Arial" w:hAnsi="Arial" w:cs="Arial"/>
          <w:sz w:val="22"/>
          <w:szCs w:val="22"/>
        </w:rPr>
        <w:t xml:space="preserve"> 10.1007/s10995-016-2093-y</w:t>
      </w:r>
      <w:r w:rsidRPr="00B501B7">
        <w:rPr>
          <w:rFonts w:ascii="Arial" w:hAnsi="Arial" w:cs="Arial"/>
          <w:b/>
          <w:sz w:val="22"/>
          <w:szCs w:val="22"/>
        </w:rPr>
        <w:t>.</w:t>
      </w:r>
    </w:p>
    <w:bookmarkEnd w:id="7"/>
    <w:p w14:paraId="1D0E4A4F" w14:textId="77777777" w:rsidR="008F782D" w:rsidRPr="008F782D" w:rsidRDefault="008F782D" w:rsidP="008F782D">
      <w:pPr>
        <w:pStyle w:val="ListParagraph"/>
        <w:rPr>
          <w:rFonts w:ascii="Arial" w:hAnsi="Arial" w:cs="Arial"/>
          <w:sz w:val="22"/>
          <w:szCs w:val="22"/>
        </w:rPr>
      </w:pPr>
    </w:p>
    <w:p w14:paraId="734BDC6C" w14:textId="77777777" w:rsidR="008F782D" w:rsidRPr="00DB11F6" w:rsidRDefault="008F782D" w:rsidP="009B37E9">
      <w:pPr>
        <w:numPr>
          <w:ilvl w:val="0"/>
          <w:numId w:val="36"/>
        </w:numPr>
        <w:tabs>
          <w:tab w:val="left" w:pos="9360"/>
        </w:tabs>
        <w:rPr>
          <w:rFonts w:ascii="Arial" w:hAnsi="Arial" w:cs="Arial"/>
          <w:sz w:val="22"/>
          <w:szCs w:val="22"/>
        </w:rPr>
      </w:pPr>
      <w:r w:rsidRPr="00DB11F6">
        <w:rPr>
          <w:rFonts w:ascii="Arial" w:hAnsi="Arial" w:cs="Arial"/>
          <w:bCs/>
          <w:sz w:val="22"/>
          <w:szCs w:val="22"/>
        </w:rPr>
        <w:t>Handa S, Palermo T,</w:t>
      </w:r>
      <w:r>
        <w:rPr>
          <w:rFonts w:ascii="Arial" w:hAnsi="Arial" w:cs="Arial"/>
          <w:bCs/>
          <w:sz w:val="22"/>
          <w:szCs w:val="22"/>
        </w:rPr>
        <w:t xml:space="preserve"> Rosenberg M, </w:t>
      </w:r>
      <w:r w:rsidRPr="00DB11F6">
        <w:rPr>
          <w:rFonts w:ascii="Arial" w:hAnsi="Arial" w:cs="Arial"/>
          <w:bCs/>
          <w:sz w:val="22"/>
          <w:szCs w:val="22"/>
        </w:rPr>
        <w:t xml:space="preserve">Pettifor A, </w:t>
      </w:r>
      <w:r w:rsidRPr="00DB11F6">
        <w:rPr>
          <w:rFonts w:ascii="Arial" w:hAnsi="Arial" w:cs="Arial"/>
          <w:b/>
          <w:bCs/>
          <w:sz w:val="22"/>
          <w:szCs w:val="22"/>
        </w:rPr>
        <w:t>Halpern CT</w:t>
      </w:r>
      <w:r w:rsidRPr="00DB11F6">
        <w:rPr>
          <w:rFonts w:ascii="Arial" w:hAnsi="Arial" w:cs="Arial"/>
          <w:bCs/>
          <w:sz w:val="22"/>
          <w:szCs w:val="22"/>
        </w:rPr>
        <w:t xml:space="preserve">, Thirumurthy H. “How does a national poverty program influence sexual debut among Kenyan adolescents? </w:t>
      </w:r>
      <w:r w:rsidRPr="00DB11F6">
        <w:rPr>
          <w:rFonts w:ascii="Arial" w:hAnsi="Arial" w:cs="Arial"/>
          <w:bCs/>
          <w:i/>
          <w:sz w:val="22"/>
          <w:szCs w:val="22"/>
        </w:rPr>
        <w:t>Global Public Health</w:t>
      </w:r>
      <w:r w:rsidRPr="00DB11F6">
        <w:rPr>
          <w:rFonts w:ascii="Arial" w:hAnsi="Arial" w:cs="Arial"/>
          <w:bCs/>
          <w:sz w:val="22"/>
          <w:szCs w:val="22"/>
        </w:rPr>
        <w:t>. 201</w:t>
      </w:r>
      <w:r>
        <w:rPr>
          <w:rFonts w:ascii="Arial" w:hAnsi="Arial" w:cs="Arial"/>
          <w:bCs/>
          <w:sz w:val="22"/>
          <w:szCs w:val="22"/>
        </w:rPr>
        <w:t>7</w:t>
      </w:r>
      <w:r w:rsidRPr="00DB11F6">
        <w:rPr>
          <w:rFonts w:ascii="Arial" w:hAnsi="Arial" w:cs="Arial"/>
          <w:bCs/>
          <w:sz w:val="22"/>
          <w:szCs w:val="22"/>
        </w:rPr>
        <w:t xml:space="preserve">; </w:t>
      </w:r>
      <w:r>
        <w:rPr>
          <w:rFonts w:ascii="Arial" w:hAnsi="Arial" w:cs="Arial"/>
          <w:bCs/>
          <w:sz w:val="22"/>
          <w:szCs w:val="22"/>
        </w:rPr>
        <w:t xml:space="preserve">12(5): 617-638. </w:t>
      </w:r>
      <w:r>
        <w:rPr>
          <w:rFonts w:ascii="Arial" w:hAnsi="Arial" w:cs="Arial"/>
          <w:sz w:val="22"/>
          <w:szCs w:val="22"/>
          <w:lang w:val="en-GB"/>
        </w:rPr>
        <w:t>DOI</w:t>
      </w:r>
      <w:r w:rsidRPr="00DB11F6">
        <w:rPr>
          <w:rFonts w:ascii="Arial" w:hAnsi="Arial" w:cs="Arial"/>
          <w:sz w:val="22"/>
          <w:szCs w:val="22"/>
          <w:lang w:val="en-GB"/>
        </w:rPr>
        <w:t xml:space="preserve"> </w:t>
      </w:r>
      <w:hyperlink r:id="rId15" w:history="1">
        <w:r w:rsidRPr="00DB11F6">
          <w:rPr>
            <w:rStyle w:val="Hyperlink"/>
            <w:rFonts w:ascii="Arial" w:hAnsi="Arial" w:cs="Arial"/>
            <w:sz w:val="22"/>
            <w:szCs w:val="22"/>
            <w:lang w:val="en-GB"/>
          </w:rPr>
          <w:t>10.1080/17441692.2015.1134617</w:t>
        </w:r>
      </w:hyperlink>
      <w:r w:rsidRPr="00DB11F6">
        <w:rPr>
          <w:rFonts w:ascii="Arial" w:hAnsi="Arial" w:cs="Arial"/>
          <w:sz w:val="22"/>
          <w:szCs w:val="22"/>
          <w:lang w:val="en-GB"/>
        </w:rPr>
        <w:t>.</w:t>
      </w:r>
    </w:p>
    <w:p w14:paraId="2B1A1EA8" w14:textId="77777777" w:rsidR="00387171" w:rsidRPr="00387171" w:rsidRDefault="00387171" w:rsidP="00387171">
      <w:pPr>
        <w:tabs>
          <w:tab w:val="left" w:pos="9360"/>
        </w:tabs>
        <w:ind w:left="810"/>
        <w:rPr>
          <w:rFonts w:ascii="Arial" w:hAnsi="Arial" w:cs="Arial"/>
          <w:sz w:val="22"/>
          <w:szCs w:val="22"/>
        </w:rPr>
      </w:pPr>
    </w:p>
    <w:p w14:paraId="1FFE9698" w14:textId="64EB37A5" w:rsidR="00A85247" w:rsidRPr="00AE4F5E" w:rsidRDefault="00A85247" w:rsidP="009B37E9">
      <w:pPr>
        <w:numPr>
          <w:ilvl w:val="0"/>
          <w:numId w:val="36"/>
        </w:numPr>
        <w:tabs>
          <w:tab w:val="left" w:pos="9360"/>
        </w:tabs>
        <w:rPr>
          <w:rFonts w:ascii="Arial" w:hAnsi="Arial" w:cs="Arial"/>
          <w:sz w:val="22"/>
          <w:szCs w:val="22"/>
        </w:rPr>
      </w:pPr>
      <w:r w:rsidRPr="00387171">
        <w:rPr>
          <w:rFonts w:ascii="Arial" w:hAnsi="Arial" w:cs="Arial"/>
          <w:b/>
          <w:bCs/>
          <w:sz w:val="22"/>
          <w:szCs w:val="22"/>
        </w:rPr>
        <w:t>**</w:t>
      </w:r>
      <w:r w:rsidRPr="00387171">
        <w:rPr>
          <w:rFonts w:ascii="Arial" w:hAnsi="Arial" w:cs="Arial"/>
          <w:bCs/>
          <w:i/>
          <w:sz w:val="22"/>
          <w:szCs w:val="22"/>
        </w:rPr>
        <w:t>Wilkinson A. Fleming PJ</w:t>
      </w:r>
      <w:r w:rsidRPr="00387171">
        <w:rPr>
          <w:rFonts w:ascii="Arial" w:hAnsi="Arial" w:cs="Arial"/>
          <w:bCs/>
          <w:sz w:val="22"/>
          <w:szCs w:val="22"/>
        </w:rPr>
        <w:t xml:space="preserve">, </w:t>
      </w:r>
      <w:r w:rsidRPr="00387171">
        <w:rPr>
          <w:rFonts w:ascii="Arial" w:hAnsi="Arial" w:cs="Arial"/>
          <w:b/>
          <w:bCs/>
          <w:sz w:val="22"/>
          <w:szCs w:val="22"/>
        </w:rPr>
        <w:t xml:space="preserve">Halpern CT, </w:t>
      </w:r>
      <w:r w:rsidRPr="00387171">
        <w:rPr>
          <w:rFonts w:ascii="Arial" w:hAnsi="Arial" w:cs="Arial"/>
          <w:bCs/>
          <w:sz w:val="22"/>
          <w:szCs w:val="22"/>
        </w:rPr>
        <w:t xml:space="preserve">Herring AH, Harris KM. Adherence to gender-typical behavior and high frequency substance use from adolescence into young </w:t>
      </w:r>
      <w:r w:rsidRPr="00387171">
        <w:rPr>
          <w:rFonts w:ascii="Arial" w:hAnsi="Arial" w:cs="Arial"/>
          <w:bCs/>
          <w:sz w:val="22"/>
          <w:szCs w:val="22"/>
        </w:rPr>
        <w:lastRenderedPageBreak/>
        <w:t xml:space="preserve">adulthood. </w:t>
      </w:r>
      <w:r w:rsidRPr="00387171">
        <w:rPr>
          <w:rFonts w:ascii="Arial" w:hAnsi="Arial" w:cs="Arial"/>
          <w:bCs/>
          <w:i/>
          <w:sz w:val="22"/>
          <w:szCs w:val="22"/>
        </w:rPr>
        <w:t xml:space="preserve">Psychology of Men and </w:t>
      </w:r>
      <w:r w:rsidRPr="00387171">
        <w:rPr>
          <w:rFonts w:ascii="Arial" w:hAnsi="Arial" w:cs="Arial"/>
          <w:bCs/>
          <w:sz w:val="22"/>
          <w:szCs w:val="22"/>
        </w:rPr>
        <w:t xml:space="preserve">Masculinity. </w:t>
      </w:r>
      <w:r w:rsidRPr="0016198A">
        <w:rPr>
          <w:rFonts w:ascii="Arial" w:hAnsi="Arial" w:cs="Arial"/>
          <w:bCs/>
          <w:sz w:val="22"/>
          <w:szCs w:val="22"/>
        </w:rPr>
        <w:t>In press.</w:t>
      </w:r>
      <w:r w:rsidR="005F1569" w:rsidRPr="0016198A">
        <w:rPr>
          <w:rFonts w:ascii="Arial" w:hAnsi="Arial" w:cs="Arial"/>
          <w:bCs/>
          <w:sz w:val="22"/>
          <w:szCs w:val="22"/>
        </w:rPr>
        <w:t xml:space="preserve"> Advance online publication</w:t>
      </w:r>
      <w:r w:rsidR="00AE4F5E">
        <w:rPr>
          <w:rFonts w:ascii="Arial" w:hAnsi="Arial" w:cs="Arial"/>
          <w:bCs/>
          <w:sz w:val="22"/>
          <w:szCs w:val="22"/>
        </w:rPr>
        <w:t xml:space="preserve"> 2016 Dec. </w:t>
      </w:r>
      <w:r w:rsidR="005F1569" w:rsidRPr="0016198A">
        <w:rPr>
          <w:rFonts w:ascii="Arial" w:hAnsi="Arial" w:cs="Arial"/>
          <w:bCs/>
          <w:sz w:val="22"/>
          <w:szCs w:val="22"/>
        </w:rPr>
        <w:t xml:space="preserve"> </w:t>
      </w:r>
      <w:hyperlink r:id="rId16" w:history="1">
        <w:r w:rsidR="005F1569" w:rsidRPr="0016198A">
          <w:rPr>
            <w:rStyle w:val="Hyperlink"/>
            <w:rFonts w:ascii="DejaVuLGCSans" w:hAnsi="DejaVuLGCSans" w:cs="DejaVuLGCSans"/>
            <w:sz w:val="22"/>
            <w:szCs w:val="22"/>
          </w:rPr>
          <w:t>http://dx.doi.org/10.1037/men0000088</w:t>
        </w:r>
      </w:hyperlink>
      <w:r w:rsidR="005F1569" w:rsidRPr="0016198A">
        <w:rPr>
          <w:rFonts w:ascii="DejaVuLGCSans" w:hAnsi="DejaVuLGCSans" w:cs="DejaVuLGCSans"/>
          <w:sz w:val="22"/>
          <w:szCs w:val="22"/>
        </w:rPr>
        <w:t>. 11 journal pp.</w:t>
      </w:r>
    </w:p>
    <w:p w14:paraId="0B8B3EBE" w14:textId="77777777" w:rsidR="00AE4F5E" w:rsidRPr="00AE4F5E" w:rsidRDefault="00AE4F5E" w:rsidP="00AE4F5E">
      <w:pPr>
        <w:tabs>
          <w:tab w:val="left" w:pos="9360"/>
        </w:tabs>
        <w:ind w:left="810"/>
        <w:rPr>
          <w:rFonts w:ascii="Arial" w:hAnsi="Arial" w:cs="Arial"/>
          <w:sz w:val="22"/>
          <w:szCs w:val="22"/>
        </w:rPr>
      </w:pPr>
    </w:p>
    <w:p w14:paraId="30A232E2" w14:textId="354520E7" w:rsidR="00AE4F5E" w:rsidRPr="00A03CB8" w:rsidRDefault="00AE4F5E" w:rsidP="009B37E9">
      <w:pPr>
        <w:numPr>
          <w:ilvl w:val="0"/>
          <w:numId w:val="36"/>
        </w:numPr>
        <w:tabs>
          <w:tab w:val="left" w:pos="9360"/>
        </w:tabs>
        <w:rPr>
          <w:rFonts w:ascii="Arial" w:hAnsi="Arial" w:cs="Arial"/>
          <w:sz w:val="22"/>
          <w:szCs w:val="22"/>
        </w:rPr>
      </w:pPr>
      <w:r w:rsidRPr="00A03CB8">
        <w:rPr>
          <w:rFonts w:ascii="Arial" w:hAnsi="Arial" w:cs="Arial"/>
          <w:bCs/>
          <w:i/>
          <w:sz w:val="22"/>
          <w:szCs w:val="22"/>
        </w:rPr>
        <w:t>**Wilkinson A</w:t>
      </w:r>
      <w:r w:rsidRPr="00A03CB8">
        <w:rPr>
          <w:rFonts w:ascii="Arial" w:hAnsi="Arial" w:cs="Arial"/>
          <w:bCs/>
          <w:sz w:val="22"/>
          <w:szCs w:val="22"/>
        </w:rPr>
        <w:t xml:space="preserve">, </w:t>
      </w:r>
      <w:r w:rsidRPr="00A03CB8">
        <w:rPr>
          <w:rFonts w:ascii="Arial" w:hAnsi="Arial" w:cs="Arial"/>
          <w:b/>
          <w:bCs/>
          <w:sz w:val="22"/>
          <w:szCs w:val="22"/>
        </w:rPr>
        <w:t xml:space="preserve">Halpern CT, </w:t>
      </w:r>
      <w:r w:rsidRPr="00A03CB8">
        <w:rPr>
          <w:rFonts w:ascii="Arial" w:hAnsi="Arial" w:cs="Arial"/>
          <w:bCs/>
          <w:sz w:val="22"/>
          <w:szCs w:val="22"/>
        </w:rPr>
        <w:t xml:space="preserve">Herring AH, Shanahan M, Ennett S, Hussey J, Harris KM. </w:t>
      </w:r>
      <w:r w:rsidRPr="00A03CB8">
        <w:rPr>
          <w:rFonts w:ascii="Arial" w:hAnsi="Arial" w:cs="Arial"/>
          <w:sz w:val="22"/>
          <w:szCs w:val="22"/>
        </w:rPr>
        <w:t xml:space="preserve">Testing longitudinal relationships between binge drinking, marijuana use, and depressive symptoms and moderation by sex. </w:t>
      </w:r>
      <w:r w:rsidRPr="00A03CB8">
        <w:rPr>
          <w:rFonts w:ascii="Arial" w:hAnsi="Arial" w:cs="Arial"/>
          <w:i/>
          <w:sz w:val="22"/>
          <w:szCs w:val="22"/>
        </w:rPr>
        <w:t>Journal of Adolescent Health.</w:t>
      </w:r>
      <w:r w:rsidRPr="00A03CB8">
        <w:rPr>
          <w:rFonts w:ascii="Arial" w:hAnsi="Arial" w:cs="Arial"/>
          <w:sz w:val="22"/>
          <w:szCs w:val="22"/>
        </w:rPr>
        <w:t xml:space="preserve"> </w:t>
      </w:r>
      <w:r w:rsidRPr="0016198A">
        <w:rPr>
          <w:rFonts w:ascii="Arial" w:hAnsi="Arial" w:cs="Arial"/>
          <w:sz w:val="22"/>
          <w:szCs w:val="22"/>
        </w:rPr>
        <w:t>2016 Dec</w:t>
      </w:r>
      <w:r>
        <w:rPr>
          <w:rFonts w:ascii="Arial" w:hAnsi="Arial" w:cs="Arial"/>
          <w:sz w:val="22"/>
          <w:szCs w:val="22"/>
        </w:rPr>
        <w:t xml:space="preserve">; </w:t>
      </w:r>
      <w:r w:rsidRPr="0016198A">
        <w:rPr>
          <w:rFonts w:ascii="Arial" w:hAnsi="Arial" w:cs="Arial"/>
          <w:sz w:val="22"/>
          <w:szCs w:val="22"/>
        </w:rPr>
        <w:t>59(6):681-687. DOI 10.1016/j.jadohealth.2016.07.010.</w:t>
      </w:r>
    </w:p>
    <w:p w14:paraId="04E3FAE8" w14:textId="77777777" w:rsidR="00A85247" w:rsidRPr="00A85247" w:rsidRDefault="00A85247" w:rsidP="00A85247">
      <w:pPr>
        <w:tabs>
          <w:tab w:val="left" w:pos="720"/>
          <w:tab w:val="left" w:pos="9360"/>
        </w:tabs>
        <w:rPr>
          <w:rFonts w:ascii="Arial" w:hAnsi="Arial" w:cs="Arial"/>
          <w:sz w:val="22"/>
          <w:szCs w:val="22"/>
        </w:rPr>
      </w:pPr>
    </w:p>
    <w:p w14:paraId="391D4B85" w14:textId="1BB5B0E8" w:rsidR="004464C1" w:rsidRPr="00A85247" w:rsidRDefault="00A253A6" w:rsidP="009B37E9">
      <w:pPr>
        <w:numPr>
          <w:ilvl w:val="0"/>
          <w:numId w:val="36"/>
        </w:numPr>
        <w:tabs>
          <w:tab w:val="left" w:pos="720"/>
          <w:tab w:val="left" w:pos="9360"/>
        </w:tabs>
        <w:rPr>
          <w:rFonts w:ascii="Arial" w:hAnsi="Arial" w:cs="Arial"/>
          <w:sz w:val="22"/>
          <w:szCs w:val="22"/>
        </w:rPr>
      </w:pPr>
      <w:r>
        <w:rPr>
          <w:rFonts w:ascii="Arial" w:hAnsi="Arial" w:cs="Arial"/>
          <w:b/>
          <w:bCs/>
          <w:sz w:val="22"/>
          <w:szCs w:val="22"/>
        </w:rPr>
        <w:t>**</w:t>
      </w:r>
      <w:r w:rsidR="004464C1" w:rsidRPr="00A253A6">
        <w:rPr>
          <w:rFonts w:ascii="Arial" w:hAnsi="Arial" w:cs="Arial"/>
          <w:bCs/>
          <w:i/>
          <w:sz w:val="22"/>
          <w:szCs w:val="22"/>
        </w:rPr>
        <w:t>Kahn N</w:t>
      </w:r>
      <w:r w:rsidR="004464C1" w:rsidRPr="00A85247">
        <w:rPr>
          <w:rFonts w:ascii="Arial" w:hAnsi="Arial" w:cs="Arial"/>
          <w:bCs/>
          <w:sz w:val="22"/>
          <w:szCs w:val="22"/>
        </w:rPr>
        <w:t>,</w:t>
      </w:r>
      <w:r w:rsidR="004464C1" w:rsidRPr="00A85247">
        <w:rPr>
          <w:rFonts w:ascii="Arial" w:hAnsi="Arial" w:cs="Arial"/>
          <w:b/>
          <w:bCs/>
          <w:sz w:val="22"/>
          <w:szCs w:val="22"/>
        </w:rPr>
        <w:t xml:space="preserve"> Halpern CT</w:t>
      </w:r>
      <w:r w:rsidR="004464C1" w:rsidRPr="00A85247">
        <w:rPr>
          <w:rFonts w:ascii="Arial" w:hAnsi="Arial" w:cs="Arial"/>
          <w:bCs/>
          <w:sz w:val="22"/>
          <w:szCs w:val="22"/>
        </w:rPr>
        <w:t xml:space="preserve">. </w:t>
      </w:r>
      <w:r w:rsidR="0011367A" w:rsidRPr="0016198A">
        <w:rPr>
          <w:rFonts w:ascii="Arial" w:hAnsi="Arial" w:cs="Arial"/>
          <w:sz w:val="22"/>
          <w:szCs w:val="22"/>
        </w:rPr>
        <w:t xml:space="preserve">The relationship between cognitive ability and </w:t>
      </w:r>
      <w:r w:rsidR="0077447E" w:rsidRPr="0016198A">
        <w:rPr>
          <w:rFonts w:ascii="Arial" w:hAnsi="Arial" w:cs="Arial"/>
          <w:sz w:val="22"/>
          <w:szCs w:val="22"/>
        </w:rPr>
        <w:t>experiences</w:t>
      </w:r>
      <w:r w:rsidR="0011367A" w:rsidRPr="0016198A">
        <w:rPr>
          <w:rFonts w:ascii="Arial" w:hAnsi="Arial" w:cs="Arial"/>
          <w:sz w:val="22"/>
          <w:szCs w:val="22"/>
        </w:rPr>
        <w:t xml:space="preserve"> of vaginal, oral, and anal sex in the United States</w:t>
      </w:r>
      <w:r w:rsidR="004464C1" w:rsidRPr="0016198A">
        <w:rPr>
          <w:rFonts w:ascii="Arial" w:hAnsi="Arial" w:cs="Arial"/>
          <w:sz w:val="22"/>
          <w:szCs w:val="22"/>
        </w:rPr>
        <w:t xml:space="preserve">. </w:t>
      </w:r>
      <w:r w:rsidR="004464C1" w:rsidRPr="0016198A">
        <w:rPr>
          <w:rFonts w:ascii="Arial" w:hAnsi="Arial" w:cs="Arial"/>
          <w:i/>
          <w:sz w:val="22"/>
          <w:szCs w:val="22"/>
        </w:rPr>
        <w:t>Journal of Sex Research</w:t>
      </w:r>
      <w:r w:rsidR="004464C1" w:rsidRPr="0016198A">
        <w:rPr>
          <w:rFonts w:ascii="Arial" w:hAnsi="Arial" w:cs="Arial"/>
          <w:sz w:val="22"/>
          <w:szCs w:val="22"/>
        </w:rPr>
        <w:t xml:space="preserve">. </w:t>
      </w:r>
      <w:r w:rsidR="0011367A" w:rsidRPr="0016198A">
        <w:rPr>
          <w:rFonts w:ascii="Arial" w:hAnsi="Arial" w:cs="Arial"/>
          <w:sz w:val="22"/>
          <w:szCs w:val="22"/>
        </w:rPr>
        <w:t>2016 Nov 29:1-7. DOI 10.1080/00224499.2016.1247149.</w:t>
      </w:r>
      <w:r w:rsidR="0011367A">
        <w:rPr>
          <w:rFonts w:ascii="Arial" w:hAnsi="Arial" w:cs="Arial"/>
          <w:sz w:val="22"/>
          <w:szCs w:val="22"/>
        </w:rPr>
        <w:t xml:space="preserve"> </w:t>
      </w:r>
    </w:p>
    <w:p w14:paraId="05D75690" w14:textId="77777777" w:rsidR="002A54DC" w:rsidRPr="002A54DC" w:rsidRDefault="002A54DC" w:rsidP="004B6667">
      <w:pPr>
        <w:tabs>
          <w:tab w:val="left" w:pos="720"/>
          <w:tab w:val="left" w:pos="9360"/>
        </w:tabs>
        <w:rPr>
          <w:rFonts w:ascii="Arial" w:hAnsi="Arial" w:cs="Arial"/>
          <w:sz w:val="22"/>
          <w:szCs w:val="22"/>
        </w:rPr>
      </w:pPr>
    </w:p>
    <w:p w14:paraId="31208F9B" w14:textId="3EEA8DD6" w:rsidR="00DE7171" w:rsidRPr="0016198A" w:rsidRDefault="00DE7171" w:rsidP="009B37E9">
      <w:pPr>
        <w:numPr>
          <w:ilvl w:val="0"/>
          <w:numId w:val="36"/>
        </w:numPr>
        <w:tabs>
          <w:tab w:val="left" w:pos="720"/>
          <w:tab w:val="left" w:pos="9360"/>
        </w:tabs>
        <w:rPr>
          <w:rFonts w:ascii="Arial" w:hAnsi="Arial" w:cs="Arial"/>
          <w:sz w:val="22"/>
          <w:szCs w:val="22"/>
        </w:rPr>
      </w:pPr>
      <w:bookmarkStart w:id="8" w:name="_Hlk486580582"/>
      <w:r w:rsidRPr="00DE7171">
        <w:rPr>
          <w:rFonts w:ascii="Arial" w:hAnsi="Arial" w:cs="Arial"/>
          <w:b/>
          <w:i/>
          <w:sz w:val="22"/>
          <w:szCs w:val="22"/>
        </w:rPr>
        <w:t>**</w:t>
      </w:r>
      <w:bookmarkStart w:id="9" w:name="_Hlk510885607"/>
      <w:r>
        <w:rPr>
          <w:rFonts w:ascii="Arial" w:hAnsi="Arial" w:cs="Arial"/>
          <w:i/>
          <w:sz w:val="22"/>
          <w:szCs w:val="22"/>
        </w:rPr>
        <w:t>G</w:t>
      </w:r>
      <w:r w:rsidRPr="00742A6B">
        <w:rPr>
          <w:rFonts w:ascii="Arial" w:hAnsi="Arial" w:cs="Arial"/>
          <w:i/>
          <w:sz w:val="22"/>
          <w:szCs w:val="22"/>
        </w:rPr>
        <w:t>oldberg SK, Reese BM,</w:t>
      </w:r>
      <w:r w:rsidRPr="00742A6B">
        <w:rPr>
          <w:rFonts w:ascii="Arial" w:hAnsi="Arial" w:cs="Arial"/>
          <w:b/>
          <w:i/>
          <w:sz w:val="22"/>
          <w:szCs w:val="22"/>
        </w:rPr>
        <w:t xml:space="preserve"> </w:t>
      </w:r>
      <w:r w:rsidRPr="00742A6B">
        <w:rPr>
          <w:rFonts w:ascii="Arial" w:hAnsi="Arial" w:cs="Arial"/>
          <w:b/>
          <w:sz w:val="22"/>
          <w:szCs w:val="22"/>
        </w:rPr>
        <w:t xml:space="preserve">Halpern CT. </w:t>
      </w:r>
      <w:r w:rsidRPr="00742A6B">
        <w:rPr>
          <w:rFonts w:ascii="Arial" w:hAnsi="Arial" w:cs="Arial"/>
          <w:sz w:val="22"/>
          <w:szCs w:val="22"/>
        </w:rPr>
        <w:t xml:space="preserve">Teen </w:t>
      </w:r>
      <w:r w:rsidR="0077447E">
        <w:rPr>
          <w:rFonts w:ascii="Arial" w:hAnsi="Arial" w:cs="Arial"/>
          <w:sz w:val="22"/>
          <w:szCs w:val="22"/>
        </w:rPr>
        <w:t>p</w:t>
      </w:r>
      <w:r w:rsidRPr="00742A6B">
        <w:rPr>
          <w:rFonts w:ascii="Arial" w:hAnsi="Arial" w:cs="Arial"/>
          <w:sz w:val="22"/>
          <w:szCs w:val="22"/>
        </w:rPr>
        <w:t xml:space="preserve">regnancy </w:t>
      </w:r>
      <w:r w:rsidR="0077447E">
        <w:rPr>
          <w:rFonts w:ascii="Arial" w:hAnsi="Arial" w:cs="Arial"/>
          <w:sz w:val="22"/>
          <w:szCs w:val="22"/>
        </w:rPr>
        <w:t>a</w:t>
      </w:r>
      <w:r w:rsidRPr="00742A6B">
        <w:rPr>
          <w:rFonts w:ascii="Arial" w:hAnsi="Arial" w:cs="Arial"/>
          <w:sz w:val="22"/>
          <w:szCs w:val="22"/>
        </w:rPr>
        <w:t xml:space="preserve">mong </w:t>
      </w:r>
      <w:r w:rsidR="0077447E">
        <w:rPr>
          <w:rFonts w:ascii="Arial" w:hAnsi="Arial" w:cs="Arial"/>
          <w:sz w:val="22"/>
          <w:szCs w:val="22"/>
        </w:rPr>
        <w:t>s</w:t>
      </w:r>
      <w:r w:rsidRPr="00742A6B">
        <w:rPr>
          <w:rFonts w:ascii="Arial" w:hAnsi="Arial" w:cs="Arial"/>
          <w:sz w:val="22"/>
          <w:szCs w:val="22"/>
        </w:rPr>
        <w:t xml:space="preserve">exual </w:t>
      </w:r>
      <w:r w:rsidR="0077447E">
        <w:rPr>
          <w:rFonts w:ascii="Arial" w:hAnsi="Arial" w:cs="Arial"/>
          <w:sz w:val="22"/>
          <w:szCs w:val="22"/>
        </w:rPr>
        <w:t>m</w:t>
      </w:r>
      <w:r w:rsidRPr="00742A6B">
        <w:rPr>
          <w:rFonts w:ascii="Arial" w:hAnsi="Arial" w:cs="Arial"/>
          <w:sz w:val="22"/>
          <w:szCs w:val="22"/>
        </w:rPr>
        <w:t xml:space="preserve">inority </w:t>
      </w:r>
      <w:r w:rsidR="0077447E">
        <w:rPr>
          <w:rFonts w:ascii="Arial" w:hAnsi="Arial" w:cs="Arial"/>
          <w:sz w:val="22"/>
          <w:szCs w:val="22"/>
        </w:rPr>
        <w:t>w</w:t>
      </w:r>
      <w:r w:rsidRPr="00742A6B">
        <w:rPr>
          <w:rFonts w:ascii="Arial" w:hAnsi="Arial" w:cs="Arial"/>
          <w:sz w:val="22"/>
          <w:szCs w:val="22"/>
        </w:rPr>
        <w:t>omen: Results from the National Longitudinal Study of Adolescent to Adult Health</w:t>
      </w:r>
      <w:r>
        <w:rPr>
          <w:rFonts w:ascii="Arial" w:hAnsi="Arial" w:cs="Arial"/>
          <w:sz w:val="22"/>
          <w:szCs w:val="22"/>
        </w:rPr>
        <w:t xml:space="preserve">. </w:t>
      </w:r>
      <w:r>
        <w:rPr>
          <w:rFonts w:ascii="Arial" w:hAnsi="Arial" w:cs="Arial"/>
          <w:i/>
          <w:sz w:val="22"/>
          <w:szCs w:val="22"/>
        </w:rPr>
        <w:t>Journal of Adolescent Health</w:t>
      </w:r>
      <w:r w:rsidRPr="0016198A">
        <w:rPr>
          <w:rFonts w:ascii="Arial" w:hAnsi="Arial" w:cs="Arial"/>
          <w:i/>
          <w:sz w:val="22"/>
          <w:szCs w:val="22"/>
        </w:rPr>
        <w:t>.</w:t>
      </w:r>
      <w:r w:rsidR="00DD7112" w:rsidRPr="0016198A">
        <w:rPr>
          <w:rFonts w:ascii="Arial" w:hAnsi="Arial" w:cs="Arial"/>
          <w:i/>
          <w:sz w:val="22"/>
          <w:szCs w:val="22"/>
        </w:rPr>
        <w:t xml:space="preserve"> </w:t>
      </w:r>
      <w:r w:rsidR="00A03CB8" w:rsidRPr="0016198A">
        <w:rPr>
          <w:rFonts w:ascii="Arial" w:hAnsi="Arial" w:cs="Arial"/>
          <w:sz w:val="22"/>
          <w:szCs w:val="22"/>
        </w:rPr>
        <w:t>2016 Oct;</w:t>
      </w:r>
      <w:r w:rsidR="00AE4F5E">
        <w:rPr>
          <w:rFonts w:ascii="Arial" w:hAnsi="Arial" w:cs="Arial"/>
          <w:sz w:val="22"/>
          <w:szCs w:val="22"/>
        </w:rPr>
        <w:t xml:space="preserve"> </w:t>
      </w:r>
      <w:r w:rsidR="00A03CB8" w:rsidRPr="0016198A">
        <w:rPr>
          <w:rFonts w:ascii="Arial" w:hAnsi="Arial" w:cs="Arial"/>
          <w:sz w:val="22"/>
          <w:szCs w:val="22"/>
        </w:rPr>
        <w:t>59(4):429-37. DOI 10.1016/j.jadohealth.2016</w:t>
      </w:r>
      <w:r w:rsidR="00DD7112" w:rsidRPr="0016198A">
        <w:rPr>
          <w:rFonts w:ascii="Arial" w:hAnsi="Arial" w:cs="Arial"/>
          <w:sz w:val="22"/>
          <w:szCs w:val="22"/>
        </w:rPr>
        <w:t xml:space="preserve"> </w:t>
      </w:r>
      <w:r w:rsidR="00A03CB8" w:rsidRPr="0016198A">
        <w:rPr>
          <w:rFonts w:ascii="Arial" w:hAnsi="Arial" w:cs="Arial"/>
          <w:sz w:val="22"/>
          <w:szCs w:val="22"/>
        </w:rPr>
        <w:t>.05.009.</w:t>
      </w:r>
      <w:bookmarkEnd w:id="9"/>
    </w:p>
    <w:bookmarkEnd w:id="8"/>
    <w:p w14:paraId="21E0B31C" w14:textId="77777777" w:rsidR="002336B5" w:rsidRDefault="002336B5" w:rsidP="00AE4F5E">
      <w:pPr>
        <w:tabs>
          <w:tab w:val="left" w:pos="720"/>
          <w:tab w:val="left" w:pos="9360"/>
        </w:tabs>
        <w:rPr>
          <w:rFonts w:ascii="Arial" w:hAnsi="Arial" w:cs="Arial"/>
          <w:sz w:val="22"/>
          <w:szCs w:val="22"/>
        </w:rPr>
      </w:pPr>
    </w:p>
    <w:p w14:paraId="444403F3" w14:textId="47501BAA" w:rsidR="002336B5" w:rsidRPr="00F40E48" w:rsidRDefault="002336B5" w:rsidP="009B37E9">
      <w:pPr>
        <w:numPr>
          <w:ilvl w:val="0"/>
          <w:numId w:val="36"/>
        </w:numPr>
        <w:tabs>
          <w:tab w:val="left" w:pos="720"/>
          <w:tab w:val="left" w:pos="9360"/>
        </w:tabs>
        <w:rPr>
          <w:rFonts w:ascii="Arial" w:hAnsi="Arial" w:cs="Arial"/>
          <w:sz w:val="22"/>
          <w:szCs w:val="22"/>
        </w:rPr>
      </w:pPr>
      <w:r w:rsidRPr="00F40E48">
        <w:rPr>
          <w:rFonts w:ascii="Arial" w:hAnsi="Arial" w:cs="Arial"/>
          <w:bCs/>
          <w:i/>
          <w:sz w:val="22"/>
          <w:szCs w:val="22"/>
        </w:rPr>
        <w:t>**Wilkinson A</w:t>
      </w:r>
      <w:r w:rsidRPr="00F40E48">
        <w:rPr>
          <w:rFonts w:ascii="Arial" w:hAnsi="Arial" w:cs="Arial"/>
          <w:b/>
          <w:bCs/>
          <w:sz w:val="22"/>
          <w:szCs w:val="22"/>
        </w:rPr>
        <w:t xml:space="preserve">, Halpern CT, </w:t>
      </w:r>
      <w:r w:rsidRPr="00F40E48">
        <w:rPr>
          <w:rFonts w:ascii="Arial" w:hAnsi="Arial" w:cs="Arial"/>
          <w:bCs/>
          <w:sz w:val="22"/>
          <w:szCs w:val="22"/>
        </w:rPr>
        <w:t xml:space="preserve">Herring AH. </w:t>
      </w:r>
      <w:r w:rsidRPr="00F40E48">
        <w:rPr>
          <w:rFonts w:ascii="Arial" w:hAnsi="Arial" w:cs="Arial"/>
          <w:sz w:val="22"/>
          <w:szCs w:val="22"/>
        </w:rPr>
        <w:t xml:space="preserve">Directions of the relationship between substance use and depressive symptoms from adolescence to young adulthood. </w:t>
      </w:r>
      <w:r w:rsidRPr="00F40E48">
        <w:rPr>
          <w:rFonts w:ascii="Arial" w:hAnsi="Arial" w:cs="Arial"/>
          <w:i/>
          <w:sz w:val="22"/>
          <w:szCs w:val="22"/>
        </w:rPr>
        <w:t>Addictive Behaviors.</w:t>
      </w:r>
      <w:r w:rsidRPr="00F40E48">
        <w:rPr>
          <w:rFonts w:ascii="Arial" w:hAnsi="Arial" w:cs="Arial"/>
          <w:sz w:val="22"/>
          <w:szCs w:val="22"/>
        </w:rPr>
        <w:t xml:space="preserve"> </w:t>
      </w:r>
      <w:r w:rsidR="00A03CB8" w:rsidRPr="00AE4F5E">
        <w:rPr>
          <w:rFonts w:ascii="Arial" w:hAnsi="Arial" w:cs="Arial"/>
          <w:sz w:val="22"/>
          <w:szCs w:val="22"/>
        </w:rPr>
        <w:t>2016 Sep;</w:t>
      </w:r>
      <w:r w:rsidR="00AE4F5E" w:rsidRPr="00AE4F5E">
        <w:rPr>
          <w:rFonts w:ascii="Arial" w:hAnsi="Arial" w:cs="Arial"/>
          <w:sz w:val="22"/>
          <w:szCs w:val="22"/>
        </w:rPr>
        <w:t xml:space="preserve"> </w:t>
      </w:r>
      <w:r w:rsidR="00A03CB8" w:rsidRPr="00AE4F5E">
        <w:rPr>
          <w:rFonts w:ascii="Arial" w:hAnsi="Arial" w:cs="Arial"/>
          <w:sz w:val="22"/>
          <w:szCs w:val="22"/>
        </w:rPr>
        <w:t>60:64-70. DOI 10.1016/j.addbeh.2016.03.036.</w:t>
      </w:r>
      <w:r w:rsidR="00A03CB8">
        <w:rPr>
          <w:rFonts w:ascii="Arial" w:hAnsi="Arial" w:cs="Arial"/>
          <w:sz w:val="22"/>
          <w:szCs w:val="22"/>
        </w:rPr>
        <w:t xml:space="preserve"> </w:t>
      </w:r>
    </w:p>
    <w:p w14:paraId="005865C3" w14:textId="77777777" w:rsidR="002E557E" w:rsidRPr="002336B5" w:rsidRDefault="002E557E" w:rsidP="005A0350">
      <w:pPr>
        <w:tabs>
          <w:tab w:val="left" w:pos="720"/>
          <w:tab w:val="left" w:pos="9360"/>
        </w:tabs>
        <w:ind w:left="720"/>
        <w:rPr>
          <w:rFonts w:ascii="Arial" w:hAnsi="Arial" w:cs="Arial"/>
          <w:sz w:val="22"/>
          <w:szCs w:val="22"/>
        </w:rPr>
      </w:pPr>
    </w:p>
    <w:p w14:paraId="5A448D34" w14:textId="482B0506" w:rsidR="002E557E" w:rsidRPr="00DB11F6" w:rsidRDefault="00E4675D" w:rsidP="009B37E9">
      <w:pPr>
        <w:numPr>
          <w:ilvl w:val="0"/>
          <w:numId w:val="36"/>
        </w:numPr>
        <w:tabs>
          <w:tab w:val="left" w:pos="720"/>
          <w:tab w:val="left" w:pos="9360"/>
        </w:tabs>
        <w:rPr>
          <w:rFonts w:ascii="Arial" w:hAnsi="Arial" w:cs="Arial"/>
          <w:sz w:val="22"/>
          <w:szCs w:val="22"/>
        </w:rPr>
      </w:pPr>
      <w:proofErr w:type="spellStart"/>
      <w:r w:rsidRPr="00DB11F6">
        <w:rPr>
          <w:rFonts w:ascii="Arial" w:hAnsi="Arial" w:cs="Arial"/>
          <w:sz w:val="22"/>
          <w:szCs w:val="22"/>
        </w:rPr>
        <w:t>Handa</w:t>
      </w:r>
      <w:proofErr w:type="spellEnd"/>
      <w:r w:rsidRPr="00DB11F6">
        <w:rPr>
          <w:rFonts w:ascii="Arial" w:hAnsi="Arial" w:cs="Arial"/>
          <w:sz w:val="22"/>
          <w:szCs w:val="22"/>
        </w:rPr>
        <w:t xml:space="preserve"> S, </w:t>
      </w:r>
      <w:proofErr w:type="spellStart"/>
      <w:r w:rsidRPr="00DB11F6">
        <w:rPr>
          <w:rFonts w:ascii="Arial" w:hAnsi="Arial" w:cs="Arial"/>
          <w:sz w:val="22"/>
          <w:szCs w:val="22"/>
        </w:rPr>
        <w:t>Martorano</w:t>
      </w:r>
      <w:proofErr w:type="spellEnd"/>
      <w:r w:rsidRPr="00DB11F6">
        <w:rPr>
          <w:rFonts w:ascii="Arial" w:hAnsi="Arial" w:cs="Arial"/>
          <w:sz w:val="22"/>
          <w:szCs w:val="22"/>
        </w:rPr>
        <w:t xml:space="preserve"> B, </w:t>
      </w:r>
      <w:r w:rsidRPr="00DB11F6">
        <w:rPr>
          <w:rFonts w:ascii="Arial" w:hAnsi="Arial" w:cs="Arial"/>
          <w:b/>
          <w:sz w:val="22"/>
          <w:szCs w:val="22"/>
        </w:rPr>
        <w:t>Halpern CT</w:t>
      </w:r>
      <w:r w:rsidRPr="00DB11F6">
        <w:rPr>
          <w:rFonts w:ascii="Arial" w:hAnsi="Arial" w:cs="Arial"/>
          <w:sz w:val="22"/>
          <w:szCs w:val="22"/>
        </w:rPr>
        <w:t>, Pettifor A, Thirumurthy H.</w:t>
      </w:r>
      <w:r w:rsidRPr="00DB11F6">
        <w:rPr>
          <w:rFonts w:ascii="Arial" w:hAnsi="Arial" w:cs="Arial"/>
          <w:b/>
          <w:sz w:val="22"/>
          <w:szCs w:val="22"/>
        </w:rPr>
        <w:t xml:space="preserve"> </w:t>
      </w:r>
      <w:r w:rsidRPr="00DB11F6">
        <w:rPr>
          <w:rFonts w:ascii="Arial" w:hAnsi="Arial" w:cs="Arial"/>
          <w:sz w:val="22"/>
          <w:szCs w:val="22"/>
        </w:rPr>
        <w:t xml:space="preserve">Time </w:t>
      </w:r>
      <w:r w:rsidR="0077447E">
        <w:rPr>
          <w:rFonts w:ascii="Arial" w:hAnsi="Arial" w:cs="Arial"/>
          <w:sz w:val="22"/>
          <w:szCs w:val="22"/>
        </w:rPr>
        <w:t>d</w:t>
      </w:r>
      <w:r w:rsidRPr="00DB11F6">
        <w:rPr>
          <w:rFonts w:ascii="Arial" w:hAnsi="Arial" w:cs="Arial"/>
          <w:sz w:val="22"/>
          <w:szCs w:val="22"/>
        </w:rPr>
        <w:t xml:space="preserve">iscounting and </w:t>
      </w:r>
      <w:r w:rsidR="0077447E">
        <w:rPr>
          <w:rFonts w:ascii="Arial" w:hAnsi="Arial" w:cs="Arial"/>
          <w:sz w:val="22"/>
          <w:szCs w:val="22"/>
        </w:rPr>
        <w:t>c</w:t>
      </w:r>
      <w:r w:rsidRPr="00DB11F6">
        <w:rPr>
          <w:rFonts w:ascii="Arial" w:hAnsi="Arial" w:cs="Arial"/>
          <w:sz w:val="22"/>
          <w:szCs w:val="22"/>
        </w:rPr>
        <w:t xml:space="preserve">redit market </w:t>
      </w:r>
      <w:r w:rsidR="0077447E">
        <w:rPr>
          <w:rFonts w:ascii="Arial" w:hAnsi="Arial" w:cs="Arial"/>
          <w:sz w:val="22"/>
          <w:szCs w:val="22"/>
        </w:rPr>
        <w:t>a</w:t>
      </w:r>
      <w:r w:rsidRPr="00DB11F6">
        <w:rPr>
          <w:rFonts w:ascii="Arial" w:hAnsi="Arial" w:cs="Arial"/>
          <w:sz w:val="22"/>
          <w:szCs w:val="22"/>
        </w:rPr>
        <w:t xml:space="preserve">ccess: Impacts from a </w:t>
      </w:r>
      <w:proofErr w:type="gramStart"/>
      <w:r w:rsidR="0077447E">
        <w:rPr>
          <w:rFonts w:ascii="Arial" w:hAnsi="Arial" w:cs="Arial"/>
          <w:sz w:val="22"/>
          <w:szCs w:val="22"/>
        </w:rPr>
        <w:t>l</w:t>
      </w:r>
      <w:r w:rsidRPr="00DB11F6">
        <w:rPr>
          <w:rFonts w:ascii="Arial" w:hAnsi="Arial" w:cs="Arial"/>
          <w:sz w:val="22"/>
          <w:szCs w:val="22"/>
        </w:rPr>
        <w:t xml:space="preserve">arge </w:t>
      </w:r>
      <w:r w:rsidR="0077447E">
        <w:rPr>
          <w:rFonts w:ascii="Arial" w:hAnsi="Arial" w:cs="Arial"/>
          <w:sz w:val="22"/>
          <w:szCs w:val="22"/>
        </w:rPr>
        <w:t>s</w:t>
      </w:r>
      <w:r w:rsidRPr="00DB11F6">
        <w:rPr>
          <w:rFonts w:ascii="Arial" w:hAnsi="Arial" w:cs="Arial"/>
          <w:sz w:val="22"/>
          <w:szCs w:val="22"/>
        </w:rPr>
        <w:t>cale</w:t>
      </w:r>
      <w:proofErr w:type="gramEnd"/>
      <w:r w:rsidRPr="00DB11F6">
        <w:rPr>
          <w:rFonts w:ascii="Arial" w:hAnsi="Arial" w:cs="Arial"/>
          <w:sz w:val="22"/>
          <w:szCs w:val="22"/>
        </w:rPr>
        <w:t xml:space="preserve"> </w:t>
      </w:r>
      <w:r w:rsidR="0077447E">
        <w:rPr>
          <w:rFonts w:ascii="Arial" w:hAnsi="Arial" w:cs="Arial"/>
          <w:sz w:val="22"/>
          <w:szCs w:val="22"/>
        </w:rPr>
        <w:t>c</w:t>
      </w:r>
      <w:r w:rsidRPr="00DB11F6">
        <w:rPr>
          <w:rFonts w:ascii="Arial" w:hAnsi="Arial" w:cs="Arial"/>
          <w:sz w:val="22"/>
          <w:szCs w:val="22"/>
        </w:rPr>
        <w:t xml:space="preserve">ash </w:t>
      </w:r>
      <w:r w:rsidR="0077447E">
        <w:rPr>
          <w:rFonts w:ascii="Arial" w:hAnsi="Arial" w:cs="Arial"/>
          <w:sz w:val="22"/>
          <w:szCs w:val="22"/>
        </w:rPr>
        <w:t>t</w:t>
      </w:r>
      <w:r w:rsidRPr="00DB11F6">
        <w:rPr>
          <w:rFonts w:ascii="Arial" w:hAnsi="Arial" w:cs="Arial"/>
          <w:sz w:val="22"/>
          <w:szCs w:val="22"/>
        </w:rPr>
        <w:t xml:space="preserve">ransfer </w:t>
      </w:r>
      <w:r w:rsidR="0077447E">
        <w:rPr>
          <w:rFonts w:ascii="Arial" w:hAnsi="Arial" w:cs="Arial"/>
          <w:sz w:val="22"/>
          <w:szCs w:val="22"/>
        </w:rPr>
        <w:t>p</w:t>
      </w:r>
      <w:r w:rsidRPr="00DB11F6">
        <w:rPr>
          <w:rFonts w:ascii="Arial" w:hAnsi="Arial" w:cs="Arial"/>
          <w:sz w:val="22"/>
          <w:szCs w:val="22"/>
        </w:rPr>
        <w:t xml:space="preserve">rogram in Kenya. </w:t>
      </w:r>
      <w:r w:rsidRPr="00DB11F6">
        <w:rPr>
          <w:rFonts w:ascii="Arial" w:hAnsi="Arial" w:cs="Arial"/>
          <w:i/>
          <w:sz w:val="22"/>
          <w:szCs w:val="22"/>
        </w:rPr>
        <w:t xml:space="preserve">Journal of African Economies </w:t>
      </w:r>
      <w:r w:rsidRPr="00DB11F6">
        <w:rPr>
          <w:rFonts w:ascii="Arial" w:hAnsi="Arial" w:cs="Arial"/>
          <w:sz w:val="22"/>
          <w:szCs w:val="22"/>
        </w:rPr>
        <w:t>2016</w:t>
      </w:r>
      <w:r w:rsidR="00DB11F6">
        <w:rPr>
          <w:rFonts w:ascii="Arial" w:hAnsi="Arial" w:cs="Arial"/>
          <w:sz w:val="22"/>
          <w:szCs w:val="22"/>
        </w:rPr>
        <w:t>;</w:t>
      </w:r>
      <w:r w:rsidR="00DB11F6" w:rsidRPr="00DB11F6">
        <w:rPr>
          <w:rFonts w:ascii="Arial" w:hAnsi="Arial" w:cs="Arial"/>
          <w:sz w:val="22"/>
          <w:szCs w:val="22"/>
          <w:lang w:val="en-GB"/>
        </w:rPr>
        <w:t>25(3)</w:t>
      </w:r>
      <w:r w:rsidR="00DB11F6">
        <w:rPr>
          <w:rFonts w:ascii="Arial" w:hAnsi="Arial" w:cs="Arial"/>
          <w:sz w:val="22"/>
          <w:szCs w:val="22"/>
          <w:lang w:val="en-GB"/>
        </w:rPr>
        <w:t>:</w:t>
      </w:r>
      <w:r w:rsidR="00DB11F6" w:rsidRPr="00DB11F6">
        <w:rPr>
          <w:rFonts w:ascii="Arial" w:hAnsi="Arial" w:cs="Arial"/>
          <w:sz w:val="22"/>
          <w:szCs w:val="22"/>
          <w:lang w:val="en-GB"/>
        </w:rPr>
        <w:t>367-387</w:t>
      </w:r>
      <w:r w:rsidR="00DB11F6">
        <w:rPr>
          <w:rFonts w:ascii="Arial" w:hAnsi="Arial" w:cs="Arial"/>
          <w:sz w:val="22"/>
          <w:szCs w:val="22"/>
          <w:lang w:val="en-GB"/>
        </w:rPr>
        <w:t>.</w:t>
      </w:r>
      <w:r w:rsidRPr="00DB11F6">
        <w:rPr>
          <w:rFonts w:ascii="Arial" w:hAnsi="Arial" w:cs="Arial"/>
          <w:sz w:val="22"/>
          <w:szCs w:val="22"/>
        </w:rPr>
        <w:t xml:space="preserve"> </w:t>
      </w:r>
      <w:r w:rsidR="00AE4F5E">
        <w:rPr>
          <w:rFonts w:ascii="Arial" w:hAnsi="Arial" w:cs="Arial"/>
          <w:sz w:val="22"/>
          <w:szCs w:val="22"/>
        </w:rPr>
        <w:t>DOI</w:t>
      </w:r>
      <w:r w:rsidRPr="00DB11F6">
        <w:rPr>
          <w:rFonts w:ascii="Arial" w:hAnsi="Arial" w:cs="Arial"/>
          <w:sz w:val="22"/>
          <w:szCs w:val="22"/>
        </w:rPr>
        <w:t xml:space="preserve"> 10.1093/</w:t>
      </w:r>
      <w:proofErr w:type="spellStart"/>
      <w:r w:rsidRPr="00DB11F6">
        <w:rPr>
          <w:rFonts w:ascii="Arial" w:hAnsi="Arial" w:cs="Arial"/>
          <w:sz w:val="22"/>
          <w:szCs w:val="22"/>
        </w:rPr>
        <w:t>jae</w:t>
      </w:r>
      <w:proofErr w:type="spellEnd"/>
      <w:r w:rsidRPr="00DB11F6">
        <w:rPr>
          <w:rFonts w:ascii="Arial" w:hAnsi="Arial" w:cs="Arial"/>
          <w:sz w:val="22"/>
          <w:szCs w:val="22"/>
        </w:rPr>
        <w:t>/ejv031.</w:t>
      </w:r>
    </w:p>
    <w:p w14:paraId="12E9F9E8" w14:textId="77777777" w:rsidR="004720BE" w:rsidRDefault="004720BE" w:rsidP="005A0350">
      <w:pPr>
        <w:tabs>
          <w:tab w:val="left" w:pos="720"/>
          <w:tab w:val="left" w:pos="9360"/>
        </w:tabs>
        <w:ind w:left="720"/>
        <w:rPr>
          <w:rFonts w:ascii="Arial" w:hAnsi="Arial" w:cs="Arial"/>
          <w:sz w:val="22"/>
          <w:szCs w:val="22"/>
        </w:rPr>
      </w:pPr>
    </w:p>
    <w:p w14:paraId="3524FE5E" w14:textId="77777777" w:rsidR="00295E0D" w:rsidRPr="004720BE" w:rsidRDefault="004720BE" w:rsidP="009B37E9">
      <w:pPr>
        <w:numPr>
          <w:ilvl w:val="0"/>
          <w:numId w:val="36"/>
        </w:numPr>
        <w:tabs>
          <w:tab w:val="left" w:pos="720"/>
          <w:tab w:val="left" w:pos="9360"/>
        </w:tabs>
        <w:rPr>
          <w:rFonts w:ascii="Arial" w:hAnsi="Arial" w:cs="Arial"/>
          <w:sz w:val="22"/>
          <w:szCs w:val="22"/>
        </w:rPr>
      </w:pPr>
      <w:r w:rsidRPr="004720BE">
        <w:rPr>
          <w:rFonts w:ascii="Arial" w:hAnsi="Arial" w:cs="Arial"/>
          <w:bCs/>
          <w:sz w:val="22"/>
          <w:szCs w:val="22"/>
        </w:rPr>
        <w:t xml:space="preserve">Landor AM, </w:t>
      </w:r>
      <w:r w:rsidRPr="004720BE">
        <w:rPr>
          <w:rFonts w:ascii="Arial" w:hAnsi="Arial" w:cs="Arial"/>
          <w:b/>
          <w:bCs/>
          <w:sz w:val="22"/>
          <w:szCs w:val="22"/>
        </w:rPr>
        <w:t>Halpern CT.</w:t>
      </w:r>
      <w:r w:rsidRPr="004720BE">
        <w:rPr>
          <w:rFonts w:ascii="Arial" w:hAnsi="Arial" w:cs="Arial"/>
          <w:bCs/>
          <w:sz w:val="22"/>
          <w:szCs w:val="22"/>
        </w:rPr>
        <w:t xml:space="preserve"> </w:t>
      </w:r>
      <w:r w:rsidRPr="004720BE">
        <w:rPr>
          <w:rFonts w:ascii="Arial" w:eastAsiaTheme="minorHAnsi" w:hAnsi="Arial" w:cs="Arial"/>
          <w:sz w:val="22"/>
          <w:szCs w:val="22"/>
        </w:rPr>
        <w:t>The enduring significance of skin tone:</w:t>
      </w:r>
      <w:r w:rsidRPr="004720BE">
        <w:rPr>
          <w:rFonts w:ascii="Arial" w:eastAsiaTheme="minorHAnsi" w:hAnsi="Arial" w:cs="Arial"/>
          <w:sz w:val="22"/>
        </w:rPr>
        <w:t xml:space="preserve"> </w:t>
      </w:r>
      <w:r w:rsidRPr="004720BE">
        <w:rPr>
          <w:rFonts w:ascii="Arial" w:eastAsiaTheme="minorHAnsi" w:hAnsi="Arial" w:cs="Arial"/>
          <w:sz w:val="22"/>
          <w:szCs w:val="22"/>
        </w:rPr>
        <w:t xml:space="preserve">Linking skin tone to union formation attitudes and sexual behavior. </w:t>
      </w:r>
      <w:r>
        <w:rPr>
          <w:rFonts w:ascii="Arial" w:eastAsiaTheme="minorHAnsi" w:hAnsi="Arial" w:cs="Arial"/>
          <w:i/>
          <w:sz w:val="22"/>
          <w:szCs w:val="22"/>
        </w:rPr>
        <w:t xml:space="preserve">Journal of Youth and </w:t>
      </w:r>
      <w:r w:rsidRPr="004720BE">
        <w:rPr>
          <w:rFonts w:ascii="Arial" w:eastAsiaTheme="minorHAnsi" w:hAnsi="Arial" w:cs="Arial"/>
          <w:i/>
          <w:sz w:val="22"/>
          <w:szCs w:val="22"/>
        </w:rPr>
        <w:t>Adolescence</w:t>
      </w:r>
      <w:r>
        <w:rPr>
          <w:rFonts w:ascii="Arial" w:eastAsiaTheme="minorHAnsi" w:hAnsi="Arial" w:cs="Arial"/>
          <w:sz w:val="22"/>
          <w:szCs w:val="22"/>
        </w:rPr>
        <w:t xml:space="preserve">. </w:t>
      </w:r>
      <w:r w:rsidR="00574ABB">
        <w:rPr>
          <w:rFonts w:ascii="Arial" w:eastAsiaTheme="minorHAnsi" w:hAnsi="Arial" w:cs="Arial"/>
          <w:sz w:val="22"/>
          <w:szCs w:val="22"/>
        </w:rPr>
        <w:t>2016;45(5):986-1002</w:t>
      </w:r>
      <w:r>
        <w:rPr>
          <w:rFonts w:ascii="Arial" w:eastAsiaTheme="minorHAnsi" w:hAnsi="Arial" w:cs="Arial"/>
          <w:sz w:val="22"/>
          <w:szCs w:val="22"/>
        </w:rPr>
        <w:t>.</w:t>
      </w:r>
      <w:r w:rsidR="00A03CB8">
        <w:rPr>
          <w:rFonts w:ascii="Arial" w:eastAsiaTheme="minorHAnsi" w:hAnsi="Arial" w:cs="Arial"/>
          <w:sz w:val="22"/>
          <w:szCs w:val="22"/>
        </w:rPr>
        <w:t xml:space="preserve"> </w:t>
      </w:r>
      <w:r w:rsidR="00A03CB8" w:rsidRPr="001B51B4">
        <w:rPr>
          <w:rFonts w:ascii="Arial" w:eastAsiaTheme="minorHAnsi" w:hAnsi="Arial" w:cs="Arial"/>
          <w:sz w:val="22"/>
          <w:szCs w:val="22"/>
        </w:rPr>
        <w:t>DOI 10.1007/s10964-016-0456-8.</w:t>
      </w:r>
    </w:p>
    <w:p w14:paraId="673F21C1" w14:textId="77777777" w:rsidR="00295E0D" w:rsidRPr="00574ABB" w:rsidRDefault="00295E0D" w:rsidP="005A0350">
      <w:pPr>
        <w:tabs>
          <w:tab w:val="left" w:pos="720"/>
          <w:tab w:val="left" w:pos="9360"/>
        </w:tabs>
        <w:ind w:left="720"/>
        <w:rPr>
          <w:rFonts w:ascii="Arial" w:hAnsi="Arial" w:cs="Arial"/>
          <w:sz w:val="22"/>
          <w:szCs w:val="22"/>
        </w:rPr>
      </w:pPr>
    </w:p>
    <w:p w14:paraId="7BFEDF7F" w14:textId="77777777" w:rsidR="000524AB" w:rsidRPr="00574ABB" w:rsidRDefault="00295E0D" w:rsidP="009B37E9">
      <w:pPr>
        <w:numPr>
          <w:ilvl w:val="0"/>
          <w:numId w:val="36"/>
        </w:numPr>
        <w:tabs>
          <w:tab w:val="left" w:pos="720"/>
          <w:tab w:val="left" w:pos="9360"/>
        </w:tabs>
        <w:rPr>
          <w:rFonts w:ascii="Arial" w:hAnsi="Arial" w:cs="Arial"/>
          <w:sz w:val="22"/>
          <w:szCs w:val="22"/>
        </w:rPr>
      </w:pPr>
      <w:r w:rsidRPr="00574ABB">
        <w:rPr>
          <w:rFonts w:ascii="Arial" w:hAnsi="Arial" w:cs="Arial"/>
          <w:sz w:val="22"/>
          <w:szCs w:val="22"/>
        </w:rPr>
        <w:t xml:space="preserve">Haberstick B, Boardman JD, Wagner B, Smolen A, Hewitt JK, Killeya-Jones LA, Tabor J, </w:t>
      </w:r>
      <w:r w:rsidRPr="00574ABB">
        <w:rPr>
          <w:rFonts w:ascii="Arial" w:hAnsi="Arial" w:cs="Arial"/>
          <w:b/>
          <w:sz w:val="22"/>
          <w:szCs w:val="22"/>
        </w:rPr>
        <w:t>Halpern CT</w:t>
      </w:r>
      <w:r w:rsidRPr="00574ABB">
        <w:rPr>
          <w:rFonts w:ascii="Arial" w:hAnsi="Arial" w:cs="Arial"/>
          <w:sz w:val="22"/>
          <w:szCs w:val="22"/>
        </w:rPr>
        <w:t xml:space="preserve">, Brummett BH, Williams RB, Siegler IC, </w:t>
      </w:r>
      <w:proofErr w:type="spellStart"/>
      <w:r w:rsidRPr="00574ABB">
        <w:rPr>
          <w:rFonts w:ascii="Arial" w:hAnsi="Arial" w:cs="Arial"/>
          <w:sz w:val="22"/>
          <w:szCs w:val="22"/>
        </w:rPr>
        <w:t>Hopfer</w:t>
      </w:r>
      <w:proofErr w:type="spellEnd"/>
      <w:r w:rsidRPr="00574ABB">
        <w:rPr>
          <w:rFonts w:ascii="Arial" w:hAnsi="Arial" w:cs="Arial"/>
          <w:sz w:val="22"/>
          <w:szCs w:val="22"/>
        </w:rPr>
        <w:t xml:space="preserve"> CJ, Harris KM. Depression, stressful life events, and the impact of variation in the serotonin transporter: Findings from the National Longitudinal Study of Adolescent to Adult Health (Add Health). </w:t>
      </w:r>
      <w:proofErr w:type="spellStart"/>
      <w:r w:rsidRPr="00574ABB">
        <w:rPr>
          <w:rFonts w:ascii="Arial" w:hAnsi="Arial" w:cs="Arial"/>
          <w:i/>
          <w:sz w:val="22"/>
          <w:szCs w:val="22"/>
        </w:rPr>
        <w:t>PLoS</w:t>
      </w:r>
      <w:proofErr w:type="spellEnd"/>
      <w:r w:rsidRPr="00574ABB">
        <w:rPr>
          <w:rFonts w:ascii="Arial" w:hAnsi="Arial" w:cs="Arial"/>
          <w:i/>
          <w:sz w:val="22"/>
          <w:szCs w:val="22"/>
        </w:rPr>
        <w:t xml:space="preserve"> ONE. </w:t>
      </w:r>
      <w:r w:rsidR="008967D0">
        <w:rPr>
          <w:rFonts w:ascii="Arial" w:hAnsi="Arial" w:cs="Arial"/>
          <w:sz w:val="22"/>
          <w:szCs w:val="22"/>
        </w:rPr>
        <w:t>2016;</w:t>
      </w:r>
      <w:r w:rsidR="00574ABB" w:rsidRPr="00574ABB">
        <w:rPr>
          <w:rFonts w:ascii="Arial" w:hAnsi="Arial" w:cs="Arial"/>
          <w:sz w:val="22"/>
          <w:szCs w:val="22"/>
        </w:rPr>
        <w:t xml:space="preserve">11(3), e0148373. </w:t>
      </w:r>
      <w:r w:rsidR="0064180A" w:rsidRPr="000732EE">
        <w:rPr>
          <w:rFonts w:ascii="Arial" w:hAnsi="Arial" w:cs="Arial"/>
          <w:sz w:val="22"/>
          <w:szCs w:val="22"/>
        </w:rPr>
        <w:t>DOI</w:t>
      </w:r>
      <w:r w:rsidR="00257A9E" w:rsidRPr="000732EE">
        <w:rPr>
          <w:rFonts w:ascii="Arial" w:hAnsi="Arial" w:cs="Arial"/>
          <w:sz w:val="22"/>
          <w:szCs w:val="22"/>
        </w:rPr>
        <w:t xml:space="preserve"> </w:t>
      </w:r>
      <w:hyperlink r:id="rId17" w:tgtFrame="pmc_ext" w:history="1">
        <w:r w:rsidR="00257A9E" w:rsidRPr="000732EE">
          <w:rPr>
            <w:rStyle w:val="Hyperlink"/>
            <w:rFonts w:ascii="Arial" w:hAnsi="Arial" w:cs="Arial"/>
            <w:sz w:val="22"/>
            <w:szCs w:val="22"/>
          </w:rPr>
          <w:t>10.1371/journal.pone.0148373</w:t>
        </w:r>
      </w:hyperlink>
      <w:r w:rsidR="0064180A">
        <w:rPr>
          <w:rFonts w:ascii="Arial" w:hAnsi="Arial" w:cs="Arial"/>
          <w:sz w:val="22"/>
          <w:szCs w:val="22"/>
        </w:rPr>
        <w:t xml:space="preserve">. </w:t>
      </w:r>
      <w:r w:rsidR="00574ABB" w:rsidRPr="00574ABB">
        <w:rPr>
          <w:rFonts w:ascii="Arial" w:hAnsi="Arial" w:cs="Arial"/>
          <w:sz w:val="22"/>
          <w:szCs w:val="22"/>
        </w:rPr>
        <w:t>PMCID: 4777542</w:t>
      </w:r>
      <w:r w:rsidRPr="00574ABB">
        <w:rPr>
          <w:rFonts w:ascii="Arial" w:hAnsi="Arial" w:cs="Arial"/>
          <w:sz w:val="22"/>
          <w:szCs w:val="22"/>
        </w:rPr>
        <w:t>.</w:t>
      </w:r>
      <w:r w:rsidR="00A7768A" w:rsidRPr="00574ABB">
        <w:rPr>
          <w:rFonts w:ascii="Arial" w:hAnsi="Arial" w:cs="Arial"/>
          <w:sz w:val="22"/>
          <w:szCs w:val="22"/>
        </w:rPr>
        <w:t xml:space="preserve"> </w:t>
      </w:r>
    </w:p>
    <w:p w14:paraId="7BD10B09" w14:textId="77777777" w:rsidR="000524AB" w:rsidRPr="000524AB" w:rsidRDefault="000524AB" w:rsidP="005A0350">
      <w:pPr>
        <w:tabs>
          <w:tab w:val="left" w:pos="720"/>
          <w:tab w:val="left" w:pos="9360"/>
        </w:tabs>
        <w:rPr>
          <w:rFonts w:ascii="Arial" w:hAnsi="Arial" w:cs="Arial"/>
          <w:sz w:val="22"/>
          <w:szCs w:val="22"/>
        </w:rPr>
      </w:pPr>
    </w:p>
    <w:p w14:paraId="1DA15ADF" w14:textId="77777777" w:rsidR="000865F3" w:rsidRDefault="000865F3" w:rsidP="009B37E9">
      <w:pPr>
        <w:numPr>
          <w:ilvl w:val="0"/>
          <w:numId w:val="36"/>
        </w:numPr>
        <w:tabs>
          <w:tab w:val="left" w:pos="720"/>
          <w:tab w:val="left" w:pos="9360"/>
        </w:tabs>
        <w:rPr>
          <w:rFonts w:ascii="Arial" w:hAnsi="Arial" w:cs="Arial"/>
          <w:sz w:val="22"/>
          <w:szCs w:val="22"/>
        </w:rPr>
      </w:pPr>
      <w:r>
        <w:rPr>
          <w:rFonts w:ascii="Arial" w:hAnsi="Arial" w:cs="Arial"/>
          <w:sz w:val="22"/>
          <w:szCs w:val="22"/>
        </w:rPr>
        <w:t xml:space="preserve">Kunihama T, Herring AH, </w:t>
      </w:r>
      <w:r w:rsidRPr="000865F3">
        <w:rPr>
          <w:rFonts w:ascii="Arial" w:hAnsi="Arial" w:cs="Arial"/>
          <w:b/>
          <w:sz w:val="22"/>
          <w:szCs w:val="22"/>
        </w:rPr>
        <w:t>Halpern CT</w:t>
      </w:r>
      <w:r>
        <w:rPr>
          <w:rFonts w:ascii="Arial" w:hAnsi="Arial" w:cs="Arial"/>
          <w:sz w:val="22"/>
          <w:szCs w:val="22"/>
        </w:rPr>
        <w:t xml:space="preserve">, Dunson DB. Nonparametric Bayes modeling with sample survey weights. </w:t>
      </w:r>
      <w:r>
        <w:rPr>
          <w:rFonts w:ascii="Arial" w:hAnsi="Arial" w:cs="Arial"/>
          <w:i/>
          <w:sz w:val="22"/>
          <w:szCs w:val="22"/>
        </w:rPr>
        <w:t xml:space="preserve">Statistics &amp; Probability Letters. </w:t>
      </w:r>
      <w:proofErr w:type="gramStart"/>
      <w:r>
        <w:rPr>
          <w:rFonts w:ascii="Arial" w:hAnsi="Arial" w:cs="Arial"/>
          <w:sz w:val="22"/>
          <w:szCs w:val="22"/>
        </w:rPr>
        <w:t>2016;113:41</w:t>
      </w:r>
      <w:proofErr w:type="gramEnd"/>
      <w:r>
        <w:rPr>
          <w:rFonts w:ascii="Arial" w:hAnsi="Arial" w:cs="Arial"/>
          <w:sz w:val="22"/>
          <w:szCs w:val="22"/>
        </w:rPr>
        <w:t>-48.</w:t>
      </w:r>
    </w:p>
    <w:p w14:paraId="5227E791" w14:textId="77777777" w:rsidR="00156AA2" w:rsidRDefault="00156AA2" w:rsidP="005A0350">
      <w:pPr>
        <w:tabs>
          <w:tab w:val="left" w:pos="720"/>
          <w:tab w:val="left" w:pos="9360"/>
        </w:tabs>
        <w:ind w:left="720"/>
        <w:rPr>
          <w:rFonts w:ascii="Arial" w:hAnsi="Arial" w:cs="Arial"/>
          <w:sz w:val="22"/>
          <w:szCs w:val="22"/>
        </w:rPr>
      </w:pPr>
    </w:p>
    <w:p w14:paraId="36AD747F" w14:textId="02C752D4" w:rsidR="00156AA2" w:rsidRDefault="00A7768A" w:rsidP="009B37E9">
      <w:pPr>
        <w:numPr>
          <w:ilvl w:val="0"/>
          <w:numId w:val="36"/>
        </w:numPr>
        <w:tabs>
          <w:tab w:val="left" w:pos="720"/>
          <w:tab w:val="left" w:pos="9360"/>
        </w:tabs>
        <w:rPr>
          <w:rFonts w:ascii="Arial" w:hAnsi="Arial" w:cs="Arial"/>
          <w:sz w:val="22"/>
          <w:szCs w:val="22"/>
        </w:rPr>
      </w:pPr>
      <w:r w:rsidRPr="003D2E67">
        <w:rPr>
          <w:rFonts w:ascii="Arial" w:hAnsi="Arial" w:cs="Arial"/>
          <w:sz w:val="22"/>
          <w:szCs w:val="22"/>
        </w:rPr>
        <w:t>Landor AM</w:t>
      </w:r>
      <w:r w:rsidRPr="00A7768A">
        <w:rPr>
          <w:rFonts w:ascii="Arial" w:hAnsi="Arial" w:cs="Arial"/>
          <w:sz w:val="22"/>
          <w:szCs w:val="22"/>
        </w:rPr>
        <w:t xml:space="preserve">, </w:t>
      </w:r>
      <w:r w:rsidRPr="00A7768A">
        <w:rPr>
          <w:rFonts w:ascii="Arial" w:hAnsi="Arial" w:cs="Arial"/>
          <w:b/>
          <w:sz w:val="22"/>
          <w:szCs w:val="22"/>
        </w:rPr>
        <w:t>Halpern CT</w:t>
      </w:r>
      <w:r w:rsidRPr="00A7768A">
        <w:rPr>
          <w:rFonts w:ascii="Arial" w:hAnsi="Arial" w:cs="Arial"/>
          <w:sz w:val="22"/>
          <w:szCs w:val="22"/>
        </w:rPr>
        <w:t xml:space="preserve">. Prevalence of high-risk sexual behaviors among monoracial and multiracial groups from a national sample: Are multiracial young adults at greater risk? </w:t>
      </w:r>
      <w:r w:rsidRPr="00A7768A">
        <w:rPr>
          <w:rFonts w:ascii="Arial" w:hAnsi="Arial" w:cs="Arial"/>
          <w:i/>
          <w:sz w:val="22"/>
          <w:szCs w:val="22"/>
        </w:rPr>
        <w:t>Archives of Sexual Behavior</w:t>
      </w:r>
      <w:r w:rsidRPr="00A7768A">
        <w:rPr>
          <w:rFonts w:ascii="Arial" w:hAnsi="Arial" w:cs="Arial"/>
          <w:sz w:val="22"/>
          <w:szCs w:val="22"/>
        </w:rPr>
        <w:t>. 2016</w:t>
      </w:r>
      <w:r>
        <w:rPr>
          <w:rFonts w:ascii="Arial" w:hAnsi="Arial" w:cs="Arial"/>
          <w:sz w:val="22"/>
          <w:szCs w:val="22"/>
        </w:rPr>
        <w:t>;</w:t>
      </w:r>
      <w:r w:rsidRPr="00A7768A">
        <w:rPr>
          <w:rFonts w:ascii="Arial" w:hAnsi="Arial" w:cs="Arial"/>
          <w:sz w:val="22"/>
          <w:szCs w:val="22"/>
        </w:rPr>
        <w:t xml:space="preserve"> 45</w:t>
      </w:r>
      <w:r w:rsidR="00F77A95">
        <w:rPr>
          <w:rFonts w:ascii="Arial" w:hAnsi="Arial" w:cs="Arial"/>
          <w:sz w:val="22"/>
          <w:szCs w:val="22"/>
        </w:rPr>
        <w:t>(2)</w:t>
      </w:r>
      <w:r w:rsidRPr="00A7768A">
        <w:rPr>
          <w:rFonts w:ascii="Arial" w:hAnsi="Arial" w:cs="Arial"/>
          <w:sz w:val="22"/>
          <w:szCs w:val="22"/>
        </w:rPr>
        <w:t>:467–475</w:t>
      </w:r>
      <w:r w:rsidR="00730C7A">
        <w:rPr>
          <w:rFonts w:ascii="Arial" w:hAnsi="Arial" w:cs="Arial"/>
          <w:sz w:val="22"/>
          <w:szCs w:val="22"/>
        </w:rPr>
        <w:t>.</w:t>
      </w:r>
      <w:r w:rsidRPr="00A7768A">
        <w:rPr>
          <w:rFonts w:ascii="Arial" w:hAnsi="Arial" w:cs="Arial"/>
          <w:sz w:val="22"/>
          <w:szCs w:val="22"/>
        </w:rPr>
        <w:t xml:space="preserve"> DOI 10.1007/s10508-015-0647-5.</w:t>
      </w:r>
    </w:p>
    <w:p w14:paraId="375AED66" w14:textId="77777777" w:rsidR="00156AA2" w:rsidRDefault="00156AA2" w:rsidP="00156AA2">
      <w:pPr>
        <w:tabs>
          <w:tab w:val="left" w:pos="360"/>
          <w:tab w:val="left" w:pos="9360"/>
        </w:tabs>
        <w:ind w:left="720"/>
        <w:rPr>
          <w:rFonts w:ascii="Arial" w:hAnsi="Arial" w:cs="Arial"/>
          <w:sz w:val="22"/>
          <w:szCs w:val="22"/>
        </w:rPr>
      </w:pPr>
    </w:p>
    <w:p w14:paraId="365243E9" w14:textId="57185A91" w:rsidR="00156AA2" w:rsidRPr="00156AA2" w:rsidRDefault="00156AA2" w:rsidP="009B37E9">
      <w:pPr>
        <w:numPr>
          <w:ilvl w:val="0"/>
          <w:numId w:val="36"/>
        </w:numPr>
        <w:tabs>
          <w:tab w:val="left" w:pos="720"/>
          <w:tab w:val="left" w:pos="9360"/>
        </w:tabs>
        <w:rPr>
          <w:rFonts w:ascii="Arial" w:hAnsi="Arial" w:cs="Arial"/>
          <w:sz w:val="22"/>
          <w:szCs w:val="22"/>
        </w:rPr>
      </w:pPr>
      <w:r w:rsidRPr="00156AA2">
        <w:rPr>
          <w:rFonts w:ascii="Arial" w:hAnsi="Arial" w:cs="Arial"/>
          <w:sz w:val="22"/>
          <w:szCs w:val="22"/>
        </w:rPr>
        <w:t xml:space="preserve">Kilburn K, </w:t>
      </w:r>
      <w:r w:rsidR="008F782D">
        <w:rPr>
          <w:rFonts w:ascii="Arial" w:hAnsi="Arial" w:cs="Arial"/>
          <w:sz w:val="22"/>
          <w:szCs w:val="22"/>
        </w:rPr>
        <w:t>Thirumurthy H,</w:t>
      </w:r>
      <w:r w:rsidR="008F782D" w:rsidRPr="00156AA2">
        <w:rPr>
          <w:rFonts w:ascii="Arial" w:hAnsi="Arial" w:cs="Arial"/>
          <w:b/>
          <w:sz w:val="22"/>
          <w:szCs w:val="22"/>
        </w:rPr>
        <w:t xml:space="preserve"> </w:t>
      </w:r>
      <w:r w:rsidRPr="00156AA2">
        <w:rPr>
          <w:rFonts w:ascii="Arial" w:hAnsi="Arial" w:cs="Arial"/>
          <w:b/>
          <w:sz w:val="22"/>
          <w:szCs w:val="22"/>
        </w:rPr>
        <w:t>Halpern C</w:t>
      </w:r>
      <w:r>
        <w:rPr>
          <w:rFonts w:ascii="Arial" w:hAnsi="Arial" w:cs="Arial"/>
          <w:b/>
          <w:sz w:val="22"/>
          <w:szCs w:val="22"/>
        </w:rPr>
        <w:t>T</w:t>
      </w:r>
      <w:r w:rsidRPr="00156AA2">
        <w:rPr>
          <w:rFonts w:ascii="Arial" w:hAnsi="Arial" w:cs="Arial"/>
          <w:sz w:val="22"/>
          <w:szCs w:val="22"/>
        </w:rPr>
        <w:t xml:space="preserve">, Pettifor A, Handa S. </w:t>
      </w:r>
      <w:r w:rsidR="00F100E0" w:rsidRPr="006444C8">
        <w:rPr>
          <w:rFonts w:ascii="Arial" w:hAnsi="Arial" w:cs="Arial"/>
          <w:snapToGrid w:val="0"/>
          <w:sz w:val="22"/>
          <w:szCs w:val="22"/>
        </w:rPr>
        <w:t>A poverty targeted cash transfer program can improve psychosocial status among orphans and vulnerable children</w:t>
      </w:r>
      <w:r w:rsidRPr="00156AA2">
        <w:rPr>
          <w:rFonts w:ascii="Arial" w:hAnsi="Arial" w:cs="Arial"/>
          <w:sz w:val="22"/>
          <w:szCs w:val="22"/>
        </w:rPr>
        <w:t xml:space="preserve">. </w:t>
      </w:r>
      <w:r w:rsidRPr="00156AA2">
        <w:rPr>
          <w:rFonts w:ascii="Arial" w:hAnsi="Arial" w:cs="Arial"/>
          <w:i/>
          <w:sz w:val="22"/>
          <w:szCs w:val="22"/>
        </w:rPr>
        <w:t xml:space="preserve">Journal of Adolescent Health. </w:t>
      </w:r>
      <w:proofErr w:type="gramStart"/>
      <w:r w:rsidRPr="00156AA2">
        <w:rPr>
          <w:rFonts w:ascii="Arial" w:hAnsi="Arial" w:cs="Arial"/>
          <w:sz w:val="22"/>
          <w:szCs w:val="22"/>
        </w:rPr>
        <w:t>2016;58:223</w:t>
      </w:r>
      <w:proofErr w:type="gramEnd"/>
      <w:r w:rsidRPr="00156AA2">
        <w:rPr>
          <w:rFonts w:ascii="Arial" w:hAnsi="Arial" w:cs="Arial"/>
          <w:sz w:val="22"/>
          <w:szCs w:val="22"/>
        </w:rPr>
        <w:t>-229.</w:t>
      </w:r>
      <w:r w:rsidR="00F100E0" w:rsidRPr="00F100E0">
        <w:rPr>
          <w:rFonts w:ascii="Arial" w:hAnsi="Arial" w:cs="Arial"/>
          <w:snapToGrid w:val="0"/>
          <w:color w:val="333333"/>
          <w:sz w:val="22"/>
          <w:szCs w:val="22"/>
          <w:lang w:val="en"/>
        </w:rPr>
        <w:t xml:space="preserve"> </w:t>
      </w:r>
      <w:hyperlink r:id="rId18" w:history="1">
        <w:r w:rsidR="00F100E0" w:rsidRPr="00910909">
          <w:rPr>
            <w:rStyle w:val="Hyperlink"/>
            <w:rFonts w:ascii="Arial" w:hAnsi="Arial" w:cs="Arial"/>
            <w:snapToGrid w:val="0"/>
            <w:sz w:val="22"/>
            <w:szCs w:val="22"/>
            <w:lang w:val="en"/>
          </w:rPr>
          <w:t>http://dx.doi.org/10.1016/j.jadohealth.2015.09.023</w:t>
        </w:r>
      </w:hyperlink>
      <w:r w:rsidR="00730C7A">
        <w:rPr>
          <w:rFonts w:ascii="Arial" w:hAnsi="Arial" w:cs="Arial"/>
          <w:sz w:val="22"/>
          <w:szCs w:val="22"/>
        </w:rPr>
        <w:t>.</w:t>
      </w:r>
    </w:p>
    <w:p w14:paraId="0D042407" w14:textId="77777777" w:rsidR="00A7768A" w:rsidRDefault="00A7768A" w:rsidP="005A0350">
      <w:pPr>
        <w:tabs>
          <w:tab w:val="left" w:pos="720"/>
          <w:tab w:val="left" w:pos="9360"/>
        </w:tabs>
        <w:ind w:left="720"/>
        <w:rPr>
          <w:rFonts w:ascii="Arial" w:hAnsi="Arial" w:cs="Arial"/>
          <w:sz w:val="22"/>
          <w:szCs w:val="22"/>
        </w:rPr>
      </w:pPr>
    </w:p>
    <w:p w14:paraId="72E6E6F9" w14:textId="2D9A5685" w:rsidR="002D3100" w:rsidRDefault="002D3100" w:rsidP="009B37E9">
      <w:pPr>
        <w:numPr>
          <w:ilvl w:val="0"/>
          <w:numId w:val="36"/>
        </w:numPr>
        <w:tabs>
          <w:tab w:val="left" w:pos="720"/>
          <w:tab w:val="left" w:pos="9360"/>
        </w:tabs>
        <w:rPr>
          <w:rFonts w:ascii="Arial" w:hAnsi="Arial" w:cs="Arial"/>
          <w:sz w:val="22"/>
          <w:szCs w:val="22"/>
        </w:rPr>
      </w:pPr>
      <w:r w:rsidRPr="00A7768A">
        <w:rPr>
          <w:rFonts w:ascii="Arial" w:hAnsi="Arial" w:cs="Arial"/>
          <w:b/>
          <w:sz w:val="22"/>
          <w:szCs w:val="22"/>
        </w:rPr>
        <w:lastRenderedPageBreak/>
        <w:t>**</w:t>
      </w:r>
      <w:proofErr w:type="spellStart"/>
      <w:r w:rsidR="00E3555B" w:rsidRPr="00A7768A">
        <w:rPr>
          <w:rFonts w:ascii="Arial" w:hAnsi="Arial" w:cs="Arial"/>
          <w:sz w:val="22"/>
          <w:szCs w:val="22"/>
        </w:rPr>
        <w:t>H</w:t>
      </w:r>
      <w:r w:rsidRPr="00A7768A">
        <w:rPr>
          <w:rFonts w:ascii="Arial" w:hAnsi="Arial" w:cs="Arial"/>
          <w:bCs/>
          <w:sz w:val="22"/>
          <w:szCs w:val="22"/>
        </w:rPr>
        <w:t>anda</w:t>
      </w:r>
      <w:proofErr w:type="spellEnd"/>
      <w:r w:rsidRPr="00A7768A">
        <w:rPr>
          <w:rFonts w:ascii="Arial" w:hAnsi="Arial" w:cs="Arial"/>
          <w:bCs/>
          <w:sz w:val="22"/>
          <w:szCs w:val="22"/>
        </w:rPr>
        <w:t xml:space="preserve"> S, Peterman A, </w:t>
      </w:r>
      <w:r w:rsidRPr="00A7768A">
        <w:rPr>
          <w:rFonts w:ascii="Arial" w:hAnsi="Arial" w:cs="Arial"/>
          <w:bCs/>
          <w:i/>
          <w:sz w:val="22"/>
          <w:szCs w:val="22"/>
        </w:rPr>
        <w:t>Huang C</w:t>
      </w:r>
      <w:r w:rsidRPr="00A7768A">
        <w:rPr>
          <w:rFonts w:ascii="Arial" w:hAnsi="Arial" w:cs="Arial"/>
          <w:bCs/>
          <w:sz w:val="22"/>
          <w:szCs w:val="22"/>
        </w:rPr>
        <w:t xml:space="preserve">, </w:t>
      </w:r>
      <w:r w:rsidRPr="00A7768A">
        <w:rPr>
          <w:rFonts w:ascii="Arial" w:hAnsi="Arial" w:cs="Arial"/>
          <w:b/>
          <w:bCs/>
          <w:sz w:val="22"/>
          <w:szCs w:val="22"/>
        </w:rPr>
        <w:t>Halpern C</w:t>
      </w:r>
      <w:r w:rsidRPr="00A7768A">
        <w:rPr>
          <w:rFonts w:ascii="Arial" w:hAnsi="Arial" w:cs="Arial"/>
          <w:bCs/>
          <w:sz w:val="22"/>
          <w:szCs w:val="22"/>
        </w:rPr>
        <w:t>, Pettifor A, Thirumurthy H. Im</w:t>
      </w:r>
      <w:r w:rsidRPr="00A7768A">
        <w:rPr>
          <w:rFonts w:ascii="Arial" w:hAnsi="Arial" w:cs="Arial"/>
          <w:sz w:val="22"/>
          <w:szCs w:val="22"/>
        </w:rPr>
        <w:t xml:space="preserve">pact of the Kenya Cash Transfer for Orphans and Vulnerable Children on early pregnancy and marriage of adolescent girls. </w:t>
      </w:r>
      <w:r w:rsidRPr="00A7768A">
        <w:rPr>
          <w:rFonts w:ascii="Arial" w:hAnsi="Arial" w:cs="Arial"/>
          <w:i/>
          <w:sz w:val="22"/>
          <w:szCs w:val="22"/>
        </w:rPr>
        <w:t xml:space="preserve">Social Science and </w:t>
      </w:r>
      <w:r w:rsidRPr="00A7768A">
        <w:rPr>
          <w:rFonts w:ascii="Arial" w:hAnsi="Arial" w:cs="Arial"/>
          <w:sz w:val="22"/>
          <w:szCs w:val="22"/>
        </w:rPr>
        <w:t xml:space="preserve">Medicine. </w:t>
      </w:r>
      <w:proofErr w:type="gramStart"/>
      <w:r w:rsidR="00F100E0">
        <w:rPr>
          <w:rFonts w:ascii="Arial" w:hAnsi="Arial" w:cs="Arial"/>
          <w:sz w:val="22"/>
          <w:szCs w:val="22"/>
        </w:rPr>
        <w:t>2015;</w:t>
      </w:r>
      <w:r w:rsidR="00632A47" w:rsidRPr="00A7768A">
        <w:rPr>
          <w:rFonts w:ascii="Arial" w:hAnsi="Arial" w:cs="Arial"/>
          <w:sz w:val="22"/>
          <w:szCs w:val="22"/>
        </w:rPr>
        <w:t>141:36</w:t>
      </w:r>
      <w:proofErr w:type="gramEnd"/>
      <w:r w:rsidR="00632A47" w:rsidRPr="00A7768A">
        <w:rPr>
          <w:rFonts w:ascii="Arial" w:hAnsi="Arial" w:cs="Arial"/>
          <w:sz w:val="22"/>
          <w:szCs w:val="22"/>
        </w:rPr>
        <w:t>-45</w:t>
      </w:r>
      <w:r w:rsidRPr="00A7768A">
        <w:rPr>
          <w:rFonts w:ascii="Arial" w:hAnsi="Arial" w:cs="Arial"/>
          <w:sz w:val="22"/>
          <w:szCs w:val="22"/>
        </w:rPr>
        <w:t>.</w:t>
      </w:r>
      <w:r w:rsidR="009B37E9">
        <w:rPr>
          <w:rFonts w:ascii="Arial" w:hAnsi="Arial" w:cs="Arial"/>
          <w:sz w:val="22"/>
          <w:szCs w:val="22"/>
        </w:rPr>
        <w:t xml:space="preserve"> </w:t>
      </w:r>
    </w:p>
    <w:p w14:paraId="3BEA5C36" w14:textId="29C46D41" w:rsidR="002336B5" w:rsidRPr="009B37E9" w:rsidRDefault="009B37E9" w:rsidP="009B37E9">
      <w:pPr>
        <w:pStyle w:val="ListParagraph"/>
        <w:numPr>
          <w:ilvl w:val="1"/>
          <w:numId w:val="36"/>
        </w:numPr>
        <w:tabs>
          <w:tab w:val="left" w:pos="720"/>
          <w:tab w:val="left" w:pos="9360"/>
        </w:tabs>
        <w:rPr>
          <w:rStyle w:val="Hyperlink"/>
          <w:rFonts w:ascii="Arial" w:hAnsi="Arial" w:cs="Arial"/>
          <w:sz w:val="22"/>
          <w:szCs w:val="22"/>
        </w:rPr>
      </w:pPr>
      <w:r>
        <w:rPr>
          <w:rFonts w:ascii="Arial" w:hAnsi="Arial" w:cs="Arial"/>
          <w:sz w:val="22"/>
          <w:szCs w:val="22"/>
        </w:rPr>
        <w:t xml:space="preserve">     </w:t>
      </w:r>
    </w:p>
    <w:p w14:paraId="28E06ADF" w14:textId="77777777" w:rsidR="00F40E48" w:rsidRPr="002336B5" w:rsidRDefault="00D6466A" w:rsidP="009B37E9">
      <w:pPr>
        <w:pStyle w:val="ListParagraph"/>
        <w:numPr>
          <w:ilvl w:val="0"/>
          <w:numId w:val="36"/>
        </w:numPr>
        <w:tabs>
          <w:tab w:val="left" w:pos="720"/>
          <w:tab w:val="left" w:pos="9360"/>
        </w:tabs>
        <w:rPr>
          <w:rFonts w:ascii="Arial" w:hAnsi="Arial" w:cs="Arial"/>
          <w:color w:val="0000FF"/>
          <w:sz w:val="22"/>
          <w:szCs w:val="22"/>
          <w:u w:val="single"/>
        </w:rPr>
      </w:pPr>
      <w:r w:rsidRPr="002336B5">
        <w:rPr>
          <w:rFonts w:ascii="Arial" w:hAnsi="Arial" w:cs="Arial"/>
          <w:b/>
          <w:bCs/>
          <w:sz w:val="22"/>
          <w:szCs w:val="22"/>
        </w:rPr>
        <w:t>**</w:t>
      </w:r>
      <w:r w:rsidRPr="002336B5">
        <w:rPr>
          <w:rFonts w:ascii="Arial" w:hAnsi="Arial" w:cs="Arial"/>
          <w:bCs/>
          <w:i/>
          <w:sz w:val="22"/>
          <w:szCs w:val="22"/>
        </w:rPr>
        <w:t>Choukas-Bradley S, Goldberg SK</w:t>
      </w:r>
      <w:r w:rsidRPr="002336B5">
        <w:rPr>
          <w:rFonts w:ascii="Arial" w:hAnsi="Arial" w:cs="Arial"/>
          <w:bCs/>
          <w:sz w:val="22"/>
          <w:szCs w:val="22"/>
        </w:rPr>
        <w:t xml:space="preserve">, Widman L, </w:t>
      </w:r>
      <w:r w:rsidRPr="002336B5">
        <w:rPr>
          <w:rFonts w:ascii="Arial" w:hAnsi="Arial" w:cs="Arial"/>
          <w:bCs/>
          <w:i/>
          <w:sz w:val="22"/>
          <w:szCs w:val="22"/>
        </w:rPr>
        <w:t>Reese BM</w:t>
      </w:r>
      <w:r w:rsidRPr="002336B5">
        <w:rPr>
          <w:rFonts w:ascii="Arial" w:hAnsi="Arial" w:cs="Arial"/>
          <w:bCs/>
          <w:sz w:val="22"/>
          <w:szCs w:val="22"/>
        </w:rPr>
        <w:t xml:space="preserve">, </w:t>
      </w:r>
      <w:r w:rsidRPr="002336B5">
        <w:rPr>
          <w:rFonts w:ascii="Arial" w:hAnsi="Arial" w:cs="Arial"/>
          <w:b/>
          <w:bCs/>
          <w:sz w:val="22"/>
          <w:szCs w:val="22"/>
        </w:rPr>
        <w:t>Halpern CT</w:t>
      </w:r>
      <w:r w:rsidRPr="002336B5">
        <w:rPr>
          <w:rFonts w:ascii="Arial" w:hAnsi="Arial" w:cs="Arial"/>
          <w:bCs/>
          <w:sz w:val="22"/>
          <w:szCs w:val="22"/>
        </w:rPr>
        <w:t xml:space="preserve">. Demographic and developmental differences in the content and sequence of adolescents’ ideal romantic relationship behaviors. </w:t>
      </w:r>
      <w:r w:rsidRPr="002336B5">
        <w:rPr>
          <w:rFonts w:ascii="Arial" w:hAnsi="Arial" w:cs="Arial"/>
          <w:bCs/>
          <w:i/>
          <w:sz w:val="22"/>
          <w:szCs w:val="22"/>
        </w:rPr>
        <w:t xml:space="preserve">Journal of </w:t>
      </w:r>
      <w:r w:rsidRPr="002336B5">
        <w:rPr>
          <w:rFonts w:ascii="Arial" w:hAnsi="Arial" w:cs="Arial"/>
          <w:bCs/>
          <w:sz w:val="22"/>
          <w:szCs w:val="22"/>
        </w:rPr>
        <w:t>Adolescence</w:t>
      </w:r>
      <w:r w:rsidR="00730C7A">
        <w:rPr>
          <w:rFonts w:ascii="Arial" w:hAnsi="Arial" w:cs="Arial"/>
          <w:bCs/>
          <w:sz w:val="22"/>
          <w:szCs w:val="22"/>
        </w:rPr>
        <w:t>.</w:t>
      </w:r>
      <w:r w:rsidRPr="002336B5">
        <w:rPr>
          <w:rFonts w:ascii="Arial" w:hAnsi="Arial" w:cs="Arial"/>
          <w:bCs/>
          <w:sz w:val="22"/>
          <w:szCs w:val="22"/>
        </w:rPr>
        <w:t xml:space="preserve"> </w:t>
      </w:r>
      <w:proofErr w:type="gramStart"/>
      <w:r w:rsidRPr="002336B5">
        <w:rPr>
          <w:rFonts w:ascii="Arial" w:hAnsi="Arial" w:cs="Arial"/>
          <w:bCs/>
          <w:sz w:val="22"/>
          <w:szCs w:val="22"/>
        </w:rPr>
        <w:t>2015;45:112</w:t>
      </w:r>
      <w:proofErr w:type="gramEnd"/>
      <w:r w:rsidRPr="002336B5">
        <w:rPr>
          <w:rFonts w:ascii="Arial" w:hAnsi="Arial" w:cs="Arial"/>
          <w:bCs/>
          <w:sz w:val="22"/>
          <w:szCs w:val="22"/>
        </w:rPr>
        <w:t>-126.</w:t>
      </w:r>
    </w:p>
    <w:p w14:paraId="4470AC07" w14:textId="77777777" w:rsidR="00F77A95" w:rsidRPr="00F77A95" w:rsidRDefault="00F77A95" w:rsidP="005A0350">
      <w:pPr>
        <w:pStyle w:val="ListParagraph"/>
        <w:tabs>
          <w:tab w:val="left" w:pos="720"/>
          <w:tab w:val="left" w:pos="9360"/>
        </w:tabs>
        <w:ind w:left="360"/>
        <w:rPr>
          <w:rFonts w:ascii="Arial" w:hAnsi="Arial" w:cs="Arial"/>
          <w:color w:val="0000FF"/>
          <w:sz w:val="22"/>
          <w:szCs w:val="22"/>
          <w:u w:val="single"/>
        </w:rPr>
      </w:pPr>
    </w:p>
    <w:p w14:paraId="3184592B" w14:textId="77777777" w:rsidR="00F77A95" w:rsidRPr="0088557F" w:rsidRDefault="00A863FB" w:rsidP="009B37E9">
      <w:pPr>
        <w:pStyle w:val="ListParagraph"/>
        <w:numPr>
          <w:ilvl w:val="0"/>
          <w:numId w:val="36"/>
        </w:numPr>
        <w:tabs>
          <w:tab w:val="left" w:pos="720"/>
          <w:tab w:val="left" w:pos="9360"/>
        </w:tabs>
        <w:rPr>
          <w:rFonts w:ascii="Arial" w:hAnsi="Arial" w:cs="Arial"/>
          <w:color w:val="0000FF"/>
          <w:sz w:val="22"/>
          <w:szCs w:val="22"/>
          <w:u w:val="single"/>
        </w:rPr>
      </w:pPr>
      <w:r w:rsidRPr="0088557F">
        <w:rPr>
          <w:rFonts w:ascii="Arial" w:hAnsi="Arial" w:cs="Arial"/>
          <w:b/>
          <w:i/>
          <w:sz w:val="22"/>
          <w:szCs w:val="22"/>
        </w:rPr>
        <w:t>**</w:t>
      </w:r>
      <w:r w:rsidRPr="0088557F">
        <w:rPr>
          <w:rFonts w:ascii="Arial" w:hAnsi="Arial" w:cs="Arial"/>
          <w:i/>
          <w:sz w:val="22"/>
          <w:szCs w:val="22"/>
        </w:rPr>
        <w:t>Chang LY</w:t>
      </w:r>
      <w:r w:rsidRPr="0088557F">
        <w:rPr>
          <w:rFonts w:ascii="Arial" w:hAnsi="Arial" w:cs="Arial"/>
          <w:sz w:val="22"/>
          <w:szCs w:val="22"/>
        </w:rPr>
        <w:t xml:space="preserve">, Foshee VA, McNaughton Reyes HL, Ennett ST, </w:t>
      </w:r>
      <w:r w:rsidRPr="0088557F">
        <w:rPr>
          <w:rFonts w:ascii="Arial" w:hAnsi="Arial" w:cs="Arial"/>
          <w:b/>
          <w:sz w:val="22"/>
          <w:szCs w:val="22"/>
        </w:rPr>
        <w:t xml:space="preserve">Halpern CT. </w:t>
      </w:r>
      <w:r w:rsidRPr="0088557F">
        <w:rPr>
          <w:rFonts w:ascii="Arial" w:hAnsi="Arial" w:cs="Arial"/>
          <w:sz w:val="22"/>
          <w:szCs w:val="22"/>
        </w:rPr>
        <w:t xml:space="preserve">Direct and indirect effects of neighborhood characteristics on the perpetration of dating violence across adolescence. </w:t>
      </w:r>
      <w:r w:rsidRPr="0088557F">
        <w:rPr>
          <w:rFonts w:ascii="Arial" w:hAnsi="Arial" w:cs="Arial"/>
          <w:i/>
          <w:sz w:val="22"/>
          <w:szCs w:val="22"/>
        </w:rPr>
        <w:t>Journal of Youth and Adolescence</w:t>
      </w:r>
      <w:r w:rsidR="00730C7A">
        <w:rPr>
          <w:rFonts w:ascii="Arial" w:hAnsi="Arial" w:cs="Arial"/>
          <w:i/>
          <w:sz w:val="22"/>
          <w:szCs w:val="22"/>
        </w:rPr>
        <w:t>.</w:t>
      </w:r>
      <w:r w:rsidRPr="0088557F">
        <w:rPr>
          <w:rFonts w:ascii="Arial" w:hAnsi="Arial" w:cs="Arial"/>
          <w:i/>
          <w:sz w:val="22"/>
          <w:szCs w:val="22"/>
        </w:rPr>
        <w:t xml:space="preserve"> </w:t>
      </w:r>
      <w:r w:rsidRPr="0088557F">
        <w:rPr>
          <w:rFonts w:ascii="Arial" w:hAnsi="Arial" w:cs="Arial"/>
          <w:sz w:val="22"/>
          <w:szCs w:val="22"/>
        </w:rPr>
        <w:t>2015;44(3):727-744.</w:t>
      </w:r>
    </w:p>
    <w:p w14:paraId="3D5D8B2E" w14:textId="77777777" w:rsidR="00F77A95" w:rsidRPr="0088557F" w:rsidRDefault="00F77A95" w:rsidP="005A0350">
      <w:pPr>
        <w:pStyle w:val="ListParagraph"/>
        <w:tabs>
          <w:tab w:val="left" w:pos="720"/>
        </w:tabs>
        <w:ind w:hanging="720"/>
        <w:rPr>
          <w:rFonts w:ascii="Arial" w:hAnsi="Arial" w:cs="Arial"/>
          <w:color w:val="0000FF"/>
          <w:sz w:val="22"/>
          <w:szCs w:val="22"/>
          <w:u w:val="single"/>
        </w:rPr>
      </w:pPr>
    </w:p>
    <w:p w14:paraId="48B14544" w14:textId="77777777" w:rsidR="00C124E4" w:rsidRPr="0088557F" w:rsidRDefault="002D3100" w:rsidP="009B37E9">
      <w:pPr>
        <w:pStyle w:val="ListParagraph"/>
        <w:numPr>
          <w:ilvl w:val="0"/>
          <w:numId w:val="36"/>
        </w:numPr>
        <w:tabs>
          <w:tab w:val="left" w:pos="720"/>
          <w:tab w:val="left" w:pos="9360"/>
        </w:tabs>
        <w:rPr>
          <w:rFonts w:ascii="Arial" w:hAnsi="Arial" w:cs="Arial"/>
          <w:color w:val="0000FF"/>
          <w:sz w:val="22"/>
          <w:szCs w:val="22"/>
          <w:u w:val="single"/>
        </w:rPr>
      </w:pPr>
      <w:r w:rsidRPr="0088557F">
        <w:rPr>
          <w:rFonts w:ascii="Arial" w:hAnsi="Arial" w:cs="Arial"/>
          <w:sz w:val="22"/>
          <w:szCs w:val="22"/>
        </w:rPr>
        <w:t>H</w:t>
      </w:r>
      <w:r w:rsidR="00E3555B" w:rsidRPr="0088557F">
        <w:rPr>
          <w:rFonts w:ascii="Arial" w:hAnsi="Arial" w:cs="Arial"/>
          <w:sz w:val="22"/>
          <w:szCs w:val="22"/>
        </w:rPr>
        <w:t xml:space="preserve">allfors DD, Cho H, </w:t>
      </w:r>
      <w:proofErr w:type="spellStart"/>
      <w:r w:rsidR="00E3555B" w:rsidRPr="0088557F">
        <w:rPr>
          <w:rFonts w:ascii="Arial" w:hAnsi="Arial" w:cs="Arial"/>
          <w:sz w:val="22"/>
          <w:szCs w:val="22"/>
        </w:rPr>
        <w:t>Mbai</w:t>
      </w:r>
      <w:proofErr w:type="spellEnd"/>
      <w:r w:rsidR="00E3555B" w:rsidRPr="0088557F">
        <w:rPr>
          <w:rFonts w:ascii="Arial" w:hAnsi="Arial" w:cs="Arial"/>
          <w:sz w:val="22"/>
          <w:szCs w:val="22"/>
        </w:rPr>
        <w:t xml:space="preserve"> I, </w:t>
      </w:r>
      <w:proofErr w:type="spellStart"/>
      <w:r w:rsidR="00E3555B" w:rsidRPr="0088557F">
        <w:rPr>
          <w:rFonts w:ascii="Arial" w:hAnsi="Arial" w:cs="Arial"/>
          <w:sz w:val="22"/>
          <w:szCs w:val="22"/>
        </w:rPr>
        <w:t>Millimo</w:t>
      </w:r>
      <w:proofErr w:type="spellEnd"/>
      <w:r w:rsidR="00E3555B" w:rsidRPr="0088557F">
        <w:rPr>
          <w:rFonts w:ascii="Arial" w:hAnsi="Arial" w:cs="Arial"/>
          <w:sz w:val="22"/>
          <w:szCs w:val="22"/>
        </w:rPr>
        <w:t xml:space="preserve"> B, </w:t>
      </w:r>
      <w:proofErr w:type="spellStart"/>
      <w:r w:rsidR="00E3555B" w:rsidRPr="0088557F">
        <w:rPr>
          <w:rFonts w:ascii="Arial" w:hAnsi="Arial" w:cs="Arial"/>
          <w:sz w:val="22"/>
          <w:szCs w:val="22"/>
        </w:rPr>
        <w:t>Atieno</w:t>
      </w:r>
      <w:proofErr w:type="spellEnd"/>
      <w:r w:rsidR="00E3555B" w:rsidRPr="0088557F">
        <w:rPr>
          <w:rFonts w:ascii="Arial" w:hAnsi="Arial" w:cs="Arial"/>
          <w:sz w:val="22"/>
          <w:szCs w:val="22"/>
        </w:rPr>
        <w:t xml:space="preserve"> C, </w:t>
      </w:r>
      <w:proofErr w:type="spellStart"/>
      <w:r w:rsidR="00E3555B" w:rsidRPr="0088557F">
        <w:rPr>
          <w:rFonts w:ascii="Arial" w:hAnsi="Arial" w:cs="Arial"/>
          <w:sz w:val="22"/>
          <w:szCs w:val="22"/>
        </w:rPr>
        <w:t>Okumu</w:t>
      </w:r>
      <w:proofErr w:type="spellEnd"/>
      <w:r w:rsidR="00E3555B" w:rsidRPr="0088557F">
        <w:rPr>
          <w:rFonts w:ascii="Arial" w:hAnsi="Arial" w:cs="Arial"/>
          <w:sz w:val="22"/>
          <w:szCs w:val="22"/>
        </w:rPr>
        <w:t xml:space="preserve"> D, </w:t>
      </w:r>
      <w:proofErr w:type="spellStart"/>
      <w:r w:rsidR="00E3555B" w:rsidRPr="0088557F">
        <w:rPr>
          <w:rFonts w:ascii="Arial" w:hAnsi="Arial" w:cs="Arial"/>
          <w:sz w:val="22"/>
          <w:szCs w:val="22"/>
        </w:rPr>
        <w:t>Lusneno</w:t>
      </w:r>
      <w:proofErr w:type="spellEnd"/>
      <w:r w:rsidR="00E3555B" w:rsidRPr="0088557F">
        <w:rPr>
          <w:rFonts w:ascii="Arial" w:hAnsi="Arial" w:cs="Arial"/>
          <w:sz w:val="22"/>
          <w:szCs w:val="22"/>
        </w:rPr>
        <w:t xml:space="preserve"> W, Hartman S, </w:t>
      </w:r>
      <w:r w:rsidR="00E3555B" w:rsidRPr="0088557F">
        <w:rPr>
          <w:rFonts w:ascii="Arial" w:hAnsi="Arial" w:cs="Arial"/>
          <w:b/>
          <w:sz w:val="22"/>
          <w:szCs w:val="22"/>
        </w:rPr>
        <w:t>Halpern C</w:t>
      </w:r>
      <w:r w:rsidR="00A7768A" w:rsidRPr="0088557F">
        <w:rPr>
          <w:rFonts w:ascii="Arial" w:hAnsi="Arial" w:cs="Arial"/>
          <w:b/>
          <w:sz w:val="22"/>
          <w:szCs w:val="22"/>
        </w:rPr>
        <w:t>T</w:t>
      </w:r>
      <w:r w:rsidR="00E3555B" w:rsidRPr="0088557F">
        <w:rPr>
          <w:rFonts w:ascii="Arial" w:hAnsi="Arial" w:cs="Arial"/>
          <w:sz w:val="22"/>
          <w:szCs w:val="22"/>
        </w:rPr>
        <w:t xml:space="preserve">, Hobbs MM. Disclosure of HSV-2 </w:t>
      </w:r>
      <w:r w:rsidR="009E4815">
        <w:rPr>
          <w:rFonts w:ascii="Arial" w:hAnsi="Arial" w:cs="Arial"/>
          <w:sz w:val="22"/>
          <w:szCs w:val="22"/>
        </w:rPr>
        <w:t>s</w:t>
      </w:r>
      <w:r w:rsidR="00E3555B" w:rsidRPr="0088557F">
        <w:rPr>
          <w:rFonts w:ascii="Arial" w:hAnsi="Arial" w:cs="Arial"/>
          <w:sz w:val="22"/>
          <w:szCs w:val="22"/>
        </w:rPr>
        <w:t xml:space="preserve">erological </w:t>
      </w:r>
      <w:r w:rsidR="009E4815">
        <w:rPr>
          <w:rFonts w:ascii="Arial" w:hAnsi="Arial" w:cs="Arial"/>
          <w:sz w:val="22"/>
          <w:szCs w:val="22"/>
        </w:rPr>
        <w:t>t</w:t>
      </w:r>
      <w:r w:rsidR="00E3555B" w:rsidRPr="0088557F">
        <w:rPr>
          <w:rFonts w:ascii="Arial" w:hAnsi="Arial" w:cs="Arial"/>
          <w:sz w:val="22"/>
          <w:szCs w:val="22"/>
        </w:rPr>
        <w:t xml:space="preserve">est </w:t>
      </w:r>
      <w:r w:rsidR="009E4815">
        <w:rPr>
          <w:rFonts w:ascii="Arial" w:hAnsi="Arial" w:cs="Arial"/>
          <w:sz w:val="22"/>
          <w:szCs w:val="22"/>
        </w:rPr>
        <w:t>r</w:t>
      </w:r>
      <w:r w:rsidR="00E3555B" w:rsidRPr="0088557F">
        <w:rPr>
          <w:rFonts w:ascii="Arial" w:hAnsi="Arial" w:cs="Arial"/>
          <w:sz w:val="22"/>
          <w:szCs w:val="22"/>
        </w:rPr>
        <w:t xml:space="preserve">esults in the </w:t>
      </w:r>
      <w:r w:rsidR="00E00EFD">
        <w:rPr>
          <w:rFonts w:ascii="Arial" w:hAnsi="Arial" w:cs="Arial"/>
          <w:sz w:val="22"/>
          <w:szCs w:val="22"/>
        </w:rPr>
        <w:t>c</w:t>
      </w:r>
      <w:r w:rsidR="00E3555B" w:rsidRPr="0088557F">
        <w:rPr>
          <w:rFonts w:ascii="Arial" w:hAnsi="Arial" w:cs="Arial"/>
          <w:sz w:val="22"/>
          <w:szCs w:val="22"/>
        </w:rPr>
        <w:t xml:space="preserve">ontext of an </w:t>
      </w:r>
      <w:r w:rsidR="00E00EFD">
        <w:rPr>
          <w:rFonts w:ascii="Arial" w:hAnsi="Arial" w:cs="Arial"/>
          <w:sz w:val="22"/>
          <w:szCs w:val="22"/>
        </w:rPr>
        <w:t>a</w:t>
      </w:r>
      <w:r w:rsidR="00E3555B" w:rsidRPr="0088557F">
        <w:rPr>
          <w:rFonts w:ascii="Arial" w:hAnsi="Arial" w:cs="Arial"/>
          <w:sz w:val="22"/>
          <w:szCs w:val="22"/>
        </w:rPr>
        <w:t xml:space="preserve">dolescent HIV </w:t>
      </w:r>
      <w:r w:rsidR="00E00EFD">
        <w:rPr>
          <w:rFonts w:ascii="Arial" w:hAnsi="Arial" w:cs="Arial"/>
          <w:sz w:val="22"/>
          <w:szCs w:val="22"/>
        </w:rPr>
        <w:t>p</w:t>
      </w:r>
      <w:r w:rsidR="00E3555B" w:rsidRPr="0088557F">
        <w:rPr>
          <w:rFonts w:ascii="Arial" w:hAnsi="Arial" w:cs="Arial"/>
          <w:sz w:val="22"/>
          <w:szCs w:val="22"/>
        </w:rPr>
        <w:t xml:space="preserve">revention </w:t>
      </w:r>
      <w:r w:rsidR="00E00EFD">
        <w:rPr>
          <w:rFonts w:ascii="Arial" w:hAnsi="Arial" w:cs="Arial"/>
          <w:sz w:val="22"/>
          <w:szCs w:val="22"/>
        </w:rPr>
        <w:t>t</w:t>
      </w:r>
      <w:r w:rsidR="00E3555B" w:rsidRPr="0088557F">
        <w:rPr>
          <w:rFonts w:ascii="Arial" w:hAnsi="Arial" w:cs="Arial"/>
          <w:sz w:val="22"/>
          <w:szCs w:val="22"/>
        </w:rPr>
        <w:t xml:space="preserve">rial in Kenya. </w:t>
      </w:r>
      <w:r w:rsidR="00E3555B" w:rsidRPr="0088557F">
        <w:rPr>
          <w:rFonts w:ascii="Arial" w:hAnsi="Arial" w:cs="Arial"/>
          <w:i/>
          <w:sz w:val="22"/>
          <w:szCs w:val="22"/>
        </w:rPr>
        <w:t>Sexually Transmitted Infections</w:t>
      </w:r>
      <w:r w:rsidR="00E3555B" w:rsidRPr="0088557F">
        <w:rPr>
          <w:rFonts w:ascii="Arial" w:hAnsi="Arial" w:cs="Arial"/>
          <w:sz w:val="22"/>
          <w:szCs w:val="22"/>
        </w:rPr>
        <w:t xml:space="preserve">. </w:t>
      </w:r>
      <w:proofErr w:type="gramStart"/>
      <w:r w:rsidR="004C52AA" w:rsidRPr="0088557F">
        <w:rPr>
          <w:rFonts w:ascii="Arial" w:hAnsi="Arial" w:cs="Arial"/>
          <w:sz w:val="22"/>
          <w:szCs w:val="22"/>
        </w:rPr>
        <w:t>2015;91:395</w:t>
      </w:r>
      <w:proofErr w:type="gramEnd"/>
      <w:r w:rsidR="004C52AA" w:rsidRPr="0088557F">
        <w:rPr>
          <w:rFonts w:ascii="Arial" w:hAnsi="Arial" w:cs="Arial"/>
          <w:sz w:val="22"/>
          <w:szCs w:val="22"/>
        </w:rPr>
        <w:t>–400</w:t>
      </w:r>
      <w:r w:rsidR="00E3555B" w:rsidRPr="0088557F">
        <w:rPr>
          <w:rFonts w:ascii="Arial" w:hAnsi="Arial" w:cs="Arial"/>
          <w:sz w:val="22"/>
          <w:szCs w:val="22"/>
        </w:rPr>
        <w:t>.</w:t>
      </w:r>
    </w:p>
    <w:p w14:paraId="53BB2E93" w14:textId="77777777" w:rsidR="00E3555B" w:rsidRPr="0088557F" w:rsidRDefault="00E3555B" w:rsidP="00A15484">
      <w:pPr>
        <w:tabs>
          <w:tab w:val="left" w:pos="720"/>
          <w:tab w:val="left" w:pos="9360"/>
        </w:tabs>
        <w:ind w:left="720" w:hanging="720"/>
        <w:rPr>
          <w:rFonts w:ascii="Arial" w:hAnsi="Arial" w:cs="Arial"/>
          <w:sz w:val="22"/>
          <w:szCs w:val="22"/>
        </w:rPr>
      </w:pPr>
    </w:p>
    <w:p w14:paraId="4EF69452" w14:textId="77777777" w:rsidR="004B4C33" w:rsidRPr="0088557F" w:rsidRDefault="0002429A"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w:t>
      </w:r>
      <w:r w:rsidR="00E74322" w:rsidRPr="0088557F">
        <w:rPr>
          <w:rFonts w:ascii="Arial" w:hAnsi="Arial" w:cs="Arial"/>
          <w:i/>
          <w:sz w:val="22"/>
          <w:szCs w:val="22"/>
        </w:rPr>
        <w:t xml:space="preserve">Strutz </w:t>
      </w:r>
      <w:r w:rsidR="00E74322" w:rsidRPr="0088557F">
        <w:rPr>
          <w:rFonts w:ascii="Arial" w:hAnsi="Arial" w:cs="Arial"/>
          <w:bCs/>
          <w:i/>
          <w:sz w:val="22"/>
          <w:szCs w:val="22"/>
        </w:rPr>
        <w:t>KL</w:t>
      </w:r>
      <w:r w:rsidR="00E74322" w:rsidRPr="0088557F">
        <w:rPr>
          <w:rFonts w:ascii="Arial" w:hAnsi="Arial" w:cs="Arial"/>
          <w:sz w:val="22"/>
          <w:szCs w:val="22"/>
        </w:rPr>
        <w:t xml:space="preserve">, Herring AH, </w:t>
      </w:r>
      <w:r w:rsidR="00E74322" w:rsidRPr="0088557F">
        <w:rPr>
          <w:rFonts w:ascii="Arial" w:hAnsi="Arial" w:cs="Arial"/>
          <w:b/>
          <w:sz w:val="22"/>
          <w:szCs w:val="22"/>
        </w:rPr>
        <w:t>Halpern CT</w:t>
      </w:r>
      <w:r w:rsidR="00E74322" w:rsidRPr="0088557F">
        <w:rPr>
          <w:rFonts w:ascii="Arial" w:hAnsi="Arial" w:cs="Arial"/>
          <w:sz w:val="22"/>
          <w:szCs w:val="22"/>
        </w:rPr>
        <w:t xml:space="preserve">. </w:t>
      </w:r>
      <w:r w:rsidR="003409B1" w:rsidRPr="0088557F">
        <w:rPr>
          <w:rFonts w:ascii="Arial" w:hAnsi="Arial" w:cs="Arial"/>
          <w:sz w:val="22"/>
          <w:szCs w:val="22"/>
        </w:rPr>
        <w:t>Health d</w:t>
      </w:r>
      <w:r w:rsidR="00E74322" w:rsidRPr="0088557F">
        <w:rPr>
          <w:rFonts w:ascii="Arial" w:hAnsi="Arial" w:cs="Arial"/>
          <w:sz w:val="22"/>
          <w:szCs w:val="22"/>
        </w:rPr>
        <w:t xml:space="preserve">isparities </w:t>
      </w:r>
      <w:r w:rsidR="003409B1" w:rsidRPr="0088557F">
        <w:rPr>
          <w:rFonts w:ascii="Arial" w:hAnsi="Arial" w:cs="Arial"/>
          <w:sz w:val="22"/>
          <w:szCs w:val="22"/>
        </w:rPr>
        <w:t xml:space="preserve">among young adult </w:t>
      </w:r>
      <w:r w:rsidR="00E74322" w:rsidRPr="0088557F">
        <w:rPr>
          <w:rFonts w:ascii="Arial" w:hAnsi="Arial" w:cs="Arial"/>
          <w:sz w:val="22"/>
          <w:szCs w:val="22"/>
        </w:rPr>
        <w:t>sexual minorities in the U</w:t>
      </w:r>
      <w:r w:rsidR="003409B1" w:rsidRPr="0088557F">
        <w:rPr>
          <w:rFonts w:ascii="Arial" w:hAnsi="Arial" w:cs="Arial"/>
          <w:sz w:val="22"/>
          <w:szCs w:val="22"/>
        </w:rPr>
        <w:t>.</w:t>
      </w:r>
      <w:r w:rsidR="00E74322" w:rsidRPr="0088557F">
        <w:rPr>
          <w:rFonts w:ascii="Arial" w:hAnsi="Arial" w:cs="Arial"/>
          <w:sz w:val="22"/>
          <w:szCs w:val="22"/>
        </w:rPr>
        <w:t xml:space="preserve">S. </w:t>
      </w:r>
      <w:r w:rsidR="00C2067D" w:rsidRPr="0088557F">
        <w:rPr>
          <w:rFonts w:ascii="Arial" w:hAnsi="Arial" w:cs="Arial"/>
          <w:i/>
          <w:sz w:val="22"/>
          <w:szCs w:val="22"/>
        </w:rPr>
        <w:t xml:space="preserve">American Journal of Preventive Medicine. </w:t>
      </w:r>
      <w:r w:rsidR="003409B1" w:rsidRPr="0088557F">
        <w:rPr>
          <w:rFonts w:ascii="Arial" w:hAnsi="Arial" w:cs="Arial"/>
          <w:sz w:val="22"/>
          <w:szCs w:val="22"/>
        </w:rPr>
        <w:t>2015; 48(1):76-88</w:t>
      </w:r>
      <w:r w:rsidR="00E74322" w:rsidRPr="0088557F">
        <w:rPr>
          <w:rFonts w:ascii="Arial" w:hAnsi="Arial" w:cs="Arial"/>
          <w:sz w:val="22"/>
          <w:szCs w:val="22"/>
        </w:rPr>
        <w:t>.</w:t>
      </w:r>
      <w:r w:rsidR="005156A3" w:rsidRPr="0088557F">
        <w:rPr>
          <w:rFonts w:ascii="Arial" w:hAnsi="Arial" w:cs="Arial"/>
          <w:sz w:val="22"/>
          <w:szCs w:val="22"/>
        </w:rPr>
        <w:t xml:space="preserve"> </w:t>
      </w:r>
      <w:r w:rsidR="00807F6C" w:rsidRPr="0088557F">
        <w:rPr>
          <w:rFonts w:ascii="Arial" w:hAnsi="Arial" w:cs="Arial"/>
          <w:sz w:val="22"/>
          <w:szCs w:val="22"/>
        </w:rPr>
        <w:t>dx.doi.org/10.1016/j.amepre.2014.07.038</w:t>
      </w:r>
      <w:r w:rsidR="00BB3C74">
        <w:rPr>
          <w:rFonts w:ascii="Arial" w:hAnsi="Arial" w:cs="Arial"/>
          <w:sz w:val="22"/>
          <w:szCs w:val="22"/>
        </w:rPr>
        <w:t>.</w:t>
      </w:r>
    </w:p>
    <w:p w14:paraId="64A4DC3D" w14:textId="77777777" w:rsidR="004B4C33" w:rsidRPr="0088557F" w:rsidRDefault="004B4C33" w:rsidP="005A0350">
      <w:pPr>
        <w:tabs>
          <w:tab w:val="left" w:pos="720"/>
          <w:tab w:val="left" w:pos="9360"/>
        </w:tabs>
        <w:ind w:left="720" w:hanging="720"/>
        <w:rPr>
          <w:rFonts w:ascii="Arial" w:hAnsi="Arial" w:cs="Arial"/>
          <w:sz w:val="22"/>
          <w:szCs w:val="22"/>
        </w:rPr>
      </w:pPr>
    </w:p>
    <w:p w14:paraId="23A1F0D2" w14:textId="77777777" w:rsidR="004B4C33" w:rsidRPr="0088557F" w:rsidRDefault="004B4C33"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Tucker CM</w:t>
      </w:r>
      <w:r w:rsidRPr="0088557F">
        <w:rPr>
          <w:rFonts w:ascii="Arial" w:hAnsi="Arial" w:cs="Arial"/>
          <w:sz w:val="22"/>
          <w:szCs w:val="22"/>
        </w:rPr>
        <w:t xml:space="preserve">, Berrien K, Menard MK, Herring AH, Daniels J, Rowley D, </w:t>
      </w:r>
      <w:r w:rsidRPr="0088557F">
        <w:rPr>
          <w:rFonts w:ascii="Arial" w:hAnsi="Arial" w:cs="Arial"/>
          <w:b/>
          <w:sz w:val="22"/>
          <w:szCs w:val="22"/>
        </w:rPr>
        <w:t>Halpern CT</w:t>
      </w:r>
      <w:r w:rsidRPr="0088557F">
        <w:rPr>
          <w:rFonts w:ascii="Arial" w:hAnsi="Arial" w:cs="Arial"/>
          <w:sz w:val="22"/>
          <w:szCs w:val="22"/>
        </w:rPr>
        <w:t xml:space="preserve">. Predicting preterm birth among participants of North Carolina’s Pregnancy Medical Home Program. </w:t>
      </w:r>
      <w:r w:rsidRPr="0088557F">
        <w:rPr>
          <w:rFonts w:ascii="Arial" w:hAnsi="Arial" w:cs="Arial"/>
          <w:i/>
          <w:sz w:val="22"/>
          <w:szCs w:val="22"/>
        </w:rPr>
        <w:t xml:space="preserve">Maternal and Child Health Journal. </w:t>
      </w:r>
      <w:r w:rsidR="002D5FFB" w:rsidRPr="0088557F">
        <w:rPr>
          <w:rFonts w:ascii="Arial" w:hAnsi="Arial" w:cs="Arial"/>
          <w:sz w:val="22"/>
          <w:szCs w:val="22"/>
        </w:rPr>
        <w:t xml:space="preserve">2015; 19:2438–2452. </w:t>
      </w:r>
      <w:r w:rsidR="006E419B" w:rsidRPr="0088557F">
        <w:rPr>
          <w:rFonts w:ascii="Arial" w:hAnsi="Arial" w:cs="Arial"/>
          <w:sz w:val="22"/>
          <w:szCs w:val="22"/>
        </w:rPr>
        <w:t>DOI 10.1007/s10995-015-1763-5</w:t>
      </w:r>
      <w:r w:rsidRPr="0088557F">
        <w:rPr>
          <w:rFonts w:ascii="Arial" w:hAnsi="Arial" w:cs="Arial"/>
          <w:sz w:val="22"/>
          <w:szCs w:val="22"/>
        </w:rPr>
        <w:t>.</w:t>
      </w:r>
      <w:r w:rsidR="00A63CD6" w:rsidRPr="0088557F">
        <w:rPr>
          <w:rFonts w:ascii="Arial" w:hAnsi="Arial" w:cs="Arial"/>
          <w:sz w:val="22"/>
          <w:szCs w:val="22"/>
        </w:rPr>
        <w:t xml:space="preserve"> PMCID: PMC4764378</w:t>
      </w:r>
      <w:r w:rsidR="00BB3C74">
        <w:rPr>
          <w:rFonts w:ascii="Arial" w:hAnsi="Arial" w:cs="Arial"/>
          <w:sz w:val="22"/>
          <w:szCs w:val="22"/>
        </w:rPr>
        <w:t>.</w:t>
      </w:r>
    </w:p>
    <w:p w14:paraId="16A067E8" w14:textId="77777777" w:rsidR="00217244" w:rsidRPr="0088557F" w:rsidRDefault="00217244" w:rsidP="005A0350">
      <w:pPr>
        <w:tabs>
          <w:tab w:val="left" w:pos="720"/>
          <w:tab w:val="left" w:pos="9360"/>
        </w:tabs>
        <w:ind w:left="720" w:hanging="720"/>
        <w:rPr>
          <w:rFonts w:ascii="Arial" w:hAnsi="Arial" w:cs="Arial"/>
          <w:sz w:val="22"/>
          <w:szCs w:val="22"/>
        </w:rPr>
      </w:pPr>
    </w:p>
    <w:p w14:paraId="22BEEAED" w14:textId="77777777" w:rsidR="00217244" w:rsidRPr="0088557F" w:rsidRDefault="00217244"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Hussey JM, Nguyen QC, Whitsel EA, Richardson LJ, </w:t>
      </w:r>
      <w:r w:rsidRPr="0088557F">
        <w:rPr>
          <w:rFonts w:ascii="Arial" w:hAnsi="Arial" w:cs="Arial"/>
          <w:b/>
          <w:sz w:val="22"/>
          <w:szCs w:val="22"/>
        </w:rPr>
        <w:t>Halpern CT</w:t>
      </w:r>
      <w:r w:rsidRPr="0088557F">
        <w:rPr>
          <w:rFonts w:ascii="Arial" w:hAnsi="Arial" w:cs="Arial"/>
          <w:sz w:val="22"/>
          <w:szCs w:val="22"/>
        </w:rPr>
        <w:t xml:space="preserve">, Gordon-Larsen P, Tabor JW, </w:t>
      </w:r>
      <w:proofErr w:type="spellStart"/>
      <w:r w:rsidRPr="0088557F">
        <w:rPr>
          <w:rFonts w:ascii="Arial" w:hAnsi="Arial" w:cs="Arial"/>
          <w:sz w:val="22"/>
          <w:szCs w:val="22"/>
        </w:rPr>
        <w:t>Entzel</w:t>
      </w:r>
      <w:proofErr w:type="spellEnd"/>
      <w:r w:rsidRPr="0088557F">
        <w:rPr>
          <w:rFonts w:ascii="Arial" w:hAnsi="Arial" w:cs="Arial"/>
          <w:sz w:val="22"/>
          <w:szCs w:val="22"/>
        </w:rPr>
        <w:t xml:space="preserve"> PP, Harris KM. The </w:t>
      </w:r>
      <w:r w:rsidR="00E00EFD">
        <w:rPr>
          <w:rFonts w:ascii="Arial" w:hAnsi="Arial" w:cs="Arial"/>
          <w:sz w:val="22"/>
          <w:szCs w:val="22"/>
        </w:rPr>
        <w:t>r</w:t>
      </w:r>
      <w:r w:rsidRPr="0088557F">
        <w:rPr>
          <w:rFonts w:ascii="Arial" w:hAnsi="Arial" w:cs="Arial"/>
          <w:sz w:val="22"/>
          <w:szCs w:val="22"/>
        </w:rPr>
        <w:t xml:space="preserve">eliability of </w:t>
      </w:r>
      <w:r w:rsidR="00E00EFD">
        <w:rPr>
          <w:rFonts w:ascii="Arial" w:hAnsi="Arial" w:cs="Arial"/>
          <w:sz w:val="22"/>
          <w:szCs w:val="22"/>
        </w:rPr>
        <w:t>i</w:t>
      </w:r>
      <w:r w:rsidRPr="0088557F">
        <w:rPr>
          <w:rFonts w:ascii="Arial" w:hAnsi="Arial" w:cs="Arial"/>
          <w:sz w:val="22"/>
          <w:szCs w:val="22"/>
        </w:rPr>
        <w:t>n-</w:t>
      </w:r>
      <w:r w:rsidR="00E00EFD">
        <w:rPr>
          <w:rFonts w:ascii="Arial" w:hAnsi="Arial" w:cs="Arial"/>
          <w:sz w:val="22"/>
          <w:szCs w:val="22"/>
        </w:rPr>
        <w:t>home m</w:t>
      </w:r>
      <w:r w:rsidRPr="0088557F">
        <w:rPr>
          <w:rFonts w:ascii="Arial" w:hAnsi="Arial" w:cs="Arial"/>
          <w:sz w:val="22"/>
          <w:szCs w:val="22"/>
        </w:rPr>
        <w:t xml:space="preserve">easures of </w:t>
      </w:r>
      <w:r w:rsidR="00E00EFD">
        <w:rPr>
          <w:rFonts w:ascii="Arial" w:hAnsi="Arial" w:cs="Arial"/>
          <w:sz w:val="22"/>
          <w:szCs w:val="22"/>
        </w:rPr>
        <w:t>h</w:t>
      </w:r>
      <w:r w:rsidRPr="0088557F">
        <w:rPr>
          <w:rFonts w:ascii="Arial" w:hAnsi="Arial" w:cs="Arial"/>
          <w:sz w:val="22"/>
          <w:szCs w:val="22"/>
        </w:rPr>
        <w:t xml:space="preserve">eight and </w:t>
      </w:r>
      <w:r w:rsidR="00E00EFD">
        <w:rPr>
          <w:rFonts w:ascii="Arial" w:hAnsi="Arial" w:cs="Arial"/>
          <w:sz w:val="22"/>
          <w:szCs w:val="22"/>
        </w:rPr>
        <w:t>w</w:t>
      </w:r>
      <w:r w:rsidRPr="0088557F">
        <w:rPr>
          <w:rFonts w:ascii="Arial" w:hAnsi="Arial" w:cs="Arial"/>
          <w:sz w:val="22"/>
          <w:szCs w:val="22"/>
        </w:rPr>
        <w:t xml:space="preserve">eight in </w:t>
      </w:r>
      <w:r w:rsidR="00E00EFD">
        <w:rPr>
          <w:rFonts w:ascii="Arial" w:hAnsi="Arial" w:cs="Arial"/>
          <w:sz w:val="22"/>
          <w:szCs w:val="22"/>
        </w:rPr>
        <w:t>l</w:t>
      </w:r>
      <w:r w:rsidRPr="0088557F">
        <w:rPr>
          <w:rFonts w:ascii="Arial" w:hAnsi="Arial" w:cs="Arial"/>
          <w:sz w:val="22"/>
          <w:szCs w:val="22"/>
        </w:rPr>
        <w:t xml:space="preserve">arge </w:t>
      </w:r>
      <w:r w:rsidR="00E00EFD">
        <w:rPr>
          <w:rFonts w:ascii="Arial" w:hAnsi="Arial" w:cs="Arial"/>
          <w:sz w:val="22"/>
          <w:szCs w:val="22"/>
        </w:rPr>
        <w:t>c</w:t>
      </w:r>
      <w:r w:rsidRPr="0088557F">
        <w:rPr>
          <w:rFonts w:ascii="Arial" w:hAnsi="Arial" w:cs="Arial"/>
          <w:sz w:val="22"/>
          <w:szCs w:val="22"/>
        </w:rPr>
        <w:t xml:space="preserve">ohort </w:t>
      </w:r>
      <w:r w:rsidR="00E00EFD">
        <w:rPr>
          <w:rFonts w:ascii="Arial" w:hAnsi="Arial" w:cs="Arial"/>
          <w:sz w:val="22"/>
          <w:szCs w:val="22"/>
        </w:rPr>
        <w:t>s</w:t>
      </w:r>
      <w:r w:rsidRPr="0088557F">
        <w:rPr>
          <w:rFonts w:ascii="Arial" w:hAnsi="Arial" w:cs="Arial"/>
          <w:sz w:val="22"/>
          <w:szCs w:val="22"/>
        </w:rPr>
        <w:t xml:space="preserve">tudies: Evidence from Add Health. </w:t>
      </w:r>
      <w:r w:rsidRPr="0088557F">
        <w:rPr>
          <w:rFonts w:ascii="Arial" w:hAnsi="Arial" w:cs="Arial"/>
          <w:i/>
          <w:sz w:val="22"/>
          <w:szCs w:val="22"/>
        </w:rPr>
        <w:t xml:space="preserve">Demographic </w:t>
      </w:r>
      <w:r w:rsidRPr="0088557F">
        <w:rPr>
          <w:rFonts w:ascii="Arial" w:hAnsi="Arial" w:cs="Arial"/>
          <w:sz w:val="22"/>
          <w:szCs w:val="22"/>
        </w:rPr>
        <w:t xml:space="preserve">Research. </w:t>
      </w:r>
      <w:r w:rsidR="00F72801" w:rsidRPr="0088557F">
        <w:rPr>
          <w:rFonts w:ascii="Arial" w:hAnsi="Arial" w:cs="Arial"/>
          <w:sz w:val="22"/>
          <w:szCs w:val="22"/>
        </w:rPr>
        <w:t>2015; 32:1081-1098</w:t>
      </w:r>
      <w:r w:rsidRPr="0088557F">
        <w:rPr>
          <w:rFonts w:ascii="Arial" w:hAnsi="Arial" w:cs="Arial"/>
          <w:sz w:val="22"/>
          <w:szCs w:val="22"/>
        </w:rPr>
        <w:t>.</w:t>
      </w:r>
      <w:r w:rsidR="00BC2C7A" w:rsidRPr="0088557F">
        <w:rPr>
          <w:rFonts w:ascii="Arial" w:hAnsi="Arial" w:cs="Arial"/>
          <w:sz w:val="22"/>
          <w:szCs w:val="22"/>
        </w:rPr>
        <w:t xml:space="preserve"> NIHMSID: NIHMS683921</w:t>
      </w:r>
      <w:r w:rsidR="00BB3C74">
        <w:rPr>
          <w:rFonts w:ascii="Arial" w:hAnsi="Arial" w:cs="Arial"/>
          <w:sz w:val="22"/>
          <w:szCs w:val="22"/>
        </w:rPr>
        <w:t>.</w:t>
      </w:r>
    </w:p>
    <w:p w14:paraId="1147500E" w14:textId="77777777" w:rsidR="00053629" w:rsidRPr="0088557F" w:rsidRDefault="00053629" w:rsidP="005A0350">
      <w:pPr>
        <w:tabs>
          <w:tab w:val="left" w:pos="720"/>
          <w:tab w:val="left" w:pos="9360"/>
        </w:tabs>
        <w:ind w:left="720" w:hanging="720"/>
        <w:rPr>
          <w:rFonts w:ascii="Arial" w:hAnsi="Arial" w:cs="Arial"/>
          <w:sz w:val="22"/>
          <w:szCs w:val="22"/>
        </w:rPr>
      </w:pPr>
    </w:p>
    <w:p w14:paraId="77D6E746" w14:textId="77777777" w:rsidR="00053629" w:rsidRPr="0088557F" w:rsidRDefault="00053629"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w:t>
      </w:r>
      <w:r w:rsidRPr="0088557F">
        <w:rPr>
          <w:rFonts w:ascii="Arial" w:hAnsi="Arial" w:cs="Arial"/>
          <w:i/>
          <w:sz w:val="22"/>
          <w:szCs w:val="22"/>
        </w:rPr>
        <w:t>Costa de Queiros F</w:t>
      </w:r>
      <w:r w:rsidRPr="0088557F">
        <w:rPr>
          <w:rFonts w:ascii="Arial" w:hAnsi="Arial" w:cs="Arial"/>
          <w:sz w:val="22"/>
          <w:szCs w:val="22"/>
        </w:rPr>
        <w:t>, Wehby GL</w:t>
      </w:r>
      <w:r w:rsidRPr="0088557F">
        <w:rPr>
          <w:rFonts w:ascii="Arial" w:hAnsi="Arial" w:cs="Arial"/>
          <w:b/>
          <w:sz w:val="22"/>
          <w:szCs w:val="22"/>
        </w:rPr>
        <w:t>, Halpern CT</w:t>
      </w:r>
      <w:r w:rsidRPr="0088557F">
        <w:rPr>
          <w:rFonts w:ascii="Arial" w:hAnsi="Arial" w:cs="Arial"/>
          <w:sz w:val="22"/>
          <w:szCs w:val="22"/>
        </w:rPr>
        <w:t xml:space="preserve">.  Developmental disabilities and socioeconomic outcomes in young adulthood. </w:t>
      </w:r>
      <w:r w:rsidRPr="0088557F">
        <w:rPr>
          <w:rFonts w:ascii="Arial" w:hAnsi="Arial" w:cs="Arial"/>
          <w:i/>
          <w:sz w:val="22"/>
          <w:szCs w:val="22"/>
        </w:rPr>
        <w:t>Public Health Reports</w:t>
      </w:r>
      <w:r w:rsidR="00135DBC" w:rsidRPr="0088557F">
        <w:rPr>
          <w:rFonts w:ascii="Arial" w:hAnsi="Arial" w:cs="Arial"/>
          <w:i/>
          <w:sz w:val="22"/>
          <w:szCs w:val="22"/>
        </w:rPr>
        <w:t>.</w:t>
      </w:r>
      <w:r w:rsidRPr="0088557F">
        <w:rPr>
          <w:rFonts w:ascii="Arial" w:hAnsi="Arial" w:cs="Arial"/>
          <w:sz w:val="22"/>
          <w:szCs w:val="22"/>
        </w:rPr>
        <w:t xml:space="preserve"> </w:t>
      </w:r>
      <w:proofErr w:type="gramStart"/>
      <w:r w:rsidR="00F603FE" w:rsidRPr="0088557F">
        <w:rPr>
          <w:rFonts w:ascii="Arial" w:hAnsi="Arial" w:cs="Arial"/>
          <w:sz w:val="22"/>
          <w:szCs w:val="22"/>
        </w:rPr>
        <w:t>2015;130:213</w:t>
      </w:r>
      <w:proofErr w:type="gramEnd"/>
      <w:r w:rsidR="00F603FE" w:rsidRPr="0088557F">
        <w:rPr>
          <w:rFonts w:ascii="Arial" w:hAnsi="Arial" w:cs="Arial"/>
          <w:sz w:val="22"/>
          <w:szCs w:val="22"/>
        </w:rPr>
        <w:t>-221</w:t>
      </w:r>
      <w:r w:rsidRPr="0088557F">
        <w:rPr>
          <w:rFonts w:ascii="Arial" w:hAnsi="Arial" w:cs="Arial"/>
          <w:sz w:val="22"/>
          <w:szCs w:val="22"/>
        </w:rPr>
        <w:t>.</w:t>
      </w:r>
    </w:p>
    <w:p w14:paraId="0A735F7F" w14:textId="77777777" w:rsidR="005156A3" w:rsidRPr="0088557F" w:rsidRDefault="005156A3" w:rsidP="005A0350">
      <w:pPr>
        <w:tabs>
          <w:tab w:val="left" w:pos="720"/>
          <w:tab w:val="left" w:pos="9360"/>
        </w:tabs>
        <w:ind w:left="720" w:hanging="720"/>
        <w:rPr>
          <w:rFonts w:ascii="Arial" w:hAnsi="Arial" w:cs="Arial"/>
          <w:sz w:val="22"/>
          <w:szCs w:val="22"/>
        </w:rPr>
      </w:pPr>
    </w:p>
    <w:p w14:paraId="07233061" w14:textId="77777777" w:rsidR="00176362" w:rsidRPr="0088557F" w:rsidRDefault="00DA44B6"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Cho H, Luseno W, </w:t>
      </w:r>
      <w:r w:rsidRPr="0088557F">
        <w:rPr>
          <w:rFonts w:ascii="Arial" w:hAnsi="Arial" w:cs="Arial"/>
          <w:b/>
          <w:sz w:val="22"/>
          <w:szCs w:val="22"/>
        </w:rPr>
        <w:t>Halpern C</w:t>
      </w:r>
      <w:r w:rsidRPr="0088557F">
        <w:rPr>
          <w:rFonts w:ascii="Arial" w:hAnsi="Arial" w:cs="Arial"/>
          <w:sz w:val="22"/>
          <w:szCs w:val="22"/>
        </w:rPr>
        <w:t xml:space="preserve">, Zhang L, </w:t>
      </w:r>
      <w:proofErr w:type="spellStart"/>
      <w:r w:rsidRPr="0088557F">
        <w:rPr>
          <w:rFonts w:ascii="Arial" w:hAnsi="Arial" w:cs="Arial"/>
          <w:sz w:val="22"/>
          <w:szCs w:val="22"/>
        </w:rPr>
        <w:t>Modia</w:t>
      </w:r>
      <w:proofErr w:type="spellEnd"/>
      <w:r w:rsidRPr="0088557F">
        <w:rPr>
          <w:rFonts w:ascii="Arial" w:hAnsi="Arial" w:cs="Arial"/>
          <w:sz w:val="22"/>
          <w:szCs w:val="22"/>
        </w:rPr>
        <w:t xml:space="preserve"> I, </w:t>
      </w:r>
      <w:proofErr w:type="spellStart"/>
      <w:r w:rsidRPr="0088557F">
        <w:rPr>
          <w:rFonts w:ascii="Arial" w:hAnsi="Arial" w:cs="Arial"/>
          <w:sz w:val="22"/>
          <w:szCs w:val="22"/>
        </w:rPr>
        <w:t>Milimo</w:t>
      </w:r>
      <w:proofErr w:type="spellEnd"/>
      <w:r w:rsidRPr="0088557F">
        <w:rPr>
          <w:rFonts w:ascii="Arial" w:hAnsi="Arial" w:cs="Arial"/>
          <w:sz w:val="22"/>
          <w:szCs w:val="22"/>
        </w:rPr>
        <w:t xml:space="preserve"> B, Hal</w:t>
      </w:r>
      <w:r w:rsidR="004C52AA" w:rsidRPr="0088557F">
        <w:rPr>
          <w:rFonts w:ascii="Arial" w:hAnsi="Arial" w:cs="Arial"/>
          <w:sz w:val="22"/>
          <w:szCs w:val="22"/>
        </w:rPr>
        <w:t>l</w:t>
      </w:r>
      <w:r w:rsidRPr="0088557F">
        <w:rPr>
          <w:rFonts w:ascii="Arial" w:hAnsi="Arial" w:cs="Arial"/>
          <w:sz w:val="22"/>
          <w:szCs w:val="22"/>
        </w:rPr>
        <w:t xml:space="preserve">fors D. Discordance of HIV and HSV-2 </w:t>
      </w:r>
      <w:r w:rsidR="00E00EFD">
        <w:rPr>
          <w:rFonts w:ascii="Arial" w:hAnsi="Arial" w:cs="Arial"/>
          <w:sz w:val="22"/>
          <w:szCs w:val="22"/>
        </w:rPr>
        <w:t>b</w:t>
      </w:r>
      <w:r w:rsidRPr="0088557F">
        <w:rPr>
          <w:rFonts w:ascii="Arial" w:hAnsi="Arial" w:cs="Arial"/>
          <w:sz w:val="22"/>
          <w:szCs w:val="22"/>
        </w:rPr>
        <w:t xml:space="preserve">iomarker </w:t>
      </w:r>
      <w:r w:rsidR="00E00EFD">
        <w:rPr>
          <w:rFonts w:ascii="Arial" w:hAnsi="Arial" w:cs="Arial"/>
          <w:sz w:val="22"/>
          <w:szCs w:val="22"/>
        </w:rPr>
        <w:t>testing and s</w:t>
      </w:r>
      <w:r w:rsidRPr="0088557F">
        <w:rPr>
          <w:rFonts w:ascii="Arial" w:hAnsi="Arial" w:cs="Arial"/>
          <w:sz w:val="22"/>
          <w:szCs w:val="22"/>
        </w:rPr>
        <w:t xml:space="preserve">elf-reported </w:t>
      </w:r>
      <w:r w:rsidR="00E00EFD">
        <w:rPr>
          <w:rFonts w:ascii="Arial" w:hAnsi="Arial" w:cs="Arial"/>
          <w:sz w:val="22"/>
          <w:szCs w:val="22"/>
        </w:rPr>
        <w:t>s</w:t>
      </w:r>
      <w:r w:rsidRPr="0088557F">
        <w:rPr>
          <w:rFonts w:ascii="Arial" w:hAnsi="Arial" w:cs="Arial"/>
          <w:sz w:val="22"/>
          <w:szCs w:val="22"/>
        </w:rPr>
        <w:t xml:space="preserve">exual </w:t>
      </w:r>
      <w:r w:rsidR="00E00EFD">
        <w:rPr>
          <w:rFonts w:ascii="Arial" w:hAnsi="Arial" w:cs="Arial"/>
          <w:sz w:val="22"/>
          <w:szCs w:val="22"/>
        </w:rPr>
        <w:t>b</w:t>
      </w:r>
      <w:r w:rsidRPr="0088557F">
        <w:rPr>
          <w:rFonts w:ascii="Arial" w:hAnsi="Arial" w:cs="Arial"/>
          <w:sz w:val="22"/>
          <w:szCs w:val="22"/>
        </w:rPr>
        <w:t xml:space="preserve">ehavior among </w:t>
      </w:r>
      <w:r w:rsidR="00E00EFD">
        <w:rPr>
          <w:rFonts w:ascii="Arial" w:hAnsi="Arial" w:cs="Arial"/>
          <w:sz w:val="22"/>
          <w:szCs w:val="22"/>
        </w:rPr>
        <w:t>orphan a</w:t>
      </w:r>
      <w:r w:rsidRPr="0088557F">
        <w:rPr>
          <w:rFonts w:ascii="Arial" w:hAnsi="Arial" w:cs="Arial"/>
          <w:sz w:val="22"/>
          <w:szCs w:val="22"/>
        </w:rPr>
        <w:t xml:space="preserve">dolescents in Western Kenya. </w:t>
      </w:r>
      <w:r w:rsidRPr="0088557F">
        <w:rPr>
          <w:rFonts w:ascii="Arial" w:hAnsi="Arial" w:cs="Arial"/>
          <w:i/>
          <w:sz w:val="22"/>
          <w:szCs w:val="22"/>
        </w:rPr>
        <w:t>Sexually Transmitted Infections</w:t>
      </w:r>
      <w:r w:rsidRPr="0088557F">
        <w:rPr>
          <w:rFonts w:ascii="Arial" w:hAnsi="Arial" w:cs="Arial"/>
          <w:sz w:val="22"/>
          <w:szCs w:val="22"/>
        </w:rPr>
        <w:t xml:space="preserve">. </w:t>
      </w:r>
      <w:proofErr w:type="gramStart"/>
      <w:r w:rsidR="00EB69DB" w:rsidRPr="0088557F">
        <w:rPr>
          <w:rFonts w:ascii="Arial" w:hAnsi="Arial" w:cs="Arial"/>
          <w:sz w:val="22"/>
          <w:szCs w:val="22"/>
        </w:rPr>
        <w:t>2015;91:260</w:t>
      </w:r>
      <w:proofErr w:type="gramEnd"/>
      <w:r w:rsidR="00EB69DB" w:rsidRPr="0088557F">
        <w:rPr>
          <w:rFonts w:ascii="Arial" w:hAnsi="Arial" w:cs="Arial"/>
          <w:sz w:val="22"/>
          <w:szCs w:val="22"/>
        </w:rPr>
        <w:t>-265</w:t>
      </w:r>
      <w:r w:rsidRPr="0088557F">
        <w:rPr>
          <w:rFonts w:ascii="Arial" w:hAnsi="Arial" w:cs="Arial"/>
          <w:sz w:val="22"/>
          <w:szCs w:val="22"/>
        </w:rPr>
        <w:t>.</w:t>
      </w:r>
    </w:p>
    <w:p w14:paraId="6C03B747" w14:textId="77777777" w:rsidR="00176362" w:rsidRPr="0088557F" w:rsidRDefault="00176362" w:rsidP="00807ECE">
      <w:pPr>
        <w:pStyle w:val="ListParagraph"/>
        <w:ind w:hanging="720"/>
        <w:rPr>
          <w:rFonts w:ascii="Arial" w:hAnsi="Arial" w:cs="Arial"/>
          <w:sz w:val="22"/>
          <w:szCs w:val="22"/>
        </w:rPr>
      </w:pPr>
    </w:p>
    <w:p w14:paraId="659B07EA" w14:textId="77777777" w:rsidR="004809FE" w:rsidRPr="0088557F" w:rsidRDefault="004809FE"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McQueen MB, Boardman JD, Domingue BW, Smolen A, Tabor J, Killeya-Jones L, </w:t>
      </w:r>
      <w:r w:rsidRPr="0088557F">
        <w:rPr>
          <w:rFonts w:ascii="Arial" w:hAnsi="Arial" w:cs="Arial"/>
          <w:b/>
          <w:sz w:val="22"/>
          <w:szCs w:val="22"/>
        </w:rPr>
        <w:t>Halpern CT</w:t>
      </w:r>
      <w:r w:rsidRPr="0088557F">
        <w:rPr>
          <w:rFonts w:ascii="Arial" w:hAnsi="Arial" w:cs="Arial"/>
          <w:sz w:val="22"/>
          <w:szCs w:val="22"/>
        </w:rPr>
        <w:t xml:space="preserve">, Whitsel EA, Harris KM. The National Longitudinal Study of Adolescent to Adult Health (Add Health) </w:t>
      </w:r>
      <w:r w:rsidR="00E00EFD">
        <w:rPr>
          <w:rFonts w:ascii="Arial" w:hAnsi="Arial" w:cs="Arial"/>
          <w:sz w:val="22"/>
          <w:szCs w:val="22"/>
        </w:rPr>
        <w:t>s</w:t>
      </w:r>
      <w:r w:rsidRPr="0088557F">
        <w:rPr>
          <w:rFonts w:ascii="Arial" w:hAnsi="Arial" w:cs="Arial"/>
          <w:sz w:val="22"/>
          <w:szCs w:val="22"/>
        </w:rPr>
        <w:t xml:space="preserve">ibling </w:t>
      </w:r>
      <w:r w:rsidR="00E00EFD">
        <w:rPr>
          <w:rFonts w:ascii="Arial" w:hAnsi="Arial" w:cs="Arial"/>
          <w:sz w:val="22"/>
          <w:szCs w:val="22"/>
        </w:rPr>
        <w:t>p</w:t>
      </w:r>
      <w:r w:rsidRPr="0088557F">
        <w:rPr>
          <w:rFonts w:ascii="Arial" w:hAnsi="Arial" w:cs="Arial"/>
          <w:sz w:val="22"/>
          <w:szCs w:val="22"/>
        </w:rPr>
        <w:t xml:space="preserve">airs </w:t>
      </w:r>
      <w:r w:rsidR="00E00EFD">
        <w:rPr>
          <w:rFonts w:ascii="Arial" w:hAnsi="Arial" w:cs="Arial"/>
          <w:sz w:val="22"/>
          <w:szCs w:val="22"/>
        </w:rPr>
        <w:t>g</w:t>
      </w:r>
      <w:r w:rsidRPr="0088557F">
        <w:rPr>
          <w:rFonts w:ascii="Arial" w:hAnsi="Arial" w:cs="Arial"/>
          <w:sz w:val="22"/>
          <w:szCs w:val="22"/>
        </w:rPr>
        <w:t>enome-</w:t>
      </w:r>
      <w:r w:rsidR="00E00EFD">
        <w:rPr>
          <w:rFonts w:ascii="Arial" w:hAnsi="Arial" w:cs="Arial"/>
          <w:sz w:val="22"/>
          <w:szCs w:val="22"/>
        </w:rPr>
        <w:t>w</w:t>
      </w:r>
      <w:r w:rsidRPr="0088557F">
        <w:rPr>
          <w:rFonts w:ascii="Arial" w:hAnsi="Arial" w:cs="Arial"/>
          <w:sz w:val="22"/>
          <w:szCs w:val="22"/>
        </w:rPr>
        <w:t xml:space="preserve">ide </w:t>
      </w:r>
      <w:r w:rsidR="00E00EFD">
        <w:rPr>
          <w:rFonts w:ascii="Arial" w:hAnsi="Arial" w:cs="Arial"/>
          <w:sz w:val="22"/>
          <w:szCs w:val="22"/>
        </w:rPr>
        <w:t>d</w:t>
      </w:r>
      <w:r w:rsidRPr="0088557F">
        <w:rPr>
          <w:rFonts w:ascii="Arial" w:hAnsi="Arial" w:cs="Arial"/>
          <w:sz w:val="22"/>
          <w:szCs w:val="22"/>
        </w:rPr>
        <w:t xml:space="preserve">ata. </w:t>
      </w:r>
      <w:r w:rsidR="00176362" w:rsidRPr="0088557F">
        <w:rPr>
          <w:rFonts w:ascii="Arial" w:hAnsi="Arial" w:cs="Arial"/>
          <w:i/>
          <w:sz w:val="22"/>
          <w:szCs w:val="22"/>
        </w:rPr>
        <w:t>Behavioral Genetics.</w:t>
      </w:r>
      <w:r w:rsidR="00176362" w:rsidRPr="0088557F">
        <w:rPr>
          <w:rFonts w:ascii="Arial" w:hAnsi="Arial" w:cs="Arial"/>
          <w:sz w:val="22"/>
          <w:szCs w:val="22"/>
        </w:rPr>
        <w:t xml:space="preserve"> </w:t>
      </w:r>
      <w:proofErr w:type="gramStart"/>
      <w:r w:rsidR="00C33E19" w:rsidRPr="0088557F">
        <w:rPr>
          <w:rFonts w:ascii="Arial" w:hAnsi="Arial" w:cs="Arial"/>
          <w:sz w:val="22"/>
          <w:szCs w:val="22"/>
        </w:rPr>
        <w:t>2015;45:12</w:t>
      </w:r>
      <w:proofErr w:type="gramEnd"/>
      <w:r w:rsidR="00C33E19" w:rsidRPr="0088557F">
        <w:rPr>
          <w:rFonts w:ascii="Arial" w:hAnsi="Arial" w:cs="Arial"/>
          <w:sz w:val="22"/>
          <w:szCs w:val="22"/>
        </w:rPr>
        <w:t xml:space="preserve">-23. </w:t>
      </w:r>
      <w:r w:rsidR="00176362" w:rsidRPr="0088557F">
        <w:rPr>
          <w:rFonts w:ascii="Arial" w:hAnsi="Arial" w:cs="Arial"/>
          <w:sz w:val="22"/>
          <w:szCs w:val="22"/>
        </w:rPr>
        <w:t>DOI 10.1007/s10519-014-9692-4</w:t>
      </w:r>
      <w:r w:rsidRPr="0088557F">
        <w:rPr>
          <w:rFonts w:ascii="Arial" w:hAnsi="Arial" w:cs="Arial"/>
          <w:sz w:val="22"/>
          <w:szCs w:val="22"/>
        </w:rPr>
        <w:t>.</w:t>
      </w:r>
    </w:p>
    <w:p w14:paraId="078B9638" w14:textId="77777777" w:rsidR="00DA44B6" w:rsidRPr="0088557F" w:rsidRDefault="00DA44B6" w:rsidP="005A0350">
      <w:pPr>
        <w:pStyle w:val="ListParagraph"/>
        <w:tabs>
          <w:tab w:val="left" w:pos="720"/>
        </w:tabs>
        <w:ind w:hanging="720"/>
        <w:rPr>
          <w:rFonts w:ascii="Arial" w:hAnsi="Arial" w:cs="Arial"/>
          <w:sz w:val="22"/>
          <w:szCs w:val="22"/>
        </w:rPr>
      </w:pPr>
    </w:p>
    <w:p w14:paraId="110E9FA3" w14:textId="77777777" w:rsidR="00C33E19" w:rsidRPr="0088557F" w:rsidRDefault="005156A3"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Nguyen Q, Whitsel E, Tabor J, Cuthbertson C, </w:t>
      </w:r>
      <w:proofErr w:type="spellStart"/>
      <w:r w:rsidRPr="0088557F">
        <w:rPr>
          <w:rFonts w:ascii="Arial" w:hAnsi="Arial" w:cs="Arial"/>
          <w:sz w:val="22"/>
          <w:szCs w:val="22"/>
        </w:rPr>
        <w:t>Wener</w:t>
      </w:r>
      <w:proofErr w:type="spellEnd"/>
      <w:r w:rsidRPr="0088557F">
        <w:rPr>
          <w:rFonts w:ascii="Arial" w:hAnsi="Arial" w:cs="Arial"/>
          <w:sz w:val="22"/>
          <w:szCs w:val="22"/>
        </w:rPr>
        <w:t xml:space="preserve"> M, Potter A, </w:t>
      </w:r>
      <w:r w:rsidRPr="0088557F">
        <w:rPr>
          <w:rFonts w:ascii="Arial" w:hAnsi="Arial" w:cs="Arial"/>
          <w:b/>
          <w:sz w:val="22"/>
          <w:szCs w:val="22"/>
        </w:rPr>
        <w:t>Halpern C</w:t>
      </w:r>
      <w:r w:rsidRPr="0088557F">
        <w:rPr>
          <w:rFonts w:ascii="Arial" w:hAnsi="Arial" w:cs="Arial"/>
          <w:sz w:val="22"/>
          <w:szCs w:val="22"/>
        </w:rPr>
        <w:t xml:space="preserve">, Killeya-Jones L, Hussey J, Suchindran C, Harris K. </w:t>
      </w:r>
      <w:r w:rsidRPr="0088557F">
        <w:rPr>
          <w:rFonts w:ascii="Arial" w:hAnsi="Arial" w:cs="Arial"/>
          <w:bCs/>
          <w:color w:val="2B2B2B"/>
          <w:sz w:val="22"/>
          <w:szCs w:val="22"/>
        </w:rPr>
        <w:t xml:space="preserve">Blood spot-based measures of glucose homeostasis and diabetes prevalence in a nationally representative population of young U.S. adults. </w:t>
      </w:r>
      <w:r w:rsidRPr="0088557F">
        <w:rPr>
          <w:rFonts w:ascii="Arial" w:hAnsi="Arial" w:cs="Arial"/>
          <w:bCs/>
          <w:i/>
          <w:color w:val="2B2B2B"/>
          <w:sz w:val="22"/>
          <w:szCs w:val="22"/>
        </w:rPr>
        <w:t>Annals of Epidemiology.</w:t>
      </w:r>
      <w:r w:rsidRPr="0088557F">
        <w:rPr>
          <w:rFonts w:ascii="Arial" w:hAnsi="Arial" w:cs="Arial"/>
          <w:bCs/>
          <w:color w:val="2B2B2B"/>
          <w:sz w:val="22"/>
          <w:szCs w:val="22"/>
        </w:rPr>
        <w:t xml:space="preserve"> </w:t>
      </w:r>
      <w:proofErr w:type="gramStart"/>
      <w:r w:rsidR="00F603FE" w:rsidRPr="0088557F">
        <w:rPr>
          <w:rFonts w:ascii="Arial" w:hAnsi="Arial" w:cs="Arial"/>
          <w:bCs/>
          <w:color w:val="2B2B2B"/>
          <w:sz w:val="22"/>
          <w:szCs w:val="22"/>
        </w:rPr>
        <w:t>2014;24:903</w:t>
      </w:r>
      <w:proofErr w:type="gramEnd"/>
      <w:r w:rsidR="00F603FE" w:rsidRPr="0088557F">
        <w:rPr>
          <w:rFonts w:ascii="Arial" w:hAnsi="Arial" w:cs="Arial"/>
          <w:bCs/>
          <w:color w:val="2B2B2B"/>
          <w:sz w:val="22"/>
          <w:szCs w:val="22"/>
        </w:rPr>
        <w:t>-909.</w:t>
      </w:r>
      <w:r w:rsidR="00F603FE" w:rsidRPr="0088557F">
        <w:rPr>
          <w:rFonts w:ascii="Arial" w:hAnsi="Arial" w:cs="Arial"/>
          <w:sz w:val="22"/>
          <w:szCs w:val="22"/>
        </w:rPr>
        <w:t xml:space="preserve"> </w:t>
      </w:r>
      <w:hyperlink r:id="rId19" w:history="1">
        <w:r w:rsidR="00E00EFD" w:rsidRPr="004C24B1">
          <w:rPr>
            <w:rStyle w:val="Hyperlink"/>
            <w:rFonts w:ascii="Arial" w:hAnsi="Arial" w:cs="Arial"/>
            <w:sz w:val="22"/>
            <w:szCs w:val="22"/>
          </w:rPr>
          <w:t>http://dx.doi.org/10.1016/j.annepidem.2014.09.010</w:t>
        </w:r>
      </w:hyperlink>
      <w:r w:rsidR="00E00EFD">
        <w:rPr>
          <w:rFonts w:ascii="Arial" w:hAnsi="Arial" w:cs="Arial"/>
          <w:sz w:val="22"/>
          <w:szCs w:val="22"/>
        </w:rPr>
        <w:t xml:space="preserve">. </w:t>
      </w:r>
    </w:p>
    <w:p w14:paraId="790EFA04" w14:textId="77777777" w:rsidR="00C33E19" w:rsidRPr="0088557F" w:rsidRDefault="00C33E19" w:rsidP="005A0350">
      <w:pPr>
        <w:pStyle w:val="ListParagraph"/>
        <w:tabs>
          <w:tab w:val="left" w:pos="720"/>
        </w:tabs>
        <w:ind w:hanging="720"/>
        <w:rPr>
          <w:rFonts w:ascii="Arial" w:hAnsi="Arial" w:cs="Arial"/>
          <w:noProof/>
          <w:sz w:val="22"/>
          <w:szCs w:val="22"/>
        </w:rPr>
      </w:pPr>
    </w:p>
    <w:p w14:paraId="4E9A686F" w14:textId="77777777" w:rsidR="00403E0D" w:rsidRPr="0088557F" w:rsidRDefault="009951D1" w:rsidP="009B37E9">
      <w:pPr>
        <w:numPr>
          <w:ilvl w:val="0"/>
          <w:numId w:val="36"/>
        </w:numPr>
        <w:tabs>
          <w:tab w:val="left" w:pos="720"/>
          <w:tab w:val="left" w:pos="9360"/>
        </w:tabs>
        <w:rPr>
          <w:rFonts w:ascii="Arial" w:hAnsi="Arial" w:cs="Arial"/>
          <w:sz w:val="22"/>
          <w:szCs w:val="22"/>
        </w:rPr>
      </w:pPr>
      <w:r w:rsidRPr="0088557F">
        <w:rPr>
          <w:rFonts w:ascii="Arial" w:hAnsi="Arial" w:cs="Arial"/>
          <w:noProof/>
          <w:sz w:val="22"/>
          <w:szCs w:val="22"/>
        </w:rPr>
        <w:t xml:space="preserve">Haberstick BC, Smolen A, Williams RB, Bishop GD, Foshee VA, Thornberry TP, Conger R, Siegler IC, Zhang X, Boardman JD, Fraizyngier Z, Stallings MC, Donnellan MB, </w:t>
      </w:r>
      <w:r w:rsidRPr="0088557F">
        <w:rPr>
          <w:rFonts w:ascii="Arial" w:hAnsi="Arial" w:cs="Arial"/>
          <w:b/>
          <w:noProof/>
          <w:sz w:val="22"/>
          <w:szCs w:val="22"/>
        </w:rPr>
        <w:t>Halpern CT</w:t>
      </w:r>
      <w:r w:rsidRPr="0088557F">
        <w:rPr>
          <w:rFonts w:ascii="Arial" w:hAnsi="Arial" w:cs="Arial"/>
          <w:noProof/>
          <w:sz w:val="22"/>
          <w:szCs w:val="22"/>
        </w:rPr>
        <w:t>, Harris KM. Population frequencies of the triallelic 5HTTLPR in s</w:t>
      </w:r>
      <w:r w:rsidR="00C33E19" w:rsidRPr="0088557F">
        <w:rPr>
          <w:rFonts w:ascii="Arial" w:hAnsi="Arial" w:cs="Arial"/>
          <w:noProof/>
          <w:sz w:val="22"/>
          <w:szCs w:val="22"/>
        </w:rPr>
        <w:t>i</w:t>
      </w:r>
      <w:r w:rsidRPr="0088557F">
        <w:rPr>
          <w:rFonts w:ascii="Arial" w:hAnsi="Arial" w:cs="Arial"/>
          <w:noProof/>
          <w:sz w:val="22"/>
          <w:szCs w:val="22"/>
        </w:rPr>
        <w:t xml:space="preserve">x ethnically diverse samples from North America, Southeast Asia, and Africa. </w:t>
      </w:r>
      <w:r w:rsidRPr="0088557F">
        <w:rPr>
          <w:rFonts w:ascii="Arial" w:hAnsi="Arial" w:cs="Arial"/>
          <w:i/>
          <w:noProof/>
          <w:sz w:val="22"/>
          <w:szCs w:val="22"/>
        </w:rPr>
        <w:t xml:space="preserve">Behavior Genetics. </w:t>
      </w:r>
      <w:r w:rsidR="00E31D31" w:rsidRPr="000732EE">
        <w:rPr>
          <w:rFonts w:ascii="Arial" w:hAnsi="Arial" w:cs="Arial"/>
          <w:noProof/>
          <w:sz w:val="22"/>
          <w:szCs w:val="22"/>
        </w:rPr>
        <w:t>2015 45:255-261.</w:t>
      </w:r>
      <w:r w:rsidR="00E31D31">
        <w:rPr>
          <w:rFonts w:ascii="Arial" w:hAnsi="Arial" w:cs="Arial"/>
          <w:noProof/>
          <w:sz w:val="22"/>
          <w:szCs w:val="22"/>
        </w:rPr>
        <w:t xml:space="preserve"> </w:t>
      </w:r>
      <w:r w:rsidR="00C33E19" w:rsidRPr="0088557F">
        <w:rPr>
          <w:rFonts w:ascii="Arial" w:hAnsi="Arial" w:cs="Arial"/>
          <w:noProof/>
          <w:sz w:val="22"/>
          <w:szCs w:val="22"/>
        </w:rPr>
        <w:t>DOI 10.1007/s10519-014-9703-5</w:t>
      </w:r>
      <w:r w:rsidR="00E00EFD">
        <w:rPr>
          <w:rFonts w:ascii="Arial" w:hAnsi="Arial" w:cs="Arial"/>
          <w:noProof/>
          <w:sz w:val="22"/>
          <w:szCs w:val="22"/>
        </w:rPr>
        <w:t xml:space="preserve">. </w:t>
      </w:r>
    </w:p>
    <w:p w14:paraId="14A54344" w14:textId="77777777" w:rsidR="00403E0D" w:rsidRPr="0088557F" w:rsidRDefault="00403E0D" w:rsidP="005A0350">
      <w:pPr>
        <w:tabs>
          <w:tab w:val="left" w:pos="720"/>
          <w:tab w:val="left" w:pos="9360"/>
        </w:tabs>
        <w:ind w:left="720" w:hanging="720"/>
        <w:rPr>
          <w:rFonts w:ascii="Arial" w:hAnsi="Arial" w:cs="Arial"/>
          <w:sz w:val="22"/>
          <w:szCs w:val="22"/>
        </w:rPr>
      </w:pPr>
    </w:p>
    <w:p w14:paraId="2312527C" w14:textId="77777777" w:rsidR="00E67807" w:rsidRPr="0088557F" w:rsidRDefault="00E74322" w:rsidP="009B37E9">
      <w:pPr>
        <w:numPr>
          <w:ilvl w:val="0"/>
          <w:numId w:val="36"/>
        </w:numPr>
        <w:tabs>
          <w:tab w:val="left" w:pos="720"/>
          <w:tab w:val="left" w:pos="9360"/>
        </w:tabs>
        <w:rPr>
          <w:rFonts w:ascii="Arial" w:hAnsi="Arial" w:cs="Arial"/>
          <w:sz w:val="22"/>
          <w:szCs w:val="22"/>
        </w:rPr>
      </w:pPr>
      <w:r w:rsidRPr="0088557F">
        <w:rPr>
          <w:rFonts w:ascii="Arial" w:hAnsi="Arial" w:cs="Arial"/>
          <w:i/>
          <w:sz w:val="22"/>
          <w:szCs w:val="22"/>
        </w:rPr>
        <w:t>**H</w:t>
      </w:r>
      <w:r w:rsidR="00E67807" w:rsidRPr="0088557F">
        <w:rPr>
          <w:rFonts w:ascii="Arial" w:hAnsi="Arial" w:cs="Arial"/>
          <w:i/>
          <w:sz w:val="22"/>
          <w:szCs w:val="22"/>
        </w:rPr>
        <w:t>aney E</w:t>
      </w:r>
      <w:r w:rsidR="00E67807" w:rsidRPr="0088557F">
        <w:rPr>
          <w:rFonts w:ascii="Arial" w:hAnsi="Arial" w:cs="Arial"/>
          <w:sz w:val="22"/>
          <w:szCs w:val="22"/>
        </w:rPr>
        <w:t xml:space="preserve">, Singh K, </w:t>
      </w:r>
      <w:proofErr w:type="spellStart"/>
      <w:r w:rsidR="00E67807" w:rsidRPr="0088557F">
        <w:rPr>
          <w:rFonts w:ascii="Arial" w:hAnsi="Arial" w:cs="Arial"/>
          <w:color w:val="000000"/>
          <w:sz w:val="22"/>
          <w:szCs w:val="22"/>
        </w:rPr>
        <w:t>Nyamukapa</w:t>
      </w:r>
      <w:proofErr w:type="spellEnd"/>
      <w:r w:rsidR="00E67807" w:rsidRPr="0088557F">
        <w:rPr>
          <w:rFonts w:ascii="Arial" w:hAnsi="Arial" w:cs="Arial"/>
          <w:color w:val="000000"/>
          <w:sz w:val="22"/>
          <w:szCs w:val="22"/>
        </w:rPr>
        <w:t xml:space="preserve"> C, Gregson S, Robertson L, </w:t>
      </w:r>
      <w:proofErr w:type="spellStart"/>
      <w:r w:rsidR="00E67807" w:rsidRPr="0088557F">
        <w:rPr>
          <w:rFonts w:ascii="Arial" w:hAnsi="Arial" w:cs="Arial"/>
          <w:color w:val="000000"/>
          <w:sz w:val="22"/>
          <w:szCs w:val="22"/>
        </w:rPr>
        <w:t>Sherr</w:t>
      </w:r>
      <w:proofErr w:type="spellEnd"/>
      <w:r w:rsidR="00E67807" w:rsidRPr="0088557F">
        <w:rPr>
          <w:rFonts w:ascii="Arial" w:hAnsi="Arial" w:cs="Arial"/>
          <w:color w:val="000000"/>
          <w:sz w:val="22"/>
          <w:szCs w:val="22"/>
        </w:rPr>
        <w:t xml:space="preserve"> L, </w:t>
      </w:r>
      <w:r w:rsidR="00E67807" w:rsidRPr="0088557F">
        <w:rPr>
          <w:rFonts w:ascii="Arial" w:hAnsi="Arial" w:cs="Arial"/>
          <w:b/>
          <w:color w:val="000000"/>
          <w:sz w:val="22"/>
          <w:szCs w:val="22"/>
        </w:rPr>
        <w:t>Halpern C</w:t>
      </w:r>
      <w:r w:rsidR="00E67807" w:rsidRPr="0088557F">
        <w:rPr>
          <w:rFonts w:ascii="Arial" w:hAnsi="Arial" w:cs="Arial"/>
          <w:color w:val="000000"/>
          <w:sz w:val="22"/>
          <w:szCs w:val="22"/>
        </w:rPr>
        <w:t xml:space="preserve">. One size does not fit all:  Psychometric </w:t>
      </w:r>
      <w:r w:rsidR="00E00EFD">
        <w:rPr>
          <w:rFonts w:ascii="Arial" w:hAnsi="Arial" w:cs="Arial"/>
          <w:color w:val="000000"/>
          <w:sz w:val="22"/>
          <w:szCs w:val="22"/>
        </w:rPr>
        <w:t>p</w:t>
      </w:r>
      <w:r w:rsidR="00E67807" w:rsidRPr="0088557F">
        <w:rPr>
          <w:rFonts w:ascii="Arial" w:hAnsi="Arial" w:cs="Arial"/>
          <w:color w:val="000000"/>
          <w:sz w:val="22"/>
          <w:szCs w:val="22"/>
        </w:rPr>
        <w:t xml:space="preserve">roperties of the Shona Symptom Questionnaire (SSQ) among adolescents and young adults in Zimbabwe. </w:t>
      </w:r>
      <w:r w:rsidR="00E67807" w:rsidRPr="0088557F">
        <w:rPr>
          <w:rFonts w:ascii="Arial" w:hAnsi="Arial" w:cs="Arial"/>
          <w:i/>
          <w:color w:val="000000"/>
          <w:sz w:val="22"/>
          <w:szCs w:val="22"/>
        </w:rPr>
        <w:t>Journal of Affective Disorders</w:t>
      </w:r>
      <w:r w:rsidR="00E67807" w:rsidRPr="0088557F">
        <w:rPr>
          <w:rFonts w:ascii="Arial" w:hAnsi="Arial" w:cs="Arial"/>
          <w:color w:val="000000"/>
          <w:sz w:val="22"/>
          <w:szCs w:val="22"/>
        </w:rPr>
        <w:t xml:space="preserve">. </w:t>
      </w:r>
      <w:proofErr w:type="gramStart"/>
      <w:r w:rsidR="00F603FE" w:rsidRPr="0088557F">
        <w:rPr>
          <w:rFonts w:ascii="Arial" w:hAnsi="Arial" w:cs="Arial"/>
          <w:color w:val="000000"/>
          <w:sz w:val="22"/>
          <w:szCs w:val="22"/>
        </w:rPr>
        <w:t>2014;167:358</w:t>
      </w:r>
      <w:proofErr w:type="gramEnd"/>
      <w:r w:rsidR="00F603FE" w:rsidRPr="0088557F">
        <w:rPr>
          <w:rFonts w:ascii="Arial" w:hAnsi="Arial" w:cs="Arial"/>
          <w:color w:val="000000"/>
          <w:sz w:val="22"/>
          <w:szCs w:val="22"/>
        </w:rPr>
        <w:t>-367</w:t>
      </w:r>
      <w:r w:rsidR="00E67807" w:rsidRPr="0088557F">
        <w:rPr>
          <w:rFonts w:ascii="Arial" w:hAnsi="Arial" w:cs="Arial"/>
          <w:color w:val="000000"/>
          <w:sz w:val="22"/>
          <w:szCs w:val="22"/>
        </w:rPr>
        <w:t>.</w:t>
      </w:r>
    </w:p>
    <w:p w14:paraId="10F31D2A" w14:textId="77777777" w:rsidR="00E67807" w:rsidRPr="0088557F" w:rsidRDefault="00E67807" w:rsidP="005A0350">
      <w:pPr>
        <w:tabs>
          <w:tab w:val="left" w:pos="720"/>
          <w:tab w:val="left" w:pos="9360"/>
        </w:tabs>
        <w:ind w:left="720" w:hanging="720"/>
        <w:rPr>
          <w:rFonts w:ascii="Arial" w:hAnsi="Arial" w:cs="Arial"/>
          <w:sz w:val="22"/>
          <w:szCs w:val="22"/>
        </w:rPr>
      </w:pPr>
    </w:p>
    <w:p w14:paraId="59B29DFC" w14:textId="77777777" w:rsidR="00372E72" w:rsidRPr="008F08CC" w:rsidRDefault="00372E7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Haberstick BC, Smolen A, Stetler GL, Tabor JW, Roy T</w:t>
      </w:r>
      <w:r w:rsidR="00E00EFD">
        <w:rPr>
          <w:rFonts w:ascii="Arial" w:hAnsi="Arial" w:cs="Arial"/>
          <w:sz w:val="22"/>
          <w:szCs w:val="22"/>
        </w:rPr>
        <w:t>,</w:t>
      </w:r>
      <w:r w:rsidRPr="0088557F">
        <w:rPr>
          <w:rFonts w:ascii="Arial" w:hAnsi="Arial" w:cs="Arial"/>
          <w:sz w:val="22"/>
          <w:szCs w:val="22"/>
        </w:rPr>
        <w:t xml:space="preserve"> Casey HR, Pardo A; </w:t>
      </w:r>
      <w:r w:rsidR="00C012F0">
        <w:rPr>
          <w:rFonts w:ascii="Arial" w:hAnsi="Arial" w:cs="Arial"/>
          <w:sz w:val="22"/>
          <w:szCs w:val="22"/>
        </w:rPr>
        <w:t xml:space="preserve">Roy F, </w:t>
      </w:r>
      <w:proofErr w:type="spellStart"/>
      <w:r w:rsidRPr="0088557F">
        <w:rPr>
          <w:rFonts w:ascii="Arial" w:hAnsi="Arial" w:cs="Arial"/>
          <w:sz w:val="22"/>
          <w:szCs w:val="22"/>
        </w:rPr>
        <w:t>Ryals</w:t>
      </w:r>
      <w:proofErr w:type="spellEnd"/>
      <w:r w:rsidRPr="0088557F">
        <w:rPr>
          <w:rFonts w:ascii="Arial" w:hAnsi="Arial" w:cs="Arial"/>
          <w:sz w:val="22"/>
          <w:szCs w:val="22"/>
        </w:rPr>
        <w:t xml:space="preserve"> </w:t>
      </w:r>
      <w:r w:rsidRPr="008F08CC">
        <w:rPr>
          <w:rFonts w:ascii="Arial" w:hAnsi="Arial" w:cs="Arial"/>
          <w:sz w:val="22"/>
          <w:szCs w:val="22"/>
        </w:rPr>
        <w:t xml:space="preserve">LA, Hewitt C; Whitsel EA, </w:t>
      </w:r>
      <w:r w:rsidRPr="008F08CC">
        <w:rPr>
          <w:rFonts w:ascii="Arial" w:hAnsi="Arial" w:cs="Arial"/>
          <w:b/>
          <w:sz w:val="22"/>
          <w:szCs w:val="22"/>
        </w:rPr>
        <w:t>Halpern CT</w:t>
      </w:r>
      <w:r w:rsidRPr="008F08CC">
        <w:rPr>
          <w:rFonts w:ascii="Arial" w:hAnsi="Arial" w:cs="Arial"/>
          <w:sz w:val="22"/>
          <w:szCs w:val="22"/>
        </w:rPr>
        <w:t xml:space="preserve">, </w:t>
      </w:r>
      <w:proofErr w:type="spellStart"/>
      <w:r w:rsidRPr="008F08CC">
        <w:rPr>
          <w:rFonts w:ascii="Arial" w:hAnsi="Arial" w:cs="Arial"/>
          <w:sz w:val="22"/>
          <w:szCs w:val="22"/>
        </w:rPr>
        <w:t>Killeya</w:t>
      </w:r>
      <w:proofErr w:type="spellEnd"/>
      <w:r w:rsidRPr="008F08CC">
        <w:rPr>
          <w:rFonts w:ascii="Arial" w:hAnsi="Arial" w:cs="Arial"/>
          <w:sz w:val="22"/>
          <w:szCs w:val="22"/>
        </w:rPr>
        <w:t xml:space="preserve">-Jones LA, </w:t>
      </w:r>
      <w:proofErr w:type="spellStart"/>
      <w:r w:rsidRPr="008F08CC">
        <w:rPr>
          <w:rFonts w:ascii="Arial" w:hAnsi="Arial" w:cs="Arial"/>
          <w:sz w:val="22"/>
          <w:szCs w:val="22"/>
        </w:rPr>
        <w:t>Lessem</w:t>
      </w:r>
      <w:proofErr w:type="spellEnd"/>
      <w:r w:rsidRPr="008F08CC">
        <w:rPr>
          <w:rFonts w:ascii="Arial" w:hAnsi="Arial" w:cs="Arial"/>
          <w:sz w:val="22"/>
          <w:szCs w:val="22"/>
        </w:rPr>
        <w:t xml:space="preserve"> JM, Hewitt JK, Harris KM. Simple sequence repeats in the National Longitudinal Study of Adolescent Health: An ethnically diverse resource for genetic analysis of health and behavior. </w:t>
      </w:r>
      <w:r w:rsidRPr="008F08CC">
        <w:rPr>
          <w:rFonts w:ascii="Arial" w:hAnsi="Arial" w:cs="Arial"/>
          <w:i/>
          <w:sz w:val="22"/>
          <w:szCs w:val="22"/>
        </w:rPr>
        <w:t>Behavior Genetics</w:t>
      </w:r>
      <w:r w:rsidRPr="008F08CC">
        <w:rPr>
          <w:rFonts w:ascii="Arial" w:hAnsi="Arial" w:cs="Arial"/>
          <w:sz w:val="22"/>
          <w:szCs w:val="22"/>
        </w:rPr>
        <w:t xml:space="preserve">. </w:t>
      </w:r>
      <w:r w:rsidR="00C012F0" w:rsidRPr="008F08CC">
        <w:rPr>
          <w:rStyle w:val="articlecitationyear"/>
          <w:rFonts w:ascii="Arial" w:hAnsi="Arial" w:cs="Arial"/>
          <w:sz w:val="22"/>
          <w:szCs w:val="22"/>
        </w:rPr>
        <w:t>2014;</w:t>
      </w:r>
      <w:r w:rsidR="00C012F0" w:rsidRPr="008F08CC">
        <w:rPr>
          <w:rStyle w:val="articlecitationvolume"/>
          <w:rFonts w:ascii="Arial" w:hAnsi="Arial" w:cs="Arial"/>
          <w:sz w:val="22"/>
          <w:szCs w:val="22"/>
        </w:rPr>
        <w:t>44(5):</w:t>
      </w:r>
      <w:r w:rsidR="00C012F0" w:rsidRPr="008F08CC">
        <w:rPr>
          <w:rStyle w:val="articlecitationpages"/>
          <w:rFonts w:ascii="Arial" w:hAnsi="Arial" w:cs="Arial"/>
          <w:sz w:val="22"/>
          <w:szCs w:val="22"/>
        </w:rPr>
        <w:t>487-497</w:t>
      </w:r>
      <w:r w:rsidRPr="008F08CC">
        <w:rPr>
          <w:rFonts w:ascii="Arial" w:hAnsi="Arial" w:cs="Arial"/>
          <w:sz w:val="22"/>
          <w:szCs w:val="22"/>
        </w:rPr>
        <w:t>.</w:t>
      </w:r>
    </w:p>
    <w:p w14:paraId="3463C28F" w14:textId="77777777" w:rsidR="008151E0" w:rsidRPr="0088557F" w:rsidRDefault="008151E0" w:rsidP="005A0350">
      <w:pPr>
        <w:pStyle w:val="ListParagraph"/>
        <w:tabs>
          <w:tab w:val="left" w:pos="720"/>
        </w:tabs>
        <w:ind w:hanging="720"/>
        <w:rPr>
          <w:rFonts w:ascii="Arial" w:hAnsi="Arial" w:cs="Arial"/>
          <w:sz w:val="22"/>
          <w:szCs w:val="22"/>
        </w:rPr>
      </w:pPr>
    </w:p>
    <w:p w14:paraId="722BC502" w14:textId="77777777" w:rsidR="00191753" w:rsidRPr="0088557F" w:rsidRDefault="008151E0" w:rsidP="009B37E9">
      <w:pPr>
        <w:numPr>
          <w:ilvl w:val="0"/>
          <w:numId w:val="36"/>
        </w:numPr>
        <w:tabs>
          <w:tab w:val="left" w:pos="720"/>
          <w:tab w:val="left" w:pos="9360"/>
        </w:tabs>
        <w:rPr>
          <w:rFonts w:ascii="Arial" w:hAnsi="Arial" w:cs="Arial"/>
          <w:sz w:val="22"/>
          <w:szCs w:val="22"/>
        </w:rPr>
      </w:pPr>
      <w:r w:rsidRPr="0088557F">
        <w:rPr>
          <w:rFonts w:ascii="Arial" w:hAnsi="Arial" w:cs="Arial"/>
          <w:b/>
          <w:bCs/>
          <w:sz w:val="22"/>
          <w:szCs w:val="22"/>
        </w:rPr>
        <w:t>**</w:t>
      </w:r>
      <w:r w:rsidRPr="0088557F">
        <w:rPr>
          <w:rFonts w:ascii="Arial" w:hAnsi="Arial" w:cs="Arial"/>
          <w:bCs/>
          <w:i/>
          <w:sz w:val="22"/>
          <w:szCs w:val="22"/>
        </w:rPr>
        <w:t>Strutz KL</w:t>
      </w:r>
      <w:r w:rsidRPr="0088557F">
        <w:rPr>
          <w:rFonts w:ascii="Arial" w:hAnsi="Arial" w:cs="Arial"/>
          <w:sz w:val="22"/>
          <w:szCs w:val="22"/>
        </w:rPr>
        <w:t xml:space="preserve">, </w:t>
      </w:r>
      <w:r w:rsidRPr="0088557F">
        <w:rPr>
          <w:rFonts w:ascii="Arial" w:hAnsi="Arial" w:cs="Arial"/>
          <w:b/>
          <w:sz w:val="22"/>
          <w:szCs w:val="22"/>
        </w:rPr>
        <w:t>Halpern CT</w:t>
      </w:r>
      <w:r w:rsidRPr="0088557F">
        <w:rPr>
          <w:rFonts w:ascii="Arial" w:hAnsi="Arial" w:cs="Arial"/>
          <w:sz w:val="22"/>
          <w:szCs w:val="22"/>
        </w:rPr>
        <w:t xml:space="preserve">, Hogan VK, Siega-Riz AM, Suchindran CM, Hussey JM. Preconception </w:t>
      </w:r>
      <w:r w:rsidR="00F86926">
        <w:rPr>
          <w:rFonts w:ascii="Arial" w:hAnsi="Arial" w:cs="Arial"/>
          <w:sz w:val="22"/>
          <w:szCs w:val="22"/>
        </w:rPr>
        <w:t>s</w:t>
      </w:r>
      <w:r w:rsidRPr="0088557F">
        <w:rPr>
          <w:rFonts w:ascii="Arial" w:hAnsi="Arial" w:cs="Arial"/>
          <w:sz w:val="22"/>
          <w:szCs w:val="22"/>
        </w:rPr>
        <w:t xml:space="preserve">tress, </w:t>
      </w:r>
      <w:r w:rsidR="00F86926">
        <w:rPr>
          <w:rFonts w:ascii="Arial" w:hAnsi="Arial" w:cs="Arial"/>
          <w:sz w:val="22"/>
          <w:szCs w:val="22"/>
        </w:rPr>
        <w:t>b</w:t>
      </w:r>
      <w:r w:rsidRPr="0088557F">
        <w:rPr>
          <w:rFonts w:ascii="Arial" w:hAnsi="Arial" w:cs="Arial"/>
          <w:sz w:val="22"/>
          <w:szCs w:val="22"/>
        </w:rPr>
        <w:t xml:space="preserve">irth </w:t>
      </w:r>
      <w:r w:rsidR="00F86926">
        <w:rPr>
          <w:rFonts w:ascii="Arial" w:hAnsi="Arial" w:cs="Arial"/>
          <w:sz w:val="22"/>
          <w:szCs w:val="22"/>
        </w:rPr>
        <w:t>w</w:t>
      </w:r>
      <w:r w:rsidRPr="0088557F">
        <w:rPr>
          <w:rFonts w:ascii="Arial" w:hAnsi="Arial" w:cs="Arial"/>
          <w:sz w:val="22"/>
          <w:szCs w:val="22"/>
        </w:rPr>
        <w:t xml:space="preserve">eight, and </w:t>
      </w:r>
      <w:r w:rsidR="00F86926">
        <w:rPr>
          <w:rFonts w:ascii="Arial" w:hAnsi="Arial" w:cs="Arial"/>
          <w:sz w:val="22"/>
          <w:szCs w:val="22"/>
        </w:rPr>
        <w:t>birth w</w:t>
      </w:r>
      <w:r w:rsidRPr="0088557F">
        <w:rPr>
          <w:rFonts w:ascii="Arial" w:hAnsi="Arial" w:cs="Arial"/>
          <w:sz w:val="22"/>
          <w:szCs w:val="22"/>
        </w:rPr>
        <w:t xml:space="preserve">eight </w:t>
      </w:r>
      <w:r w:rsidR="00F86926">
        <w:rPr>
          <w:rFonts w:ascii="Arial" w:hAnsi="Arial" w:cs="Arial"/>
          <w:sz w:val="22"/>
          <w:szCs w:val="22"/>
        </w:rPr>
        <w:t>d</w:t>
      </w:r>
      <w:r w:rsidRPr="0088557F">
        <w:rPr>
          <w:rFonts w:ascii="Arial" w:hAnsi="Arial" w:cs="Arial"/>
          <w:sz w:val="22"/>
          <w:szCs w:val="22"/>
        </w:rPr>
        <w:t xml:space="preserve">isparities among U.S. </w:t>
      </w:r>
      <w:r w:rsidR="00F86926">
        <w:rPr>
          <w:rFonts w:ascii="Arial" w:hAnsi="Arial" w:cs="Arial"/>
          <w:sz w:val="22"/>
          <w:szCs w:val="22"/>
        </w:rPr>
        <w:t>w</w:t>
      </w:r>
      <w:r w:rsidRPr="0088557F">
        <w:rPr>
          <w:rFonts w:ascii="Arial" w:hAnsi="Arial" w:cs="Arial"/>
          <w:sz w:val="22"/>
          <w:szCs w:val="22"/>
        </w:rPr>
        <w:t xml:space="preserve">omen. </w:t>
      </w:r>
      <w:r w:rsidRPr="0088557F">
        <w:rPr>
          <w:rFonts w:ascii="Arial" w:hAnsi="Arial" w:cs="Arial"/>
          <w:i/>
          <w:sz w:val="22"/>
          <w:szCs w:val="22"/>
        </w:rPr>
        <w:t xml:space="preserve">American Journal of Public Health. </w:t>
      </w:r>
      <w:r w:rsidR="004C52AA" w:rsidRPr="0088557F">
        <w:rPr>
          <w:rFonts w:ascii="Arial" w:hAnsi="Arial" w:cs="Arial"/>
          <w:sz w:val="22"/>
          <w:szCs w:val="22"/>
        </w:rPr>
        <w:t>2014;</w:t>
      </w:r>
      <w:proofErr w:type="gramStart"/>
      <w:r w:rsidR="004C52AA" w:rsidRPr="0088557F">
        <w:rPr>
          <w:rFonts w:ascii="Arial" w:hAnsi="Arial" w:cs="Arial"/>
          <w:sz w:val="22"/>
          <w:szCs w:val="22"/>
        </w:rPr>
        <w:t>104:e</w:t>
      </w:r>
      <w:proofErr w:type="gramEnd"/>
      <w:r w:rsidR="004C52AA" w:rsidRPr="0088557F">
        <w:rPr>
          <w:rFonts w:ascii="Arial" w:hAnsi="Arial" w:cs="Arial"/>
          <w:sz w:val="22"/>
          <w:szCs w:val="22"/>
        </w:rPr>
        <w:t>125–e132. doi:10.2105/AJPH.2014.301904</w:t>
      </w:r>
      <w:r w:rsidR="00F86926">
        <w:rPr>
          <w:rFonts w:ascii="Arial" w:hAnsi="Arial" w:cs="Arial"/>
          <w:sz w:val="22"/>
          <w:szCs w:val="22"/>
        </w:rPr>
        <w:t>.</w:t>
      </w:r>
    </w:p>
    <w:p w14:paraId="1431CE7F" w14:textId="77777777" w:rsidR="00191753" w:rsidRPr="0088557F" w:rsidRDefault="00191753" w:rsidP="005A0350">
      <w:pPr>
        <w:pStyle w:val="ListParagraph"/>
        <w:tabs>
          <w:tab w:val="left" w:pos="720"/>
        </w:tabs>
        <w:ind w:hanging="720"/>
        <w:rPr>
          <w:rFonts w:ascii="Arial" w:hAnsi="Arial" w:cs="Arial"/>
          <w:i/>
          <w:sz w:val="22"/>
          <w:szCs w:val="22"/>
        </w:rPr>
      </w:pPr>
    </w:p>
    <w:p w14:paraId="55CB9FD9" w14:textId="77777777" w:rsidR="00191753" w:rsidRPr="0088557F" w:rsidRDefault="00191753" w:rsidP="009B37E9">
      <w:pPr>
        <w:numPr>
          <w:ilvl w:val="0"/>
          <w:numId w:val="36"/>
        </w:numPr>
        <w:tabs>
          <w:tab w:val="left" w:pos="720"/>
          <w:tab w:val="left" w:pos="9360"/>
        </w:tabs>
        <w:rPr>
          <w:rFonts w:ascii="Arial" w:hAnsi="Arial" w:cs="Arial"/>
          <w:sz w:val="22"/>
          <w:szCs w:val="22"/>
        </w:rPr>
      </w:pPr>
      <w:r w:rsidRPr="0088557F">
        <w:rPr>
          <w:rFonts w:ascii="Arial" w:hAnsi="Arial" w:cs="Arial"/>
          <w:b/>
          <w:i/>
          <w:sz w:val="22"/>
          <w:szCs w:val="22"/>
        </w:rPr>
        <w:t>**</w:t>
      </w:r>
      <w:r w:rsidRPr="0088557F">
        <w:rPr>
          <w:rFonts w:ascii="Arial" w:hAnsi="Arial" w:cs="Arial"/>
          <w:i/>
          <w:sz w:val="22"/>
          <w:szCs w:val="22"/>
        </w:rPr>
        <w:t>Reese B, Choukas-Bradley S</w:t>
      </w:r>
      <w:r w:rsidRPr="0088557F">
        <w:rPr>
          <w:rFonts w:ascii="Arial" w:hAnsi="Arial" w:cs="Arial"/>
          <w:sz w:val="22"/>
          <w:szCs w:val="22"/>
        </w:rPr>
        <w:t xml:space="preserve">, Herring AH, </w:t>
      </w:r>
      <w:r w:rsidRPr="0088557F">
        <w:rPr>
          <w:rFonts w:ascii="Arial" w:hAnsi="Arial" w:cs="Arial"/>
          <w:b/>
          <w:sz w:val="22"/>
          <w:szCs w:val="22"/>
        </w:rPr>
        <w:t>Halpern CT</w:t>
      </w:r>
      <w:r w:rsidRPr="0088557F">
        <w:rPr>
          <w:rFonts w:ascii="Arial" w:hAnsi="Arial" w:cs="Arial"/>
          <w:sz w:val="22"/>
          <w:szCs w:val="22"/>
        </w:rPr>
        <w:t xml:space="preserve">. </w:t>
      </w:r>
      <w:r w:rsidR="0092761D" w:rsidRPr="0088557F">
        <w:rPr>
          <w:rFonts w:ascii="Arial" w:hAnsi="Arial" w:cs="Arial"/>
          <w:sz w:val="22"/>
          <w:szCs w:val="22"/>
        </w:rPr>
        <w:t xml:space="preserve">Correlates of </w:t>
      </w:r>
      <w:r w:rsidR="00F86926">
        <w:rPr>
          <w:rFonts w:ascii="Arial" w:hAnsi="Arial" w:cs="Arial"/>
          <w:sz w:val="22"/>
          <w:szCs w:val="22"/>
        </w:rPr>
        <w:t>a</w:t>
      </w:r>
      <w:r w:rsidR="0092761D" w:rsidRPr="0088557F">
        <w:rPr>
          <w:rFonts w:ascii="Arial" w:hAnsi="Arial" w:cs="Arial"/>
          <w:sz w:val="22"/>
          <w:szCs w:val="22"/>
        </w:rPr>
        <w:t xml:space="preserve">dolescent and </w:t>
      </w:r>
      <w:r w:rsidR="00F86926">
        <w:rPr>
          <w:rFonts w:ascii="Arial" w:hAnsi="Arial" w:cs="Arial"/>
          <w:iCs/>
          <w:sz w:val="22"/>
          <w:szCs w:val="22"/>
        </w:rPr>
        <w:t>y</w:t>
      </w:r>
      <w:r w:rsidRPr="0088557F">
        <w:rPr>
          <w:rFonts w:ascii="Arial" w:hAnsi="Arial" w:cs="Arial"/>
          <w:iCs/>
          <w:sz w:val="22"/>
          <w:szCs w:val="22"/>
        </w:rPr>
        <w:t xml:space="preserve">oung </w:t>
      </w:r>
      <w:r w:rsidR="00F86926">
        <w:rPr>
          <w:rFonts w:ascii="Arial" w:hAnsi="Arial" w:cs="Arial"/>
          <w:iCs/>
          <w:sz w:val="22"/>
          <w:szCs w:val="22"/>
        </w:rPr>
        <w:t>a</w:t>
      </w:r>
      <w:r w:rsidRPr="0088557F">
        <w:rPr>
          <w:rFonts w:ascii="Arial" w:hAnsi="Arial" w:cs="Arial"/>
          <w:iCs/>
          <w:sz w:val="22"/>
          <w:szCs w:val="22"/>
        </w:rPr>
        <w:t xml:space="preserve">dult </w:t>
      </w:r>
      <w:r w:rsidR="00F86926">
        <w:rPr>
          <w:rFonts w:ascii="Arial" w:hAnsi="Arial" w:cs="Arial"/>
          <w:iCs/>
          <w:sz w:val="22"/>
          <w:szCs w:val="22"/>
        </w:rPr>
        <w:t>s</w:t>
      </w:r>
      <w:r w:rsidRPr="0088557F">
        <w:rPr>
          <w:rFonts w:ascii="Arial" w:hAnsi="Arial" w:cs="Arial"/>
          <w:iCs/>
          <w:sz w:val="22"/>
          <w:szCs w:val="22"/>
        </w:rPr>
        <w:t xml:space="preserve">exual </w:t>
      </w:r>
      <w:r w:rsidR="00F86926">
        <w:rPr>
          <w:rFonts w:ascii="Arial" w:hAnsi="Arial" w:cs="Arial"/>
          <w:iCs/>
          <w:sz w:val="22"/>
          <w:szCs w:val="22"/>
        </w:rPr>
        <w:t>i</w:t>
      </w:r>
      <w:r w:rsidR="0092761D" w:rsidRPr="0088557F">
        <w:rPr>
          <w:rFonts w:ascii="Arial" w:hAnsi="Arial" w:cs="Arial"/>
          <w:iCs/>
          <w:sz w:val="22"/>
          <w:szCs w:val="22"/>
        </w:rPr>
        <w:t xml:space="preserve">nitiation </w:t>
      </w:r>
      <w:r w:rsidR="00F86926">
        <w:rPr>
          <w:rFonts w:ascii="Arial" w:hAnsi="Arial" w:cs="Arial"/>
          <w:iCs/>
          <w:sz w:val="22"/>
          <w:szCs w:val="22"/>
        </w:rPr>
        <w:t>p</w:t>
      </w:r>
      <w:r w:rsidRPr="0088557F">
        <w:rPr>
          <w:rFonts w:ascii="Arial" w:hAnsi="Arial" w:cs="Arial"/>
          <w:iCs/>
          <w:sz w:val="22"/>
          <w:szCs w:val="22"/>
        </w:rPr>
        <w:t xml:space="preserve">atterns. </w:t>
      </w:r>
      <w:r w:rsidRPr="0088557F">
        <w:rPr>
          <w:rFonts w:ascii="Arial" w:hAnsi="Arial" w:cs="Arial"/>
          <w:i/>
          <w:iCs/>
          <w:sz w:val="22"/>
          <w:szCs w:val="22"/>
        </w:rPr>
        <w:t xml:space="preserve">Perspectives on Sexual and Reproductive Health. </w:t>
      </w:r>
      <w:r w:rsidRPr="0088557F">
        <w:rPr>
          <w:rFonts w:ascii="Arial" w:hAnsi="Arial" w:cs="Arial"/>
          <w:iCs/>
          <w:sz w:val="22"/>
          <w:szCs w:val="22"/>
        </w:rPr>
        <w:t>2014; 46(4</w:t>
      </w:r>
      <w:r w:rsidRPr="000732EE">
        <w:rPr>
          <w:rFonts w:ascii="Arial" w:hAnsi="Arial" w:cs="Arial"/>
          <w:iCs/>
          <w:sz w:val="22"/>
          <w:szCs w:val="22"/>
        </w:rPr>
        <w:t>):</w:t>
      </w:r>
      <w:r w:rsidR="00D621E5" w:rsidRPr="000732EE">
        <w:rPr>
          <w:rFonts w:ascii="Arial" w:hAnsi="Arial" w:cs="Arial"/>
          <w:iCs/>
          <w:sz w:val="22"/>
          <w:szCs w:val="22"/>
        </w:rPr>
        <w:t>211-221</w:t>
      </w:r>
      <w:r w:rsidR="00D621E5">
        <w:rPr>
          <w:rFonts w:ascii="Arial" w:hAnsi="Arial" w:cs="Arial"/>
          <w:iCs/>
          <w:sz w:val="22"/>
          <w:szCs w:val="22"/>
        </w:rPr>
        <w:t>.</w:t>
      </w:r>
      <w:r w:rsidRPr="0088557F">
        <w:rPr>
          <w:rFonts w:ascii="Arial" w:hAnsi="Arial" w:cs="Arial"/>
          <w:iCs/>
          <w:sz w:val="22"/>
          <w:szCs w:val="22"/>
        </w:rPr>
        <w:t xml:space="preserve"> </w:t>
      </w:r>
      <w:r w:rsidR="00F86926">
        <w:rPr>
          <w:rFonts w:ascii="Arial" w:hAnsi="Arial" w:cs="Arial"/>
          <w:iCs/>
          <w:sz w:val="22"/>
          <w:szCs w:val="22"/>
        </w:rPr>
        <w:t>DOI</w:t>
      </w:r>
      <w:r w:rsidRPr="0088557F">
        <w:rPr>
          <w:rFonts w:ascii="Arial" w:hAnsi="Arial" w:cs="Arial"/>
          <w:iCs/>
          <w:sz w:val="22"/>
          <w:szCs w:val="22"/>
        </w:rPr>
        <w:t xml:space="preserve"> </w:t>
      </w:r>
      <w:r w:rsidRPr="0088557F">
        <w:rPr>
          <w:rFonts w:ascii="Arial" w:hAnsi="Arial" w:cs="Arial"/>
          <w:sz w:val="22"/>
          <w:szCs w:val="22"/>
        </w:rPr>
        <w:t>10.1363/46e2214</w:t>
      </w:r>
      <w:r w:rsidRPr="0088557F">
        <w:rPr>
          <w:rFonts w:ascii="Arial" w:hAnsi="Arial" w:cs="Arial"/>
          <w:iCs/>
          <w:sz w:val="22"/>
          <w:szCs w:val="22"/>
        </w:rPr>
        <w:t>.</w:t>
      </w:r>
    </w:p>
    <w:p w14:paraId="7FC02D22" w14:textId="77777777" w:rsidR="00140C55" w:rsidRPr="0088557F" w:rsidRDefault="00140C55" w:rsidP="005A0350">
      <w:pPr>
        <w:pStyle w:val="ListParagraph"/>
        <w:tabs>
          <w:tab w:val="left" w:pos="720"/>
        </w:tabs>
        <w:ind w:hanging="720"/>
        <w:rPr>
          <w:rFonts w:ascii="Arial" w:hAnsi="Arial" w:cs="Arial"/>
          <w:sz w:val="22"/>
          <w:szCs w:val="22"/>
        </w:rPr>
      </w:pPr>
    </w:p>
    <w:p w14:paraId="0A90615F" w14:textId="77777777" w:rsidR="00191753" w:rsidRPr="0088557F" w:rsidRDefault="00140C55"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Goldberg S</w:t>
      </w:r>
      <w:r w:rsidRPr="0088557F">
        <w:rPr>
          <w:rFonts w:ascii="Arial" w:hAnsi="Arial" w:cs="Arial"/>
          <w:sz w:val="22"/>
          <w:szCs w:val="22"/>
        </w:rPr>
        <w:t xml:space="preserve">, Haydon AA, Herring AH, </w:t>
      </w:r>
      <w:r w:rsidRPr="0088557F">
        <w:rPr>
          <w:rFonts w:ascii="Arial" w:hAnsi="Arial" w:cs="Arial"/>
          <w:b/>
          <w:sz w:val="22"/>
          <w:szCs w:val="22"/>
        </w:rPr>
        <w:t xml:space="preserve">Halpern CT.  </w:t>
      </w:r>
      <w:r w:rsidRPr="0088557F">
        <w:rPr>
          <w:rFonts w:ascii="Arial" w:hAnsi="Arial" w:cs="Arial"/>
          <w:sz w:val="22"/>
          <w:szCs w:val="22"/>
        </w:rPr>
        <w:t xml:space="preserve">Longitudinal consistency in self-reported age at first vaginal intercourse among young adults. </w:t>
      </w:r>
      <w:r w:rsidRPr="0088557F">
        <w:rPr>
          <w:rFonts w:ascii="Arial" w:hAnsi="Arial" w:cs="Arial"/>
          <w:i/>
          <w:sz w:val="22"/>
          <w:szCs w:val="22"/>
        </w:rPr>
        <w:t>Journal of Sex Research.</w:t>
      </w:r>
      <w:r w:rsidRPr="0088557F">
        <w:rPr>
          <w:rFonts w:ascii="Arial" w:hAnsi="Arial" w:cs="Arial"/>
          <w:sz w:val="22"/>
          <w:szCs w:val="22"/>
        </w:rPr>
        <w:t xml:space="preserve"> 2014;51(1):97-106. DOI</w:t>
      </w:r>
      <w:r w:rsidR="004E5B49">
        <w:rPr>
          <w:rFonts w:ascii="Arial" w:hAnsi="Arial" w:cs="Arial"/>
          <w:sz w:val="22"/>
          <w:szCs w:val="22"/>
        </w:rPr>
        <w:t xml:space="preserve"> </w:t>
      </w:r>
      <w:r w:rsidRPr="0088557F">
        <w:rPr>
          <w:rFonts w:ascii="Arial" w:hAnsi="Arial" w:cs="Arial"/>
          <w:sz w:val="22"/>
          <w:szCs w:val="22"/>
        </w:rPr>
        <w:t>10.1080/00224499.2012.719169.</w:t>
      </w:r>
      <w:r w:rsidR="00191753" w:rsidRPr="0088557F">
        <w:rPr>
          <w:rFonts w:ascii="Arial" w:hAnsi="Arial" w:cs="Arial"/>
          <w:sz w:val="22"/>
          <w:szCs w:val="22"/>
        </w:rPr>
        <w:t xml:space="preserve"> </w:t>
      </w:r>
    </w:p>
    <w:p w14:paraId="5FF44244" w14:textId="77777777" w:rsidR="00191753" w:rsidRPr="0088557F" w:rsidRDefault="00191753" w:rsidP="005A0350">
      <w:pPr>
        <w:pStyle w:val="ListParagraph"/>
        <w:tabs>
          <w:tab w:val="left" w:pos="720"/>
        </w:tabs>
        <w:ind w:hanging="720"/>
        <w:rPr>
          <w:rFonts w:ascii="Arial" w:hAnsi="Arial" w:cs="Arial"/>
          <w:sz w:val="22"/>
          <w:szCs w:val="22"/>
        </w:rPr>
      </w:pPr>
    </w:p>
    <w:p w14:paraId="389F12DB" w14:textId="77777777" w:rsidR="00140C55" w:rsidRPr="0088557F" w:rsidRDefault="00191753"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sz w:val="22"/>
          <w:szCs w:val="22"/>
        </w:rPr>
        <w:t xml:space="preserve">Schalet A, Santelli J, Russell ST, </w:t>
      </w:r>
      <w:r w:rsidRPr="0088557F">
        <w:rPr>
          <w:rFonts w:ascii="Arial" w:hAnsi="Arial" w:cs="Arial"/>
          <w:b/>
          <w:sz w:val="22"/>
          <w:szCs w:val="22"/>
        </w:rPr>
        <w:t>Halpern CT</w:t>
      </w:r>
      <w:r w:rsidRPr="0088557F">
        <w:rPr>
          <w:rFonts w:ascii="Arial" w:hAnsi="Arial" w:cs="Arial"/>
          <w:sz w:val="22"/>
          <w:szCs w:val="22"/>
        </w:rPr>
        <w:t>,</w:t>
      </w:r>
      <w:r w:rsidRPr="0088557F">
        <w:rPr>
          <w:rFonts w:ascii="Arial" w:hAnsi="Arial" w:cs="Arial"/>
          <w:i/>
          <w:sz w:val="22"/>
          <w:szCs w:val="22"/>
        </w:rPr>
        <w:t xml:space="preserve"> Miller SA, Pickering SS, Hoenig JM, Goldberg SK. </w:t>
      </w:r>
      <w:r w:rsidRPr="0088557F">
        <w:rPr>
          <w:rFonts w:ascii="Arial" w:hAnsi="Arial" w:cs="Arial"/>
          <w:sz w:val="22"/>
          <w:szCs w:val="22"/>
        </w:rPr>
        <w:t xml:space="preserve">Broadening the </w:t>
      </w:r>
      <w:r w:rsidR="00F86926">
        <w:rPr>
          <w:rFonts w:ascii="Arial" w:hAnsi="Arial" w:cs="Arial"/>
          <w:sz w:val="22"/>
          <w:szCs w:val="22"/>
        </w:rPr>
        <w:t>e</w:t>
      </w:r>
      <w:r w:rsidRPr="0088557F">
        <w:rPr>
          <w:rFonts w:ascii="Arial" w:hAnsi="Arial" w:cs="Arial"/>
          <w:sz w:val="22"/>
          <w:szCs w:val="22"/>
        </w:rPr>
        <w:t xml:space="preserve">vidence for </w:t>
      </w:r>
      <w:r w:rsidR="00F86926">
        <w:rPr>
          <w:rFonts w:ascii="Arial" w:hAnsi="Arial" w:cs="Arial"/>
          <w:sz w:val="22"/>
          <w:szCs w:val="22"/>
        </w:rPr>
        <w:t>a</w:t>
      </w:r>
      <w:r w:rsidRPr="0088557F">
        <w:rPr>
          <w:rFonts w:ascii="Arial" w:hAnsi="Arial" w:cs="Arial"/>
          <w:sz w:val="22"/>
          <w:szCs w:val="22"/>
        </w:rPr>
        <w:t xml:space="preserve">dolescent </w:t>
      </w:r>
      <w:r w:rsidR="00F86926">
        <w:rPr>
          <w:rFonts w:ascii="Arial" w:hAnsi="Arial" w:cs="Arial"/>
          <w:sz w:val="22"/>
          <w:szCs w:val="22"/>
        </w:rPr>
        <w:t>sexual and r</w:t>
      </w:r>
      <w:r w:rsidRPr="0088557F">
        <w:rPr>
          <w:rFonts w:ascii="Arial" w:hAnsi="Arial" w:cs="Arial"/>
          <w:sz w:val="22"/>
          <w:szCs w:val="22"/>
        </w:rPr>
        <w:t xml:space="preserve">eproductive </w:t>
      </w:r>
      <w:r w:rsidR="00F86926">
        <w:rPr>
          <w:rFonts w:ascii="Arial" w:hAnsi="Arial" w:cs="Arial"/>
          <w:sz w:val="22"/>
          <w:szCs w:val="22"/>
        </w:rPr>
        <w:t>h</w:t>
      </w:r>
      <w:r w:rsidRPr="0088557F">
        <w:rPr>
          <w:rFonts w:ascii="Arial" w:hAnsi="Arial" w:cs="Arial"/>
          <w:sz w:val="22"/>
          <w:szCs w:val="22"/>
        </w:rPr>
        <w:t xml:space="preserve">ealth and </w:t>
      </w:r>
      <w:r w:rsidR="00F86926">
        <w:rPr>
          <w:rFonts w:ascii="Arial" w:hAnsi="Arial" w:cs="Arial"/>
          <w:sz w:val="22"/>
          <w:szCs w:val="22"/>
        </w:rPr>
        <w:t>e</w:t>
      </w:r>
      <w:r w:rsidRPr="0088557F">
        <w:rPr>
          <w:rFonts w:ascii="Arial" w:hAnsi="Arial" w:cs="Arial"/>
          <w:sz w:val="22"/>
          <w:szCs w:val="22"/>
        </w:rPr>
        <w:t xml:space="preserve">ducation. </w:t>
      </w:r>
      <w:r w:rsidRPr="0088557F">
        <w:rPr>
          <w:rFonts w:ascii="Arial" w:hAnsi="Arial" w:cs="Arial"/>
          <w:i/>
          <w:sz w:val="22"/>
          <w:szCs w:val="22"/>
        </w:rPr>
        <w:t xml:space="preserve">Journal of Youth and </w:t>
      </w:r>
      <w:r w:rsidRPr="004E5B49">
        <w:rPr>
          <w:rFonts w:ascii="Arial" w:hAnsi="Arial" w:cs="Arial"/>
          <w:i/>
          <w:sz w:val="22"/>
          <w:szCs w:val="22"/>
        </w:rPr>
        <w:t>Adolescence</w:t>
      </w:r>
      <w:r w:rsidRPr="0088557F">
        <w:rPr>
          <w:rFonts w:ascii="Arial" w:hAnsi="Arial" w:cs="Arial"/>
          <w:sz w:val="22"/>
          <w:szCs w:val="22"/>
        </w:rPr>
        <w:t>. 2014; 43:1595-1610. D</w:t>
      </w:r>
      <w:r w:rsidR="00F86926">
        <w:rPr>
          <w:rFonts w:ascii="Arial" w:hAnsi="Arial" w:cs="Arial"/>
          <w:sz w:val="22"/>
          <w:szCs w:val="22"/>
        </w:rPr>
        <w:t>OI</w:t>
      </w:r>
      <w:r w:rsidRPr="0088557F">
        <w:rPr>
          <w:rFonts w:ascii="Arial" w:hAnsi="Arial" w:cs="Arial"/>
          <w:sz w:val="22"/>
          <w:szCs w:val="22"/>
        </w:rPr>
        <w:t xml:space="preserve"> 10.1007/s10964-014-0178-8</w:t>
      </w:r>
      <w:r w:rsidR="00EB5979">
        <w:rPr>
          <w:rFonts w:ascii="Arial" w:hAnsi="Arial" w:cs="Arial"/>
          <w:sz w:val="22"/>
          <w:szCs w:val="22"/>
        </w:rPr>
        <w:t>.</w:t>
      </w:r>
    </w:p>
    <w:p w14:paraId="49A32177" w14:textId="77777777" w:rsidR="0002429A" w:rsidRPr="0088557F" w:rsidRDefault="0002429A" w:rsidP="005A0350">
      <w:pPr>
        <w:pStyle w:val="ListParagraph"/>
        <w:tabs>
          <w:tab w:val="left" w:pos="720"/>
        </w:tabs>
        <w:ind w:hanging="720"/>
        <w:rPr>
          <w:rFonts w:ascii="Arial" w:hAnsi="Arial" w:cs="Arial"/>
          <w:b/>
          <w:sz w:val="22"/>
          <w:szCs w:val="22"/>
        </w:rPr>
      </w:pPr>
    </w:p>
    <w:p w14:paraId="1247BE21" w14:textId="2FED85A9" w:rsidR="00191753" w:rsidRPr="0088557F" w:rsidRDefault="005F1B1A"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Mi</w:t>
      </w:r>
      <w:r w:rsidR="006C4FD8" w:rsidRPr="0088557F">
        <w:rPr>
          <w:rFonts w:ascii="Arial" w:hAnsi="Arial" w:cs="Arial"/>
          <w:sz w:val="22"/>
          <w:szCs w:val="22"/>
        </w:rPr>
        <w:t>tchell EMH</w:t>
      </w:r>
      <w:r w:rsidR="006C4FD8" w:rsidRPr="0088557F">
        <w:rPr>
          <w:rFonts w:ascii="Arial" w:hAnsi="Arial" w:cs="Arial"/>
          <w:b/>
          <w:sz w:val="22"/>
          <w:szCs w:val="22"/>
        </w:rPr>
        <w:t xml:space="preserve">, </w:t>
      </w:r>
      <w:proofErr w:type="spellStart"/>
      <w:r w:rsidR="006C4FD8" w:rsidRPr="0088557F">
        <w:rPr>
          <w:rFonts w:ascii="Arial" w:hAnsi="Arial" w:cs="Arial"/>
          <w:sz w:val="22"/>
          <w:szCs w:val="22"/>
        </w:rPr>
        <w:t>Heumann</w:t>
      </w:r>
      <w:proofErr w:type="spellEnd"/>
      <w:r w:rsidR="006C4FD8" w:rsidRPr="0088557F">
        <w:rPr>
          <w:rFonts w:ascii="Arial" w:hAnsi="Arial" w:cs="Arial"/>
          <w:sz w:val="22"/>
          <w:szCs w:val="22"/>
        </w:rPr>
        <w:t xml:space="preserve"> S, Araujo A, </w:t>
      </w:r>
      <w:proofErr w:type="spellStart"/>
      <w:r w:rsidR="006C4FD8" w:rsidRPr="0088557F">
        <w:rPr>
          <w:rFonts w:ascii="Arial" w:hAnsi="Arial" w:cs="Arial"/>
          <w:sz w:val="22"/>
          <w:szCs w:val="22"/>
        </w:rPr>
        <w:t>Adesse</w:t>
      </w:r>
      <w:proofErr w:type="spellEnd"/>
      <w:r w:rsidR="006C4FD8" w:rsidRPr="0088557F">
        <w:rPr>
          <w:rFonts w:ascii="Arial" w:hAnsi="Arial" w:cs="Arial"/>
          <w:sz w:val="22"/>
          <w:szCs w:val="22"/>
        </w:rPr>
        <w:t xml:space="preserve"> L, </w:t>
      </w:r>
      <w:r w:rsidR="006C4FD8" w:rsidRPr="0088557F">
        <w:rPr>
          <w:rFonts w:ascii="Arial" w:hAnsi="Arial" w:cs="Arial"/>
          <w:b/>
          <w:sz w:val="22"/>
          <w:szCs w:val="22"/>
        </w:rPr>
        <w:t>Halpern CT</w:t>
      </w:r>
      <w:r w:rsidR="006C4FD8" w:rsidRPr="0088557F">
        <w:rPr>
          <w:rFonts w:ascii="Arial" w:hAnsi="Arial" w:cs="Arial"/>
          <w:sz w:val="22"/>
          <w:szCs w:val="22"/>
        </w:rPr>
        <w:t>. Brazilian adolescents’ knowledge and beliefs about abortion methods: A school-based internet inquiry.</w:t>
      </w:r>
      <w:r w:rsidR="006C4FD8" w:rsidRPr="0088557F">
        <w:rPr>
          <w:rFonts w:ascii="Arial" w:hAnsi="Arial" w:cs="Arial"/>
          <w:i/>
          <w:sz w:val="22"/>
          <w:szCs w:val="22"/>
        </w:rPr>
        <w:t xml:space="preserve"> BMC Women's Health.</w:t>
      </w:r>
      <w:r w:rsidR="006C4FD8" w:rsidRPr="0088557F">
        <w:rPr>
          <w:rFonts w:ascii="Arial" w:hAnsi="Arial" w:cs="Arial"/>
          <w:sz w:val="22"/>
          <w:szCs w:val="22"/>
        </w:rPr>
        <w:t xml:space="preserve"> </w:t>
      </w:r>
      <w:proofErr w:type="gramStart"/>
      <w:r w:rsidRPr="0088557F">
        <w:rPr>
          <w:rFonts w:ascii="Arial" w:hAnsi="Arial" w:cs="Arial"/>
          <w:sz w:val="22"/>
          <w:szCs w:val="22"/>
        </w:rPr>
        <w:t>2014;14</w:t>
      </w:r>
      <w:r w:rsidR="00D621E5">
        <w:rPr>
          <w:rFonts w:ascii="Arial" w:hAnsi="Arial" w:cs="Arial"/>
          <w:sz w:val="22"/>
          <w:szCs w:val="22"/>
        </w:rPr>
        <w:t>:</w:t>
      </w:r>
      <w:r w:rsidR="00D621E5" w:rsidRPr="000732EE">
        <w:rPr>
          <w:rFonts w:ascii="Arial" w:hAnsi="Arial" w:cs="Arial"/>
          <w:sz w:val="22"/>
          <w:szCs w:val="22"/>
        </w:rPr>
        <w:t>27</w:t>
      </w:r>
      <w:proofErr w:type="gramEnd"/>
      <w:r w:rsidR="006C4FD8" w:rsidRPr="0088557F">
        <w:rPr>
          <w:rFonts w:ascii="Arial" w:hAnsi="Arial" w:cs="Arial"/>
          <w:sz w:val="22"/>
          <w:szCs w:val="22"/>
        </w:rPr>
        <w:t xml:space="preserve">. </w:t>
      </w:r>
      <w:r w:rsidRPr="0088557F">
        <w:rPr>
          <w:rFonts w:ascii="Arial" w:hAnsi="Arial" w:cs="Arial"/>
          <w:sz w:val="22"/>
          <w:szCs w:val="22"/>
        </w:rPr>
        <w:t>DOI 10.1186/10.1186/1472-6874-14-27.</w:t>
      </w:r>
      <w:r w:rsidR="00191753" w:rsidRPr="0088557F">
        <w:rPr>
          <w:rFonts w:ascii="Arial" w:hAnsi="Arial" w:cs="Arial"/>
          <w:sz w:val="22"/>
          <w:szCs w:val="22"/>
        </w:rPr>
        <w:t xml:space="preserve"> </w:t>
      </w:r>
    </w:p>
    <w:p w14:paraId="6555C10B" w14:textId="77777777" w:rsidR="00191753" w:rsidRPr="0088557F" w:rsidRDefault="00191753" w:rsidP="00807ECE">
      <w:pPr>
        <w:pStyle w:val="ListParagraph"/>
        <w:ind w:hanging="720"/>
        <w:rPr>
          <w:rFonts w:ascii="Arial" w:hAnsi="Arial" w:cs="Arial"/>
          <w:sz w:val="22"/>
          <w:szCs w:val="22"/>
        </w:rPr>
      </w:pPr>
    </w:p>
    <w:p w14:paraId="25DBA0A9" w14:textId="77777777" w:rsidR="00BA2441" w:rsidRPr="0088557F" w:rsidRDefault="00191753"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Chung A, Skinner AC, Maslow GR, </w:t>
      </w:r>
      <w:r w:rsidRPr="0088557F">
        <w:rPr>
          <w:rFonts w:ascii="Arial" w:hAnsi="Arial" w:cs="Arial"/>
          <w:b/>
          <w:sz w:val="22"/>
          <w:szCs w:val="22"/>
        </w:rPr>
        <w:t>Halpern CT</w:t>
      </w:r>
      <w:r w:rsidR="00EB5979">
        <w:rPr>
          <w:rFonts w:ascii="Arial" w:hAnsi="Arial" w:cs="Arial"/>
          <w:sz w:val="22"/>
          <w:szCs w:val="22"/>
        </w:rPr>
        <w:t>, Perrin EM. Sex d</w:t>
      </w:r>
      <w:r w:rsidRPr="0088557F">
        <w:rPr>
          <w:rFonts w:ascii="Arial" w:hAnsi="Arial" w:cs="Arial"/>
          <w:sz w:val="22"/>
          <w:szCs w:val="22"/>
        </w:rPr>
        <w:t xml:space="preserve">ifferences in </w:t>
      </w:r>
      <w:r w:rsidR="00EB5979">
        <w:rPr>
          <w:rFonts w:ascii="Arial" w:hAnsi="Arial" w:cs="Arial"/>
          <w:sz w:val="22"/>
          <w:szCs w:val="22"/>
        </w:rPr>
        <w:t>adult o</w:t>
      </w:r>
      <w:r w:rsidRPr="0088557F">
        <w:rPr>
          <w:rFonts w:ascii="Arial" w:hAnsi="Arial" w:cs="Arial"/>
          <w:sz w:val="22"/>
          <w:szCs w:val="22"/>
        </w:rPr>
        <w:t xml:space="preserve">utcomes by </w:t>
      </w:r>
      <w:r w:rsidR="00EB5979">
        <w:rPr>
          <w:rFonts w:ascii="Arial" w:hAnsi="Arial" w:cs="Arial"/>
          <w:sz w:val="22"/>
          <w:szCs w:val="22"/>
        </w:rPr>
        <w:t>c</w:t>
      </w:r>
      <w:r w:rsidRPr="0088557F">
        <w:rPr>
          <w:rFonts w:ascii="Arial" w:hAnsi="Arial" w:cs="Arial"/>
          <w:sz w:val="22"/>
          <w:szCs w:val="22"/>
        </w:rPr>
        <w:t xml:space="preserve">hanges in </w:t>
      </w:r>
      <w:r w:rsidR="00EB5979">
        <w:rPr>
          <w:rFonts w:ascii="Arial" w:hAnsi="Arial" w:cs="Arial"/>
          <w:sz w:val="22"/>
          <w:szCs w:val="22"/>
        </w:rPr>
        <w:t>w</w:t>
      </w:r>
      <w:r w:rsidRPr="0088557F">
        <w:rPr>
          <w:rFonts w:ascii="Arial" w:hAnsi="Arial" w:cs="Arial"/>
          <w:sz w:val="22"/>
          <w:szCs w:val="22"/>
        </w:rPr>
        <w:t xml:space="preserve">eight </w:t>
      </w:r>
      <w:r w:rsidR="00EB5979">
        <w:rPr>
          <w:rFonts w:ascii="Arial" w:hAnsi="Arial" w:cs="Arial"/>
          <w:sz w:val="22"/>
          <w:szCs w:val="22"/>
        </w:rPr>
        <w:t>status from adolescence to a</w:t>
      </w:r>
      <w:r w:rsidRPr="0088557F">
        <w:rPr>
          <w:rFonts w:ascii="Arial" w:hAnsi="Arial" w:cs="Arial"/>
          <w:sz w:val="22"/>
          <w:szCs w:val="22"/>
        </w:rPr>
        <w:t xml:space="preserve">dulthood: Results from Add Health. </w:t>
      </w:r>
      <w:r w:rsidRPr="0088557F">
        <w:rPr>
          <w:rFonts w:ascii="Arial" w:hAnsi="Arial" w:cs="Arial"/>
          <w:i/>
          <w:iCs/>
          <w:sz w:val="22"/>
          <w:szCs w:val="22"/>
        </w:rPr>
        <w:t>Academic Pediatrics. 2014;14(5):</w:t>
      </w:r>
      <w:r w:rsidRPr="0088557F">
        <w:rPr>
          <w:rFonts w:ascii="Arial" w:hAnsi="Arial" w:cs="Arial"/>
          <w:sz w:val="22"/>
          <w:szCs w:val="22"/>
        </w:rPr>
        <w:t>448-455.</w:t>
      </w:r>
    </w:p>
    <w:p w14:paraId="75AF28D1" w14:textId="77777777" w:rsidR="00191753" w:rsidRPr="0088557F" w:rsidRDefault="00191753" w:rsidP="005A0350">
      <w:pPr>
        <w:tabs>
          <w:tab w:val="left" w:pos="720"/>
          <w:tab w:val="left" w:pos="9360"/>
        </w:tabs>
        <w:ind w:left="720" w:hanging="720"/>
        <w:rPr>
          <w:rFonts w:ascii="Arial" w:hAnsi="Arial" w:cs="Arial"/>
          <w:sz w:val="22"/>
          <w:szCs w:val="22"/>
        </w:rPr>
      </w:pPr>
    </w:p>
    <w:p w14:paraId="5BBDC752" w14:textId="77777777" w:rsidR="00D31021" w:rsidRPr="0088557F" w:rsidRDefault="00D31021"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Handa S, </w:t>
      </w:r>
      <w:r w:rsidRPr="0088557F">
        <w:rPr>
          <w:rFonts w:ascii="Arial" w:hAnsi="Arial" w:cs="Arial"/>
          <w:b/>
          <w:sz w:val="22"/>
          <w:szCs w:val="22"/>
        </w:rPr>
        <w:t>Halpern CT</w:t>
      </w:r>
      <w:r w:rsidRPr="0088557F">
        <w:rPr>
          <w:rFonts w:ascii="Arial" w:hAnsi="Arial" w:cs="Arial"/>
          <w:sz w:val="22"/>
          <w:szCs w:val="22"/>
        </w:rPr>
        <w:t xml:space="preserve">, Pettifor A, Thirumurthy H. The </w:t>
      </w:r>
      <w:r w:rsidR="00EB5979">
        <w:rPr>
          <w:rFonts w:ascii="Arial" w:hAnsi="Arial" w:cs="Arial"/>
          <w:sz w:val="22"/>
          <w:szCs w:val="22"/>
        </w:rPr>
        <w:t>g</w:t>
      </w:r>
      <w:r w:rsidRPr="0088557F">
        <w:rPr>
          <w:rFonts w:ascii="Arial" w:hAnsi="Arial" w:cs="Arial"/>
          <w:sz w:val="22"/>
          <w:szCs w:val="22"/>
        </w:rPr>
        <w:t xml:space="preserve">overnment of </w:t>
      </w:r>
      <w:r w:rsidR="00EB5979">
        <w:rPr>
          <w:rFonts w:ascii="Arial" w:hAnsi="Arial" w:cs="Arial"/>
          <w:sz w:val="22"/>
          <w:szCs w:val="22"/>
        </w:rPr>
        <w:t>Kenya's Cash Transfer Program r</w:t>
      </w:r>
      <w:r w:rsidRPr="0088557F">
        <w:rPr>
          <w:rFonts w:ascii="Arial" w:hAnsi="Arial" w:cs="Arial"/>
          <w:sz w:val="22"/>
          <w:szCs w:val="22"/>
        </w:rPr>
        <w:t xml:space="preserve">educes the </w:t>
      </w:r>
      <w:r w:rsidR="00EB5979">
        <w:rPr>
          <w:rFonts w:ascii="Arial" w:hAnsi="Arial" w:cs="Arial"/>
          <w:sz w:val="22"/>
          <w:szCs w:val="22"/>
        </w:rPr>
        <w:t>r</w:t>
      </w:r>
      <w:r w:rsidRPr="0088557F">
        <w:rPr>
          <w:rFonts w:ascii="Arial" w:hAnsi="Arial" w:cs="Arial"/>
          <w:sz w:val="22"/>
          <w:szCs w:val="22"/>
        </w:rPr>
        <w:t xml:space="preserve">isk of </w:t>
      </w:r>
      <w:r w:rsidR="00EB5979">
        <w:rPr>
          <w:rFonts w:ascii="Arial" w:hAnsi="Arial" w:cs="Arial"/>
          <w:sz w:val="22"/>
          <w:szCs w:val="22"/>
        </w:rPr>
        <w:t>s</w:t>
      </w:r>
      <w:r w:rsidRPr="0088557F">
        <w:rPr>
          <w:rFonts w:ascii="Arial" w:hAnsi="Arial" w:cs="Arial"/>
          <w:sz w:val="22"/>
          <w:szCs w:val="22"/>
        </w:rPr>
        <w:t xml:space="preserve">exual </w:t>
      </w:r>
      <w:r w:rsidR="00EB5979">
        <w:rPr>
          <w:rFonts w:ascii="Arial" w:hAnsi="Arial" w:cs="Arial"/>
          <w:sz w:val="22"/>
          <w:szCs w:val="22"/>
        </w:rPr>
        <w:t>d</w:t>
      </w:r>
      <w:r w:rsidRPr="0088557F">
        <w:rPr>
          <w:rFonts w:ascii="Arial" w:hAnsi="Arial" w:cs="Arial"/>
          <w:sz w:val="22"/>
          <w:szCs w:val="22"/>
        </w:rPr>
        <w:t xml:space="preserve">ebut </w:t>
      </w:r>
      <w:r w:rsidR="00EB5979">
        <w:rPr>
          <w:rFonts w:ascii="Arial" w:hAnsi="Arial" w:cs="Arial"/>
          <w:sz w:val="22"/>
          <w:szCs w:val="22"/>
        </w:rPr>
        <w:t>among y</w:t>
      </w:r>
      <w:r w:rsidRPr="0088557F">
        <w:rPr>
          <w:rFonts w:ascii="Arial" w:hAnsi="Arial" w:cs="Arial"/>
          <w:sz w:val="22"/>
          <w:szCs w:val="22"/>
        </w:rPr>
        <w:t xml:space="preserve">oung </w:t>
      </w:r>
      <w:r w:rsidR="00EB5979">
        <w:rPr>
          <w:rFonts w:ascii="Arial" w:hAnsi="Arial" w:cs="Arial"/>
          <w:sz w:val="22"/>
          <w:szCs w:val="22"/>
        </w:rPr>
        <w:t>p</w:t>
      </w:r>
      <w:r w:rsidRPr="0088557F">
        <w:rPr>
          <w:rFonts w:ascii="Arial" w:hAnsi="Arial" w:cs="Arial"/>
          <w:sz w:val="22"/>
          <w:szCs w:val="22"/>
        </w:rPr>
        <w:t xml:space="preserve">eople </w:t>
      </w:r>
      <w:r w:rsidR="00EB5979">
        <w:rPr>
          <w:rFonts w:ascii="Arial" w:hAnsi="Arial" w:cs="Arial"/>
          <w:sz w:val="22"/>
          <w:szCs w:val="22"/>
        </w:rPr>
        <w:t>a</w:t>
      </w:r>
      <w:r w:rsidRPr="0088557F">
        <w:rPr>
          <w:rFonts w:ascii="Arial" w:hAnsi="Arial" w:cs="Arial"/>
          <w:sz w:val="22"/>
          <w:szCs w:val="22"/>
        </w:rPr>
        <w:t xml:space="preserve">ge 15-25. </w:t>
      </w:r>
      <w:proofErr w:type="spellStart"/>
      <w:r w:rsidR="008151E0" w:rsidRPr="0088557F">
        <w:rPr>
          <w:rFonts w:ascii="Arial" w:hAnsi="Arial" w:cs="Arial"/>
          <w:sz w:val="22"/>
          <w:szCs w:val="22"/>
        </w:rPr>
        <w:t>PLoS</w:t>
      </w:r>
      <w:proofErr w:type="spellEnd"/>
      <w:r w:rsidR="008151E0" w:rsidRPr="0088557F">
        <w:rPr>
          <w:rFonts w:ascii="Arial" w:hAnsi="Arial" w:cs="Arial"/>
          <w:sz w:val="22"/>
          <w:szCs w:val="22"/>
        </w:rPr>
        <w:t xml:space="preserve"> ONE. 2014;9(1): e85473. </w:t>
      </w:r>
      <w:r w:rsidR="004E5B49">
        <w:rPr>
          <w:rFonts w:ascii="Arial" w:hAnsi="Arial" w:cs="Arial"/>
          <w:sz w:val="22"/>
          <w:szCs w:val="22"/>
        </w:rPr>
        <w:t xml:space="preserve">DOI </w:t>
      </w:r>
      <w:r w:rsidR="008151E0" w:rsidRPr="0088557F">
        <w:rPr>
          <w:rFonts w:ascii="Arial" w:hAnsi="Arial" w:cs="Arial"/>
          <w:sz w:val="22"/>
          <w:szCs w:val="22"/>
        </w:rPr>
        <w:t>10.1371/journal.pone.0085473</w:t>
      </w:r>
      <w:r w:rsidRPr="0088557F">
        <w:rPr>
          <w:rFonts w:ascii="Arial" w:hAnsi="Arial" w:cs="Arial"/>
          <w:sz w:val="22"/>
          <w:szCs w:val="22"/>
        </w:rPr>
        <w:t>.</w:t>
      </w:r>
      <w:r w:rsidR="00BF18E2" w:rsidRPr="0088557F">
        <w:rPr>
          <w:rFonts w:ascii="Arial" w:hAnsi="Arial" w:cs="Arial"/>
          <w:sz w:val="22"/>
          <w:szCs w:val="22"/>
        </w:rPr>
        <w:t xml:space="preserve"> PMCID: PMC Journal – In Process</w:t>
      </w:r>
      <w:r w:rsidR="00AD3F7D">
        <w:rPr>
          <w:rFonts w:ascii="Arial" w:hAnsi="Arial" w:cs="Arial"/>
          <w:sz w:val="22"/>
          <w:szCs w:val="22"/>
        </w:rPr>
        <w:t xml:space="preserve">. (Highly Cited Paper according to </w:t>
      </w:r>
      <w:r w:rsidR="00AD3F7D" w:rsidRPr="00AD3F7D">
        <w:rPr>
          <w:rFonts w:ascii="Arial" w:hAnsi="Arial" w:cs="Arial"/>
          <w:i/>
          <w:sz w:val="22"/>
          <w:szCs w:val="22"/>
        </w:rPr>
        <w:t>Essential Science Indicators</w:t>
      </w:r>
      <w:r w:rsidR="00AD3F7D">
        <w:rPr>
          <w:rFonts w:ascii="Arial" w:hAnsi="Arial" w:cs="Arial"/>
          <w:sz w:val="22"/>
          <w:szCs w:val="22"/>
        </w:rPr>
        <w:t>)</w:t>
      </w:r>
    </w:p>
    <w:p w14:paraId="1A947620" w14:textId="77777777" w:rsidR="004A26E0" w:rsidRPr="0088557F" w:rsidRDefault="004A26E0" w:rsidP="005A0350">
      <w:pPr>
        <w:pStyle w:val="ListParagraph"/>
        <w:tabs>
          <w:tab w:val="left" w:pos="720"/>
        </w:tabs>
        <w:ind w:hanging="720"/>
        <w:rPr>
          <w:rFonts w:ascii="Arial" w:hAnsi="Arial" w:cs="Arial"/>
          <w:sz w:val="22"/>
          <w:szCs w:val="22"/>
        </w:rPr>
      </w:pPr>
    </w:p>
    <w:p w14:paraId="4C845B3A" w14:textId="77777777" w:rsidR="004A26E0" w:rsidRPr="0088557F" w:rsidRDefault="004A26E0" w:rsidP="009B37E9">
      <w:pPr>
        <w:numPr>
          <w:ilvl w:val="0"/>
          <w:numId w:val="36"/>
        </w:numPr>
        <w:tabs>
          <w:tab w:val="left" w:pos="720"/>
          <w:tab w:val="left" w:pos="9360"/>
        </w:tabs>
        <w:rPr>
          <w:rFonts w:ascii="Arial" w:hAnsi="Arial" w:cs="Arial"/>
          <w:sz w:val="22"/>
          <w:szCs w:val="22"/>
        </w:rPr>
      </w:pPr>
      <w:proofErr w:type="spellStart"/>
      <w:r w:rsidRPr="0088557F">
        <w:rPr>
          <w:rFonts w:ascii="Arial" w:hAnsi="Arial" w:cs="Arial"/>
          <w:sz w:val="22"/>
          <w:szCs w:val="22"/>
        </w:rPr>
        <w:t>Haberstick</w:t>
      </w:r>
      <w:proofErr w:type="spellEnd"/>
      <w:r w:rsidRPr="0088557F">
        <w:rPr>
          <w:rFonts w:ascii="Arial" w:hAnsi="Arial" w:cs="Arial"/>
          <w:sz w:val="22"/>
          <w:szCs w:val="22"/>
        </w:rPr>
        <w:t xml:space="preserve"> BC, </w:t>
      </w:r>
      <w:proofErr w:type="spellStart"/>
      <w:r w:rsidRPr="0088557F">
        <w:rPr>
          <w:rFonts w:ascii="Arial" w:hAnsi="Arial" w:cs="Arial"/>
          <w:sz w:val="22"/>
          <w:szCs w:val="22"/>
        </w:rPr>
        <w:t>Lessem</w:t>
      </w:r>
      <w:proofErr w:type="spellEnd"/>
      <w:r w:rsidRPr="0088557F">
        <w:rPr>
          <w:rFonts w:ascii="Arial" w:hAnsi="Arial" w:cs="Arial"/>
          <w:sz w:val="22"/>
          <w:szCs w:val="22"/>
        </w:rPr>
        <w:t xml:space="preserve"> JM, Hewitt JK, Smolen A, </w:t>
      </w:r>
      <w:proofErr w:type="spellStart"/>
      <w:r w:rsidRPr="0088557F">
        <w:rPr>
          <w:rFonts w:ascii="Arial" w:hAnsi="Arial" w:cs="Arial"/>
          <w:sz w:val="22"/>
          <w:szCs w:val="22"/>
        </w:rPr>
        <w:t>Hopfer</w:t>
      </w:r>
      <w:proofErr w:type="spellEnd"/>
      <w:r w:rsidRPr="0088557F">
        <w:rPr>
          <w:rFonts w:ascii="Arial" w:hAnsi="Arial" w:cs="Arial"/>
          <w:sz w:val="22"/>
          <w:szCs w:val="22"/>
        </w:rPr>
        <w:t xml:space="preserve"> CJ, Siegler IC, Killeya-Jones LA, Williams RB, </w:t>
      </w:r>
      <w:r w:rsidRPr="0088557F">
        <w:rPr>
          <w:rFonts w:ascii="Arial" w:hAnsi="Arial" w:cs="Arial"/>
          <w:b/>
          <w:sz w:val="22"/>
          <w:szCs w:val="22"/>
        </w:rPr>
        <w:t>Halpern CT</w:t>
      </w:r>
      <w:r w:rsidRPr="0088557F">
        <w:rPr>
          <w:rFonts w:ascii="Arial" w:hAnsi="Arial" w:cs="Arial"/>
          <w:sz w:val="22"/>
          <w:szCs w:val="22"/>
        </w:rPr>
        <w:t>, Tabor J</w:t>
      </w:r>
      <w:r w:rsidR="004E5B49">
        <w:rPr>
          <w:rFonts w:ascii="Arial" w:hAnsi="Arial" w:cs="Arial"/>
          <w:sz w:val="22"/>
          <w:szCs w:val="22"/>
        </w:rPr>
        <w:t>, Harris KM. Monoamine oxidase a</w:t>
      </w:r>
      <w:r w:rsidRPr="0088557F">
        <w:rPr>
          <w:rFonts w:ascii="Arial" w:hAnsi="Arial" w:cs="Arial"/>
          <w:sz w:val="22"/>
          <w:szCs w:val="22"/>
        </w:rPr>
        <w:t xml:space="preserve"> genotype, childhood maltreatment, and their interaction in the etiology of adult antisocial behaviors. </w:t>
      </w:r>
      <w:r w:rsidRPr="0088557F">
        <w:rPr>
          <w:rFonts w:ascii="Arial" w:hAnsi="Arial" w:cs="Arial"/>
          <w:i/>
          <w:sz w:val="22"/>
          <w:szCs w:val="22"/>
        </w:rPr>
        <w:t>Biological Psychiatry</w:t>
      </w:r>
      <w:r w:rsidRPr="0088557F">
        <w:rPr>
          <w:rFonts w:ascii="Arial" w:hAnsi="Arial" w:cs="Arial"/>
          <w:sz w:val="22"/>
          <w:szCs w:val="22"/>
        </w:rPr>
        <w:t>. 2014; 75:25-30.</w:t>
      </w:r>
      <w:r w:rsidR="000C5B56" w:rsidRPr="0088557F">
        <w:rPr>
          <w:rFonts w:ascii="Arial" w:hAnsi="Arial" w:cs="Arial"/>
          <w:sz w:val="22"/>
          <w:szCs w:val="22"/>
        </w:rPr>
        <w:t xml:space="preserve"> (A finalist paper for the 2015 </w:t>
      </w:r>
      <w:proofErr w:type="spellStart"/>
      <w:r w:rsidR="000C5B56" w:rsidRPr="0088557F">
        <w:rPr>
          <w:rFonts w:ascii="Arial" w:hAnsi="Arial" w:cs="Arial"/>
          <w:sz w:val="22"/>
          <w:szCs w:val="22"/>
        </w:rPr>
        <w:t>Ziskind-Somerfeld</w:t>
      </w:r>
      <w:proofErr w:type="spellEnd"/>
      <w:r w:rsidR="000C5B56" w:rsidRPr="0088557F">
        <w:rPr>
          <w:rFonts w:ascii="Arial" w:hAnsi="Arial" w:cs="Arial"/>
          <w:sz w:val="22"/>
          <w:szCs w:val="22"/>
        </w:rPr>
        <w:t xml:space="preserve"> Research Award)</w:t>
      </w:r>
    </w:p>
    <w:p w14:paraId="0CACA35B" w14:textId="77777777" w:rsidR="00B67292" w:rsidRPr="0088557F" w:rsidRDefault="00B67292" w:rsidP="005A0350">
      <w:pPr>
        <w:pStyle w:val="ListParagraph"/>
        <w:tabs>
          <w:tab w:val="left" w:pos="720"/>
        </w:tabs>
        <w:ind w:hanging="720"/>
        <w:rPr>
          <w:rFonts w:ascii="Arial" w:hAnsi="Arial" w:cs="Arial"/>
          <w:sz w:val="22"/>
          <w:szCs w:val="22"/>
        </w:rPr>
      </w:pPr>
    </w:p>
    <w:p w14:paraId="56038105" w14:textId="77777777" w:rsidR="00B67292" w:rsidRPr="0088557F" w:rsidRDefault="00B6729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Madkour AS, de Looze M, Ma P, </w:t>
      </w:r>
      <w:r w:rsidRPr="0088557F">
        <w:rPr>
          <w:rFonts w:ascii="Arial" w:hAnsi="Arial" w:cs="Arial"/>
          <w:b/>
          <w:sz w:val="22"/>
          <w:szCs w:val="22"/>
        </w:rPr>
        <w:t>Halpern CT</w:t>
      </w:r>
      <w:r w:rsidRPr="0088557F">
        <w:rPr>
          <w:rFonts w:ascii="Arial" w:hAnsi="Arial" w:cs="Arial"/>
          <w:sz w:val="22"/>
          <w:szCs w:val="22"/>
        </w:rPr>
        <w:t xml:space="preserve">, Farhat T, </w:t>
      </w:r>
      <w:proofErr w:type="spellStart"/>
      <w:r w:rsidRPr="0088557F">
        <w:rPr>
          <w:rFonts w:ascii="Arial" w:hAnsi="Arial" w:cs="Arial"/>
          <w:sz w:val="22"/>
          <w:szCs w:val="22"/>
        </w:rPr>
        <w:t>ter</w:t>
      </w:r>
      <w:proofErr w:type="spellEnd"/>
      <w:r w:rsidRPr="0088557F">
        <w:rPr>
          <w:rFonts w:ascii="Arial" w:hAnsi="Arial" w:cs="Arial"/>
          <w:sz w:val="22"/>
          <w:szCs w:val="22"/>
        </w:rPr>
        <w:t xml:space="preserve"> </w:t>
      </w:r>
      <w:proofErr w:type="spellStart"/>
      <w:r w:rsidRPr="0088557F">
        <w:rPr>
          <w:rFonts w:ascii="Arial" w:hAnsi="Arial" w:cs="Arial"/>
          <w:sz w:val="22"/>
          <w:szCs w:val="22"/>
        </w:rPr>
        <w:t>Bogt</w:t>
      </w:r>
      <w:proofErr w:type="spellEnd"/>
      <w:r w:rsidRPr="0088557F">
        <w:rPr>
          <w:rFonts w:ascii="Arial" w:hAnsi="Arial" w:cs="Arial"/>
          <w:sz w:val="22"/>
          <w:szCs w:val="22"/>
        </w:rPr>
        <w:t xml:space="preserve"> TFM, </w:t>
      </w:r>
      <w:proofErr w:type="spellStart"/>
      <w:r w:rsidRPr="0088557F">
        <w:rPr>
          <w:rFonts w:ascii="Arial" w:hAnsi="Arial" w:cs="Arial"/>
          <w:sz w:val="22"/>
          <w:szCs w:val="22"/>
        </w:rPr>
        <w:t>Ehlinger</w:t>
      </w:r>
      <w:proofErr w:type="spellEnd"/>
      <w:r w:rsidRPr="0088557F">
        <w:rPr>
          <w:rFonts w:ascii="Arial" w:hAnsi="Arial" w:cs="Arial"/>
          <w:sz w:val="22"/>
          <w:szCs w:val="22"/>
        </w:rPr>
        <w:t xml:space="preserve"> V, nic Gabhainn S, Currie C, </w:t>
      </w:r>
      <w:proofErr w:type="spellStart"/>
      <w:r w:rsidRPr="0088557F">
        <w:rPr>
          <w:rFonts w:ascii="Arial" w:hAnsi="Arial" w:cs="Arial"/>
          <w:sz w:val="22"/>
          <w:szCs w:val="22"/>
        </w:rPr>
        <w:t>Godeau</w:t>
      </w:r>
      <w:proofErr w:type="spellEnd"/>
      <w:r w:rsidRPr="0088557F">
        <w:rPr>
          <w:rFonts w:ascii="Arial" w:hAnsi="Arial" w:cs="Arial"/>
          <w:sz w:val="22"/>
          <w:szCs w:val="22"/>
        </w:rPr>
        <w:t xml:space="preserve"> E. Macro-level </w:t>
      </w:r>
      <w:r w:rsidR="000E5F4D">
        <w:rPr>
          <w:rFonts w:ascii="Arial" w:hAnsi="Arial" w:cs="Arial"/>
          <w:sz w:val="22"/>
          <w:szCs w:val="22"/>
        </w:rPr>
        <w:t>age n</w:t>
      </w:r>
      <w:r w:rsidRPr="0088557F">
        <w:rPr>
          <w:rFonts w:ascii="Arial" w:hAnsi="Arial" w:cs="Arial"/>
          <w:sz w:val="22"/>
          <w:szCs w:val="22"/>
        </w:rPr>
        <w:t xml:space="preserve">orms for the </w:t>
      </w:r>
      <w:r w:rsidR="000E5F4D">
        <w:rPr>
          <w:rFonts w:ascii="Arial" w:hAnsi="Arial" w:cs="Arial"/>
          <w:sz w:val="22"/>
          <w:szCs w:val="22"/>
        </w:rPr>
        <w:t>t</w:t>
      </w:r>
      <w:r w:rsidRPr="0088557F">
        <w:rPr>
          <w:rFonts w:ascii="Arial" w:hAnsi="Arial" w:cs="Arial"/>
          <w:sz w:val="22"/>
          <w:szCs w:val="22"/>
        </w:rPr>
        <w:t xml:space="preserve">iming of </w:t>
      </w:r>
      <w:r w:rsidR="000E5F4D">
        <w:rPr>
          <w:rFonts w:ascii="Arial" w:hAnsi="Arial" w:cs="Arial"/>
          <w:sz w:val="22"/>
          <w:szCs w:val="22"/>
        </w:rPr>
        <w:t>sexual initiation and a</w:t>
      </w:r>
      <w:r w:rsidRPr="0088557F">
        <w:rPr>
          <w:rFonts w:ascii="Arial" w:hAnsi="Arial" w:cs="Arial"/>
          <w:sz w:val="22"/>
          <w:szCs w:val="22"/>
        </w:rPr>
        <w:t xml:space="preserve">dolescents’ </w:t>
      </w:r>
      <w:r w:rsidR="000E5F4D">
        <w:rPr>
          <w:rFonts w:ascii="Arial" w:hAnsi="Arial" w:cs="Arial"/>
          <w:sz w:val="22"/>
          <w:szCs w:val="22"/>
        </w:rPr>
        <w:t>early s</w:t>
      </w:r>
      <w:r w:rsidRPr="0088557F">
        <w:rPr>
          <w:rFonts w:ascii="Arial" w:hAnsi="Arial" w:cs="Arial"/>
          <w:sz w:val="22"/>
          <w:szCs w:val="22"/>
        </w:rPr>
        <w:t xml:space="preserve">exual </w:t>
      </w:r>
      <w:r w:rsidR="000E5F4D">
        <w:rPr>
          <w:rFonts w:ascii="Arial" w:hAnsi="Arial" w:cs="Arial"/>
          <w:sz w:val="22"/>
          <w:szCs w:val="22"/>
        </w:rPr>
        <w:t>i</w:t>
      </w:r>
      <w:r w:rsidRPr="0088557F">
        <w:rPr>
          <w:rFonts w:ascii="Arial" w:hAnsi="Arial" w:cs="Arial"/>
          <w:sz w:val="22"/>
          <w:szCs w:val="22"/>
        </w:rPr>
        <w:t xml:space="preserve">nitiation in 17 European </w:t>
      </w:r>
      <w:r w:rsidR="000E5F4D">
        <w:rPr>
          <w:rFonts w:ascii="Arial" w:hAnsi="Arial" w:cs="Arial"/>
          <w:sz w:val="22"/>
          <w:szCs w:val="22"/>
        </w:rPr>
        <w:t>c</w:t>
      </w:r>
      <w:r w:rsidRPr="0088557F">
        <w:rPr>
          <w:rFonts w:ascii="Arial" w:hAnsi="Arial" w:cs="Arial"/>
          <w:sz w:val="22"/>
          <w:szCs w:val="22"/>
        </w:rPr>
        <w:t xml:space="preserve">ountries. </w:t>
      </w:r>
      <w:r w:rsidRPr="0088557F">
        <w:rPr>
          <w:rFonts w:ascii="Arial" w:hAnsi="Arial" w:cs="Arial"/>
          <w:i/>
          <w:sz w:val="22"/>
          <w:szCs w:val="22"/>
        </w:rPr>
        <w:t>Journal of Adolescent Health.</w:t>
      </w:r>
      <w:r w:rsidRPr="0088557F">
        <w:rPr>
          <w:rFonts w:ascii="Arial" w:hAnsi="Arial" w:cs="Arial"/>
          <w:sz w:val="22"/>
          <w:szCs w:val="22"/>
        </w:rPr>
        <w:t xml:space="preserve"> 2014; 55:114-121. DOI.org/10.1016/j.jadohealth.2013.12.008</w:t>
      </w:r>
      <w:r w:rsidR="000E5F4D">
        <w:rPr>
          <w:rFonts w:ascii="Arial" w:hAnsi="Arial" w:cs="Arial"/>
          <w:sz w:val="22"/>
          <w:szCs w:val="22"/>
        </w:rPr>
        <w:t>.</w:t>
      </w:r>
    </w:p>
    <w:p w14:paraId="5F79880A" w14:textId="77777777" w:rsidR="00686681" w:rsidRPr="0088557F" w:rsidRDefault="00686681" w:rsidP="005A0350">
      <w:pPr>
        <w:tabs>
          <w:tab w:val="left" w:pos="720"/>
          <w:tab w:val="left" w:pos="9360"/>
        </w:tabs>
        <w:ind w:left="720" w:hanging="720"/>
        <w:rPr>
          <w:rFonts w:ascii="Arial" w:hAnsi="Arial" w:cs="Arial"/>
          <w:sz w:val="22"/>
          <w:szCs w:val="22"/>
        </w:rPr>
      </w:pPr>
    </w:p>
    <w:p w14:paraId="5464BEB3" w14:textId="77777777" w:rsidR="003A5EAC" w:rsidRPr="0088557F" w:rsidRDefault="00686681"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w:t>
      </w:r>
      <w:r w:rsidR="003B4E4C" w:rsidRPr="0088557F">
        <w:rPr>
          <w:rFonts w:ascii="Arial" w:hAnsi="Arial" w:cs="Arial"/>
          <w:i/>
          <w:sz w:val="22"/>
          <w:szCs w:val="22"/>
        </w:rPr>
        <w:t>Haydon AA</w:t>
      </w:r>
      <w:r w:rsidR="006E6E75" w:rsidRPr="0088557F">
        <w:rPr>
          <w:rFonts w:ascii="Arial" w:hAnsi="Arial" w:cs="Arial"/>
          <w:sz w:val="22"/>
          <w:szCs w:val="22"/>
        </w:rPr>
        <w:t>,</w:t>
      </w:r>
      <w:r w:rsidR="003B4E4C" w:rsidRPr="0088557F">
        <w:rPr>
          <w:rFonts w:ascii="Arial" w:hAnsi="Arial" w:cs="Arial"/>
          <w:sz w:val="22"/>
          <w:szCs w:val="22"/>
        </w:rPr>
        <w:t xml:space="preserve"> Cheng MM, Herring AH, </w:t>
      </w:r>
      <w:r w:rsidR="003B4E4C" w:rsidRPr="0088557F">
        <w:rPr>
          <w:rFonts w:ascii="Arial" w:hAnsi="Arial" w:cs="Arial"/>
          <w:i/>
          <w:sz w:val="22"/>
          <w:szCs w:val="22"/>
        </w:rPr>
        <w:t>McRee AL</w:t>
      </w:r>
      <w:r w:rsidR="003B4E4C" w:rsidRPr="0088557F">
        <w:rPr>
          <w:rFonts w:ascii="Arial" w:hAnsi="Arial" w:cs="Arial"/>
          <w:sz w:val="22"/>
          <w:szCs w:val="22"/>
        </w:rPr>
        <w:t xml:space="preserve">, </w:t>
      </w:r>
      <w:r w:rsidR="003B4E4C" w:rsidRPr="0088557F">
        <w:rPr>
          <w:rFonts w:ascii="Arial" w:hAnsi="Arial" w:cs="Arial"/>
          <w:b/>
          <w:sz w:val="22"/>
          <w:szCs w:val="22"/>
        </w:rPr>
        <w:t>Halpern CT</w:t>
      </w:r>
      <w:r w:rsidR="003B4E4C" w:rsidRPr="0088557F">
        <w:rPr>
          <w:rFonts w:ascii="Arial" w:hAnsi="Arial" w:cs="Arial"/>
          <w:sz w:val="22"/>
          <w:szCs w:val="22"/>
        </w:rPr>
        <w:t xml:space="preserve">. </w:t>
      </w:r>
      <w:r w:rsidR="00EF2F78" w:rsidRPr="0088557F">
        <w:rPr>
          <w:rFonts w:ascii="Arial" w:hAnsi="Arial" w:cs="Arial"/>
          <w:sz w:val="22"/>
          <w:szCs w:val="22"/>
        </w:rPr>
        <w:t xml:space="preserve">Prevalence and </w:t>
      </w:r>
      <w:r w:rsidR="007E27DA">
        <w:rPr>
          <w:rFonts w:ascii="Arial" w:hAnsi="Arial" w:cs="Arial"/>
          <w:sz w:val="22"/>
          <w:szCs w:val="22"/>
        </w:rPr>
        <w:t>p</w:t>
      </w:r>
      <w:r w:rsidR="00EF2F78" w:rsidRPr="0088557F">
        <w:rPr>
          <w:rFonts w:ascii="Arial" w:hAnsi="Arial" w:cs="Arial"/>
          <w:sz w:val="22"/>
          <w:szCs w:val="22"/>
        </w:rPr>
        <w:t xml:space="preserve">redictors of </w:t>
      </w:r>
      <w:r w:rsidR="007E27DA">
        <w:rPr>
          <w:rFonts w:ascii="Arial" w:hAnsi="Arial" w:cs="Arial"/>
          <w:sz w:val="22"/>
          <w:szCs w:val="22"/>
        </w:rPr>
        <w:t>s</w:t>
      </w:r>
      <w:r w:rsidR="00EF2F78" w:rsidRPr="0088557F">
        <w:rPr>
          <w:rFonts w:ascii="Arial" w:hAnsi="Arial" w:cs="Arial"/>
          <w:sz w:val="22"/>
          <w:szCs w:val="22"/>
        </w:rPr>
        <w:t xml:space="preserve">exual </w:t>
      </w:r>
      <w:r w:rsidR="007E27DA">
        <w:rPr>
          <w:rFonts w:ascii="Arial" w:hAnsi="Arial" w:cs="Arial"/>
          <w:sz w:val="22"/>
          <w:szCs w:val="22"/>
        </w:rPr>
        <w:t>i</w:t>
      </w:r>
      <w:r w:rsidR="00EF2F78" w:rsidRPr="0088557F">
        <w:rPr>
          <w:rFonts w:ascii="Arial" w:hAnsi="Arial" w:cs="Arial"/>
          <w:sz w:val="22"/>
          <w:szCs w:val="22"/>
        </w:rPr>
        <w:t xml:space="preserve">nexperience in </w:t>
      </w:r>
      <w:r w:rsidR="007E27DA">
        <w:rPr>
          <w:rFonts w:ascii="Arial" w:hAnsi="Arial" w:cs="Arial"/>
          <w:sz w:val="22"/>
          <w:szCs w:val="22"/>
        </w:rPr>
        <w:t>a</w:t>
      </w:r>
      <w:r w:rsidR="00EF2F78" w:rsidRPr="0088557F">
        <w:rPr>
          <w:rFonts w:ascii="Arial" w:hAnsi="Arial" w:cs="Arial"/>
          <w:sz w:val="22"/>
          <w:szCs w:val="22"/>
        </w:rPr>
        <w:t>dulthood</w:t>
      </w:r>
      <w:r w:rsidR="003B4E4C" w:rsidRPr="0088557F">
        <w:rPr>
          <w:rFonts w:ascii="Arial" w:hAnsi="Arial" w:cs="Arial"/>
          <w:sz w:val="22"/>
          <w:szCs w:val="22"/>
        </w:rPr>
        <w:t xml:space="preserve">. </w:t>
      </w:r>
      <w:r w:rsidR="003B4E4C" w:rsidRPr="0088557F">
        <w:rPr>
          <w:rFonts w:ascii="Arial" w:hAnsi="Arial" w:cs="Arial"/>
          <w:i/>
          <w:sz w:val="22"/>
          <w:szCs w:val="22"/>
        </w:rPr>
        <w:t xml:space="preserve">Archives of Sexual Behavior. </w:t>
      </w:r>
      <w:proofErr w:type="gramStart"/>
      <w:r w:rsidR="00F65EA9" w:rsidRPr="0088557F">
        <w:rPr>
          <w:rFonts w:ascii="Arial" w:hAnsi="Arial" w:cs="Arial"/>
          <w:sz w:val="22"/>
          <w:szCs w:val="22"/>
        </w:rPr>
        <w:t>2014;43:221</w:t>
      </w:r>
      <w:proofErr w:type="gramEnd"/>
      <w:r w:rsidR="00F65EA9" w:rsidRPr="0088557F">
        <w:rPr>
          <w:rFonts w:ascii="Arial" w:hAnsi="Arial" w:cs="Arial"/>
          <w:sz w:val="22"/>
          <w:szCs w:val="22"/>
        </w:rPr>
        <w:t>-230.</w:t>
      </w:r>
      <w:r w:rsidR="003A5EAC" w:rsidRPr="0088557F">
        <w:rPr>
          <w:rFonts w:ascii="Arial" w:hAnsi="Arial" w:cs="Arial"/>
          <w:sz w:val="22"/>
          <w:szCs w:val="22"/>
        </w:rPr>
        <w:t xml:space="preserve"> </w:t>
      </w:r>
      <w:r w:rsidR="00B0438A" w:rsidRPr="0088557F">
        <w:rPr>
          <w:rFonts w:ascii="Arial" w:hAnsi="Arial" w:cs="Arial"/>
          <w:sz w:val="22"/>
          <w:szCs w:val="22"/>
        </w:rPr>
        <w:t>DOI 10.1007/s10508-o13-0164-3</w:t>
      </w:r>
      <w:r w:rsidR="00BF18E2" w:rsidRPr="0088557F">
        <w:rPr>
          <w:rFonts w:ascii="Arial" w:hAnsi="Arial" w:cs="Arial"/>
          <w:sz w:val="22"/>
          <w:szCs w:val="22"/>
        </w:rPr>
        <w:t>. NIHMSID: NIHMS511361</w:t>
      </w:r>
      <w:r w:rsidR="007E27DA">
        <w:rPr>
          <w:rFonts w:ascii="Arial" w:hAnsi="Arial" w:cs="Arial"/>
          <w:sz w:val="22"/>
          <w:szCs w:val="22"/>
        </w:rPr>
        <w:t>.</w:t>
      </w:r>
    </w:p>
    <w:p w14:paraId="37F4B56A" w14:textId="77777777" w:rsidR="008151E0" w:rsidRPr="0088557F" w:rsidRDefault="008151E0" w:rsidP="005A0350">
      <w:pPr>
        <w:pStyle w:val="ListParagraph"/>
        <w:tabs>
          <w:tab w:val="left" w:pos="720"/>
        </w:tabs>
        <w:ind w:hanging="720"/>
        <w:rPr>
          <w:rFonts w:ascii="Arial" w:hAnsi="Arial" w:cs="Arial"/>
          <w:sz w:val="22"/>
          <w:szCs w:val="22"/>
        </w:rPr>
      </w:pPr>
    </w:p>
    <w:p w14:paraId="41E07BEC" w14:textId="77777777" w:rsidR="00ED686E" w:rsidRPr="0088557F" w:rsidRDefault="00ED686E"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Rosenberg M</w:t>
      </w:r>
      <w:r w:rsidRPr="0088557F">
        <w:rPr>
          <w:rFonts w:ascii="Arial" w:hAnsi="Arial" w:cs="Arial"/>
          <w:sz w:val="22"/>
          <w:szCs w:val="22"/>
        </w:rPr>
        <w:t xml:space="preserve">, Pettifor A, Thirumurthy H, </w:t>
      </w:r>
      <w:r w:rsidRPr="0088557F">
        <w:rPr>
          <w:rFonts w:ascii="Arial" w:hAnsi="Arial" w:cs="Arial"/>
          <w:b/>
          <w:sz w:val="22"/>
          <w:szCs w:val="22"/>
        </w:rPr>
        <w:t>Halpern CT</w:t>
      </w:r>
      <w:r w:rsidRPr="0088557F">
        <w:rPr>
          <w:rFonts w:ascii="Arial" w:hAnsi="Arial" w:cs="Arial"/>
          <w:sz w:val="22"/>
          <w:szCs w:val="22"/>
        </w:rPr>
        <w:t xml:space="preserve">, Handa S.  The impact of a national poverty reduction program on the characteristics of sex partners among Kenyan adolescents. </w:t>
      </w:r>
      <w:r w:rsidRPr="0088557F">
        <w:rPr>
          <w:rFonts w:ascii="Arial" w:hAnsi="Arial" w:cs="Arial"/>
          <w:i/>
          <w:sz w:val="22"/>
          <w:szCs w:val="22"/>
        </w:rPr>
        <w:t>A</w:t>
      </w:r>
      <w:r w:rsidR="00F100E0">
        <w:rPr>
          <w:rFonts w:ascii="Arial" w:hAnsi="Arial" w:cs="Arial"/>
          <w:i/>
          <w:sz w:val="22"/>
          <w:szCs w:val="22"/>
        </w:rPr>
        <w:t>IDS</w:t>
      </w:r>
      <w:r w:rsidRPr="0088557F">
        <w:rPr>
          <w:rFonts w:ascii="Arial" w:hAnsi="Arial" w:cs="Arial"/>
          <w:i/>
          <w:sz w:val="22"/>
          <w:szCs w:val="22"/>
        </w:rPr>
        <w:t xml:space="preserve"> and Behavior. </w:t>
      </w:r>
      <w:r w:rsidR="005C26C0" w:rsidRPr="0088557F">
        <w:rPr>
          <w:rFonts w:ascii="Arial" w:hAnsi="Arial" w:cs="Arial"/>
          <w:sz w:val="22"/>
          <w:szCs w:val="22"/>
        </w:rPr>
        <w:t xml:space="preserve">2014; 18: 311-316. </w:t>
      </w:r>
      <w:r w:rsidRPr="0088557F">
        <w:rPr>
          <w:rFonts w:ascii="Arial" w:hAnsi="Arial" w:cs="Arial"/>
          <w:sz w:val="22"/>
          <w:szCs w:val="22"/>
        </w:rPr>
        <w:t xml:space="preserve">DOI </w:t>
      </w:r>
      <w:r w:rsidRPr="0088557F">
        <w:rPr>
          <w:rFonts w:ascii="Arial" w:hAnsi="Arial" w:cs="Arial"/>
          <w:bCs/>
          <w:sz w:val="22"/>
          <w:szCs w:val="22"/>
        </w:rPr>
        <w:t>10.1007/s10461-013-0487-z</w:t>
      </w:r>
      <w:r w:rsidRPr="0088557F">
        <w:rPr>
          <w:rFonts w:ascii="Arial" w:hAnsi="Arial" w:cs="Arial"/>
          <w:sz w:val="22"/>
          <w:szCs w:val="22"/>
        </w:rPr>
        <w:t>.</w:t>
      </w:r>
      <w:r w:rsidR="00BF18E2" w:rsidRPr="0088557F">
        <w:rPr>
          <w:rFonts w:ascii="Arial" w:hAnsi="Arial" w:cs="Arial"/>
          <w:sz w:val="22"/>
          <w:szCs w:val="22"/>
        </w:rPr>
        <w:t xml:space="preserve"> PMCID: PMC3800260.</w:t>
      </w:r>
    </w:p>
    <w:p w14:paraId="5BFEF376" w14:textId="77777777" w:rsidR="00B67292" w:rsidRPr="0088557F" w:rsidRDefault="00B67292" w:rsidP="005A0350">
      <w:pPr>
        <w:pStyle w:val="ListParagraph"/>
        <w:tabs>
          <w:tab w:val="left" w:pos="720"/>
        </w:tabs>
        <w:ind w:hanging="720"/>
        <w:rPr>
          <w:rFonts w:ascii="Arial" w:hAnsi="Arial" w:cs="Arial"/>
          <w:sz w:val="22"/>
          <w:szCs w:val="22"/>
        </w:rPr>
      </w:pPr>
    </w:p>
    <w:p w14:paraId="5ECED0D4" w14:textId="77777777" w:rsidR="00B67292" w:rsidRPr="0088557F" w:rsidRDefault="00B67292"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sz w:val="22"/>
          <w:szCs w:val="22"/>
        </w:rPr>
        <w:t xml:space="preserve">Herring AH, </w:t>
      </w:r>
      <w:r w:rsidRPr="0088557F">
        <w:rPr>
          <w:rFonts w:ascii="Arial" w:hAnsi="Arial" w:cs="Arial"/>
          <w:i/>
          <w:sz w:val="22"/>
          <w:szCs w:val="22"/>
        </w:rPr>
        <w:t>Attard S</w:t>
      </w:r>
      <w:r w:rsidRPr="0088557F">
        <w:rPr>
          <w:rFonts w:ascii="Arial" w:hAnsi="Arial" w:cs="Arial"/>
          <w:sz w:val="22"/>
          <w:szCs w:val="22"/>
        </w:rPr>
        <w:t xml:space="preserve">, Gordon-Larsen, P, Joyner WH, </w:t>
      </w:r>
      <w:r w:rsidRPr="0088557F">
        <w:rPr>
          <w:rFonts w:ascii="Arial" w:hAnsi="Arial" w:cs="Arial"/>
          <w:b/>
          <w:sz w:val="22"/>
          <w:szCs w:val="22"/>
        </w:rPr>
        <w:t>Halpern CT</w:t>
      </w:r>
      <w:r w:rsidRPr="0088557F">
        <w:rPr>
          <w:rFonts w:ascii="Arial" w:hAnsi="Arial" w:cs="Arial"/>
          <w:sz w:val="22"/>
          <w:szCs w:val="22"/>
        </w:rPr>
        <w:t xml:space="preserve">. Like a virgin: Analysis of data from a longitudinal, US population-representative sample survey. </w:t>
      </w:r>
      <w:r w:rsidRPr="0088557F">
        <w:rPr>
          <w:rFonts w:ascii="Arial" w:hAnsi="Arial" w:cs="Arial"/>
          <w:i/>
          <w:sz w:val="22"/>
          <w:szCs w:val="22"/>
        </w:rPr>
        <w:t>British Medical Journal.</w:t>
      </w:r>
      <w:r w:rsidRPr="0088557F">
        <w:rPr>
          <w:rFonts w:ascii="Arial" w:hAnsi="Arial" w:cs="Arial"/>
          <w:sz w:val="22"/>
          <w:szCs w:val="22"/>
        </w:rPr>
        <w:t xml:space="preserve"> </w:t>
      </w:r>
      <w:proofErr w:type="gramStart"/>
      <w:r w:rsidRPr="0088557F">
        <w:rPr>
          <w:rFonts w:ascii="Arial" w:hAnsi="Arial" w:cs="Arial"/>
          <w:sz w:val="22"/>
          <w:szCs w:val="22"/>
        </w:rPr>
        <w:t>2013;347:6</w:t>
      </w:r>
      <w:proofErr w:type="gramEnd"/>
      <w:r w:rsidRPr="0088557F">
        <w:rPr>
          <w:rFonts w:ascii="Arial" w:hAnsi="Arial" w:cs="Arial"/>
          <w:sz w:val="22"/>
          <w:szCs w:val="22"/>
        </w:rPr>
        <w:t>-8. f7102doi:10.1136/</w:t>
      </w:r>
      <w:proofErr w:type="gramStart"/>
      <w:r w:rsidRPr="0088557F">
        <w:rPr>
          <w:rFonts w:ascii="Arial" w:hAnsi="Arial" w:cs="Arial"/>
          <w:sz w:val="22"/>
          <w:szCs w:val="22"/>
        </w:rPr>
        <w:t>bmj.f</w:t>
      </w:r>
      <w:proofErr w:type="gramEnd"/>
      <w:r w:rsidRPr="0088557F">
        <w:rPr>
          <w:rFonts w:ascii="Arial" w:hAnsi="Arial" w:cs="Arial"/>
          <w:sz w:val="22"/>
          <w:szCs w:val="22"/>
        </w:rPr>
        <w:t>710</w:t>
      </w:r>
      <w:r w:rsidR="007E27DA">
        <w:rPr>
          <w:rFonts w:ascii="Arial" w:hAnsi="Arial" w:cs="Arial"/>
          <w:sz w:val="22"/>
          <w:szCs w:val="22"/>
        </w:rPr>
        <w:t>.</w:t>
      </w:r>
    </w:p>
    <w:p w14:paraId="3F2E427C" w14:textId="77777777" w:rsidR="00B67292" w:rsidRPr="0088557F" w:rsidRDefault="00B67292" w:rsidP="005A0350">
      <w:pPr>
        <w:pStyle w:val="ListParagraph"/>
        <w:tabs>
          <w:tab w:val="left" w:pos="720"/>
        </w:tabs>
        <w:ind w:hanging="720"/>
        <w:rPr>
          <w:rFonts w:ascii="Arial" w:hAnsi="Arial" w:cs="Arial"/>
          <w:sz w:val="22"/>
          <w:szCs w:val="22"/>
        </w:rPr>
      </w:pPr>
    </w:p>
    <w:p w14:paraId="6CB97758" w14:textId="77777777" w:rsidR="00B67292" w:rsidRPr="0088557F" w:rsidRDefault="00B6729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Iritani BJ, Waller MW, </w:t>
      </w:r>
      <w:r w:rsidRPr="0088557F">
        <w:rPr>
          <w:rFonts w:ascii="Arial" w:hAnsi="Arial" w:cs="Arial"/>
          <w:b/>
          <w:sz w:val="22"/>
          <w:szCs w:val="22"/>
        </w:rPr>
        <w:t>Halpern CT</w:t>
      </w:r>
      <w:r w:rsidRPr="0088557F">
        <w:rPr>
          <w:rFonts w:ascii="Arial" w:hAnsi="Arial" w:cs="Arial"/>
          <w:sz w:val="22"/>
          <w:szCs w:val="22"/>
        </w:rPr>
        <w:t xml:space="preserve">, Moracco KE, Christ SL, Flewelling RL. Alcohol outlet density and young women’s perpetration of violence toward male intimate partners. </w:t>
      </w:r>
      <w:r w:rsidRPr="0088557F">
        <w:rPr>
          <w:rFonts w:ascii="Arial" w:hAnsi="Arial" w:cs="Arial"/>
          <w:i/>
          <w:iCs/>
          <w:sz w:val="22"/>
          <w:szCs w:val="22"/>
        </w:rPr>
        <w:t>Journal of Family Violence.</w:t>
      </w:r>
      <w:r w:rsidR="007E27DA">
        <w:rPr>
          <w:rFonts w:ascii="Arial" w:hAnsi="Arial" w:cs="Arial"/>
          <w:i/>
          <w:iCs/>
          <w:sz w:val="22"/>
          <w:szCs w:val="22"/>
        </w:rPr>
        <w:t xml:space="preserve"> </w:t>
      </w:r>
      <w:r w:rsidRPr="0088557F">
        <w:rPr>
          <w:rFonts w:ascii="Arial" w:hAnsi="Arial" w:cs="Arial"/>
          <w:i/>
          <w:iCs/>
          <w:sz w:val="22"/>
          <w:szCs w:val="22"/>
        </w:rPr>
        <w:t>2013;</w:t>
      </w:r>
      <w:r w:rsidRPr="0088557F">
        <w:rPr>
          <w:rFonts w:ascii="Arial" w:hAnsi="Arial" w:cs="Arial"/>
          <w:sz w:val="22"/>
          <w:szCs w:val="22"/>
        </w:rPr>
        <w:t xml:space="preserve"> 28(5), 459-470. DOI 10.1007/s10896-013-9516-y.</w:t>
      </w:r>
    </w:p>
    <w:p w14:paraId="2224652E" w14:textId="77777777" w:rsidR="00B67292" w:rsidRPr="0088557F" w:rsidRDefault="00B67292" w:rsidP="005A0350">
      <w:pPr>
        <w:pStyle w:val="ListParagraph"/>
        <w:tabs>
          <w:tab w:val="left" w:pos="720"/>
        </w:tabs>
        <w:ind w:hanging="720"/>
        <w:rPr>
          <w:rFonts w:ascii="Arial" w:hAnsi="Arial" w:cs="Arial"/>
          <w:b/>
          <w:sz w:val="22"/>
          <w:szCs w:val="22"/>
        </w:rPr>
      </w:pPr>
    </w:p>
    <w:p w14:paraId="694A5313" w14:textId="77777777" w:rsidR="005150EC" w:rsidRPr="0088557F" w:rsidRDefault="005150EC"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**Halpern CT</w:t>
      </w:r>
      <w:r w:rsidRPr="0088557F">
        <w:rPr>
          <w:rFonts w:ascii="Arial" w:hAnsi="Arial" w:cs="Arial"/>
          <w:sz w:val="22"/>
          <w:szCs w:val="22"/>
        </w:rPr>
        <w:t xml:space="preserve">, </w:t>
      </w:r>
      <w:r w:rsidRPr="0088557F">
        <w:rPr>
          <w:rFonts w:ascii="Arial" w:hAnsi="Arial" w:cs="Arial"/>
          <w:i/>
          <w:sz w:val="22"/>
          <w:szCs w:val="22"/>
        </w:rPr>
        <w:t>Tucker CM, Bengtson A</w:t>
      </w:r>
      <w:r w:rsidRPr="0088557F">
        <w:rPr>
          <w:rFonts w:ascii="Arial" w:hAnsi="Arial" w:cs="Arial"/>
          <w:sz w:val="22"/>
          <w:szCs w:val="22"/>
        </w:rPr>
        <w:t xml:space="preserve">, Kupper LL, Mclean S, Martin SL. Somatic </w:t>
      </w:r>
      <w:r w:rsidR="007E27DA">
        <w:rPr>
          <w:rFonts w:ascii="Arial" w:hAnsi="Arial" w:cs="Arial"/>
          <w:sz w:val="22"/>
          <w:szCs w:val="22"/>
        </w:rPr>
        <w:t>s</w:t>
      </w:r>
      <w:r w:rsidRPr="0088557F">
        <w:rPr>
          <w:rFonts w:ascii="Arial" w:hAnsi="Arial" w:cs="Arial"/>
          <w:sz w:val="22"/>
          <w:szCs w:val="22"/>
        </w:rPr>
        <w:t xml:space="preserve">ymptoms </w:t>
      </w:r>
      <w:r w:rsidR="007E27DA">
        <w:rPr>
          <w:rFonts w:ascii="Arial" w:hAnsi="Arial" w:cs="Arial"/>
          <w:sz w:val="22"/>
          <w:szCs w:val="22"/>
        </w:rPr>
        <w:t>a</w:t>
      </w:r>
      <w:r w:rsidRPr="0088557F">
        <w:rPr>
          <w:rFonts w:ascii="Arial" w:hAnsi="Arial" w:cs="Arial"/>
          <w:sz w:val="22"/>
          <w:szCs w:val="22"/>
        </w:rPr>
        <w:t xml:space="preserve">mong US </w:t>
      </w:r>
      <w:r w:rsidR="007E27DA">
        <w:rPr>
          <w:rFonts w:ascii="Arial" w:hAnsi="Arial" w:cs="Arial"/>
          <w:sz w:val="22"/>
          <w:szCs w:val="22"/>
        </w:rPr>
        <w:t>a</w:t>
      </w:r>
      <w:r w:rsidRPr="0088557F">
        <w:rPr>
          <w:rFonts w:ascii="Arial" w:hAnsi="Arial" w:cs="Arial"/>
          <w:sz w:val="22"/>
          <w:szCs w:val="22"/>
        </w:rPr>
        <w:t xml:space="preserve">dolescent </w:t>
      </w:r>
      <w:r w:rsidR="007E27DA">
        <w:rPr>
          <w:rFonts w:ascii="Arial" w:hAnsi="Arial" w:cs="Arial"/>
          <w:sz w:val="22"/>
          <w:szCs w:val="22"/>
        </w:rPr>
        <w:t>f</w:t>
      </w:r>
      <w:r w:rsidRPr="0088557F">
        <w:rPr>
          <w:rFonts w:ascii="Arial" w:hAnsi="Arial" w:cs="Arial"/>
          <w:sz w:val="22"/>
          <w:szCs w:val="22"/>
        </w:rPr>
        <w:t xml:space="preserve">emales:  Associations with </w:t>
      </w:r>
      <w:r w:rsidR="007E27DA">
        <w:rPr>
          <w:rFonts w:ascii="Arial" w:hAnsi="Arial" w:cs="Arial"/>
          <w:sz w:val="22"/>
          <w:szCs w:val="22"/>
        </w:rPr>
        <w:t>sexual and p</w:t>
      </w:r>
      <w:r w:rsidRPr="0088557F">
        <w:rPr>
          <w:rFonts w:ascii="Arial" w:hAnsi="Arial" w:cs="Arial"/>
          <w:sz w:val="22"/>
          <w:szCs w:val="22"/>
        </w:rPr>
        <w:t xml:space="preserve">hysical </w:t>
      </w:r>
      <w:r w:rsidR="007E27DA">
        <w:rPr>
          <w:rFonts w:ascii="Arial" w:hAnsi="Arial" w:cs="Arial"/>
          <w:sz w:val="22"/>
          <w:szCs w:val="22"/>
        </w:rPr>
        <w:t>v</w:t>
      </w:r>
      <w:r w:rsidRPr="0088557F">
        <w:rPr>
          <w:rFonts w:ascii="Arial" w:hAnsi="Arial" w:cs="Arial"/>
          <w:sz w:val="22"/>
          <w:szCs w:val="22"/>
        </w:rPr>
        <w:t xml:space="preserve">iolence </w:t>
      </w:r>
      <w:r w:rsidR="007E27DA">
        <w:rPr>
          <w:rFonts w:ascii="Arial" w:hAnsi="Arial" w:cs="Arial"/>
          <w:sz w:val="22"/>
          <w:szCs w:val="22"/>
        </w:rPr>
        <w:t>e</w:t>
      </w:r>
      <w:r w:rsidRPr="0088557F">
        <w:rPr>
          <w:rFonts w:ascii="Arial" w:hAnsi="Arial" w:cs="Arial"/>
          <w:sz w:val="22"/>
          <w:szCs w:val="22"/>
        </w:rPr>
        <w:t xml:space="preserve">xposure. </w:t>
      </w:r>
      <w:r w:rsidRPr="0088557F">
        <w:rPr>
          <w:rFonts w:ascii="Arial" w:hAnsi="Arial" w:cs="Arial"/>
          <w:i/>
          <w:sz w:val="22"/>
          <w:szCs w:val="22"/>
        </w:rPr>
        <w:t>Maternal and Child Health Journal.</w:t>
      </w:r>
      <w:r w:rsidRPr="0088557F">
        <w:rPr>
          <w:rFonts w:ascii="Arial" w:hAnsi="Arial" w:cs="Arial"/>
          <w:sz w:val="22"/>
          <w:szCs w:val="22"/>
        </w:rPr>
        <w:t xml:space="preserve"> </w:t>
      </w:r>
      <w:r w:rsidR="00F51B94" w:rsidRPr="0088557F">
        <w:rPr>
          <w:rFonts w:ascii="Arial" w:hAnsi="Arial" w:cs="Arial"/>
          <w:sz w:val="22"/>
          <w:szCs w:val="22"/>
        </w:rPr>
        <w:t>2013</w:t>
      </w:r>
      <w:r w:rsidR="005C26C0" w:rsidRPr="0088557F">
        <w:rPr>
          <w:rFonts w:ascii="Arial" w:hAnsi="Arial" w:cs="Arial"/>
          <w:sz w:val="22"/>
          <w:szCs w:val="22"/>
        </w:rPr>
        <w:t>:</w:t>
      </w:r>
      <w:r w:rsidR="00F51B94" w:rsidRPr="0088557F">
        <w:rPr>
          <w:rFonts w:ascii="Arial" w:hAnsi="Arial" w:cs="Arial"/>
          <w:sz w:val="22"/>
          <w:szCs w:val="22"/>
        </w:rPr>
        <w:t xml:space="preserve"> </w:t>
      </w:r>
      <w:r w:rsidR="005C26C0" w:rsidRPr="0088557F">
        <w:rPr>
          <w:rFonts w:ascii="Arial" w:hAnsi="Arial" w:cs="Arial"/>
          <w:sz w:val="22"/>
          <w:szCs w:val="22"/>
        </w:rPr>
        <w:t xml:space="preserve">17:1951–1960. </w:t>
      </w:r>
      <w:r w:rsidR="004B7C5F" w:rsidRPr="0088557F">
        <w:rPr>
          <w:rFonts w:ascii="Arial" w:hAnsi="Arial" w:cs="Arial"/>
          <w:sz w:val="22"/>
          <w:szCs w:val="22"/>
        </w:rPr>
        <w:t>DOI 10.1007/s10995-013-1221-1</w:t>
      </w:r>
      <w:r w:rsidRPr="0088557F">
        <w:rPr>
          <w:rFonts w:ascii="Arial" w:hAnsi="Arial" w:cs="Arial"/>
          <w:sz w:val="22"/>
          <w:szCs w:val="22"/>
        </w:rPr>
        <w:t>.</w:t>
      </w:r>
      <w:r w:rsidR="00987BA4" w:rsidRPr="0088557F">
        <w:rPr>
          <w:rFonts w:ascii="Arial" w:hAnsi="Arial" w:cs="Arial"/>
          <w:sz w:val="22"/>
          <w:szCs w:val="22"/>
        </w:rPr>
        <w:t xml:space="preserve"> PMCID: PMC Journal – In Process</w:t>
      </w:r>
      <w:r w:rsidR="003B4E4C" w:rsidRPr="0088557F">
        <w:rPr>
          <w:rFonts w:ascii="Arial" w:hAnsi="Arial" w:cs="Arial"/>
          <w:sz w:val="22"/>
          <w:szCs w:val="22"/>
        </w:rPr>
        <w:t xml:space="preserve">. </w:t>
      </w:r>
      <w:r w:rsidR="003B4E4C" w:rsidRPr="0088557F">
        <w:rPr>
          <w:rFonts w:ascii="Arial" w:hAnsi="Arial" w:cs="Arial"/>
          <w:sz w:val="22"/>
          <w:szCs w:val="22"/>
          <w:lang w:val="en"/>
        </w:rPr>
        <w:t xml:space="preserve">NIHMSID# </w:t>
      </w:r>
      <w:r w:rsidR="003B4E4C" w:rsidRPr="0088557F">
        <w:rPr>
          <w:rFonts w:ascii="Arial" w:hAnsi="Arial" w:cs="Arial"/>
          <w:bCs/>
          <w:sz w:val="22"/>
          <w:szCs w:val="22"/>
          <w:lang w:val="en"/>
        </w:rPr>
        <w:t>438576</w:t>
      </w:r>
      <w:r w:rsidR="007E27DA">
        <w:rPr>
          <w:rFonts w:ascii="Arial" w:hAnsi="Arial" w:cs="Arial"/>
          <w:bCs/>
          <w:sz w:val="22"/>
          <w:szCs w:val="22"/>
          <w:lang w:val="en"/>
        </w:rPr>
        <w:t>.</w:t>
      </w:r>
    </w:p>
    <w:p w14:paraId="6361F709" w14:textId="77777777" w:rsidR="00797CDA" w:rsidRPr="0088557F" w:rsidRDefault="00797CDA" w:rsidP="005A0350">
      <w:pPr>
        <w:tabs>
          <w:tab w:val="left" w:pos="720"/>
          <w:tab w:val="left" w:pos="9360"/>
        </w:tabs>
        <w:ind w:left="720" w:hanging="720"/>
        <w:rPr>
          <w:rFonts w:ascii="Arial" w:hAnsi="Arial" w:cs="Arial"/>
          <w:sz w:val="22"/>
          <w:szCs w:val="22"/>
        </w:rPr>
      </w:pPr>
    </w:p>
    <w:p w14:paraId="404F0D21" w14:textId="77777777" w:rsidR="004A36DF" w:rsidRPr="0088557F" w:rsidRDefault="004C70AD"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Goldberg S, Strutz KL</w:t>
      </w:r>
      <w:r w:rsidRPr="0088557F">
        <w:rPr>
          <w:rFonts w:ascii="Arial" w:hAnsi="Arial" w:cs="Arial"/>
          <w:sz w:val="22"/>
          <w:szCs w:val="22"/>
        </w:rPr>
        <w:t xml:space="preserve">, Herring AA, </w:t>
      </w:r>
      <w:r w:rsidRPr="0088557F">
        <w:rPr>
          <w:rFonts w:ascii="Arial" w:hAnsi="Arial" w:cs="Arial"/>
          <w:b/>
          <w:sz w:val="22"/>
          <w:szCs w:val="22"/>
        </w:rPr>
        <w:t>Halpern CT</w:t>
      </w:r>
      <w:r w:rsidRPr="0088557F">
        <w:rPr>
          <w:rFonts w:ascii="Arial" w:hAnsi="Arial" w:cs="Arial"/>
          <w:sz w:val="22"/>
          <w:szCs w:val="22"/>
        </w:rPr>
        <w:t xml:space="preserve">.  Risk of substance abuse and dependence among young adult sexual minorities, utilizing a multidimensional measure of sexual orientation. </w:t>
      </w:r>
      <w:r w:rsidR="00797CDA" w:rsidRPr="0088557F">
        <w:rPr>
          <w:rFonts w:ascii="Arial" w:hAnsi="Arial" w:cs="Arial"/>
          <w:i/>
          <w:sz w:val="22"/>
          <w:szCs w:val="22"/>
        </w:rPr>
        <w:t>Public Health Reports</w:t>
      </w:r>
      <w:r w:rsidR="00797CDA" w:rsidRPr="0088557F">
        <w:rPr>
          <w:rFonts w:ascii="Arial" w:hAnsi="Arial" w:cs="Arial"/>
          <w:sz w:val="22"/>
          <w:szCs w:val="22"/>
        </w:rPr>
        <w:t xml:space="preserve">. </w:t>
      </w:r>
      <w:r w:rsidR="00FB2B80" w:rsidRPr="0088557F">
        <w:rPr>
          <w:rFonts w:ascii="Arial" w:hAnsi="Arial" w:cs="Arial"/>
          <w:sz w:val="22"/>
          <w:szCs w:val="22"/>
        </w:rPr>
        <w:t xml:space="preserve">2013; </w:t>
      </w:r>
      <w:r w:rsidR="004774E1" w:rsidRPr="0088557F">
        <w:rPr>
          <w:rFonts w:ascii="Arial" w:hAnsi="Arial" w:cs="Arial"/>
          <w:sz w:val="22"/>
          <w:szCs w:val="22"/>
        </w:rPr>
        <w:t>128(3): 144-52.</w:t>
      </w:r>
      <w:r w:rsidR="004C6074" w:rsidRPr="0088557F">
        <w:rPr>
          <w:rFonts w:ascii="Arial" w:hAnsi="Arial" w:cs="Arial"/>
          <w:sz w:val="22"/>
          <w:szCs w:val="22"/>
        </w:rPr>
        <w:t xml:space="preserve"> PMCID: PMC3610066</w:t>
      </w:r>
      <w:r w:rsidR="007E27DA">
        <w:rPr>
          <w:rFonts w:ascii="Arial" w:hAnsi="Arial" w:cs="Arial"/>
          <w:sz w:val="22"/>
          <w:szCs w:val="22"/>
        </w:rPr>
        <w:t>.</w:t>
      </w:r>
    </w:p>
    <w:p w14:paraId="33B7844E" w14:textId="77777777" w:rsidR="004A36DF" w:rsidRPr="0088557F" w:rsidRDefault="004A36DF" w:rsidP="00807ECE">
      <w:pPr>
        <w:pStyle w:val="ListParagraph"/>
        <w:ind w:hanging="720"/>
        <w:rPr>
          <w:rFonts w:ascii="Arial" w:hAnsi="Arial" w:cs="Arial"/>
          <w:sz w:val="22"/>
          <w:szCs w:val="22"/>
        </w:rPr>
      </w:pPr>
    </w:p>
    <w:p w14:paraId="225B6B98" w14:textId="77777777" w:rsidR="004A36DF" w:rsidRPr="0088557F" w:rsidRDefault="00661DBD"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Harris</w:t>
      </w:r>
      <w:r w:rsidRPr="0088557F">
        <w:rPr>
          <w:rFonts w:ascii="Arial" w:hAnsi="Arial" w:cs="Arial"/>
          <w:b/>
          <w:sz w:val="22"/>
          <w:szCs w:val="22"/>
        </w:rPr>
        <w:t xml:space="preserve"> </w:t>
      </w:r>
      <w:r w:rsidRPr="0088557F">
        <w:rPr>
          <w:rFonts w:ascii="Arial" w:hAnsi="Arial" w:cs="Arial"/>
          <w:sz w:val="22"/>
          <w:szCs w:val="22"/>
        </w:rPr>
        <w:t xml:space="preserve">KM, </w:t>
      </w:r>
      <w:r w:rsidRPr="0088557F">
        <w:rPr>
          <w:rFonts w:ascii="Arial" w:hAnsi="Arial" w:cs="Arial"/>
          <w:b/>
          <w:sz w:val="22"/>
          <w:szCs w:val="22"/>
        </w:rPr>
        <w:t>Halpern CT</w:t>
      </w:r>
      <w:r w:rsidRPr="0088557F">
        <w:rPr>
          <w:rFonts w:ascii="Arial" w:hAnsi="Arial" w:cs="Arial"/>
          <w:sz w:val="22"/>
          <w:szCs w:val="22"/>
        </w:rPr>
        <w:t>, Whitsel E, Hussey J, Killeya-Jones L, Tabor J, Elder GH, Hewitt J, Shanahan M, Williams RB, Siegler IC, Smolen A.</w:t>
      </w:r>
      <w:r w:rsidR="00835999" w:rsidRPr="0088557F">
        <w:rPr>
          <w:rFonts w:ascii="Arial" w:hAnsi="Arial" w:cs="Arial"/>
          <w:sz w:val="22"/>
          <w:szCs w:val="22"/>
        </w:rPr>
        <w:t xml:space="preserve"> </w:t>
      </w:r>
      <w:r w:rsidRPr="0088557F">
        <w:rPr>
          <w:rFonts w:ascii="Arial" w:hAnsi="Arial" w:cs="Arial"/>
          <w:sz w:val="22"/>
          <w:szCs w:val="22"/>
        </w:rPr>
        <w:t xml:space="preserve">Social, </w:t>
      </w:r>
      <w:r w:rsidR="007E27DA">
        <w:rPr>
          <w:rFonts w:ascii="Arial" w:hAnsi="Arial" w:cs="Arial"/>
          <w:sz w:val="22"/>
          <w:szCs w:val="22"/>
        </w:rPr>
        <w:t>b</w:t>
      </w:r>
      <w:r w:rsidRPr="0088557F">
        <w:rPr>
          <w:rFonts w:ascii="Arial" w:hAnsi="Arial" w:cs="Arial"/>
          <w:sz w:val="22"/>
          <w:szCs w:val="22"/>
        </w:rPr>
        <w:t xml:space="preserve">ehavioral, and </w:t>
      </w:r>
      <w:r w:rsidR="007E27DA">
        <w:rPr>
          <w:rFonts w:ascii="Arial" w:hAnsi="Arial" w:cs="Arial"/>
          <w:sz w:val="22"/>
          <w:szCs w:val="22"/>
        </w:rPr>
        <w:t>g</w:t>
      </w:r>
      <w:r w:rsidRPr="0088557F">
        <w:rPr>
          <w:rFonts w:ascii="Arial" w:hAnsi="Arial" w:cs="Arial"/>
          <w:sz w:val="22"/>
          <w:szCs w:val="22"/>
        </w:rPr>
        <w:t xml:space="preserve">enetic </w:t>
      </w:r>
      <w:r w:rsidR="007E27DA">
        <w:rPr>
          <w:rFonts w:ascii="Arial" w:hAnsi="Arial" w:cs="Arial"/>
          <w:sz w:val="22"/>
          <w:szCs w:val="22"/>
        </w:rPr>
        <w:t>l</w:t>
      </w:r>
      <w:r w:rsidRPr="0088557F">
        <w:rPr>
          <w:rFonts w:ascii="Arial" w:hAnsi="Arial" w:cs="Arial"/>
          <w:sz w:val="22"/>
          <w:szCs w:val="22"/>
        </w:rPr>
        <w:t xml:space="preserve">inkages from </w:t>
      </w:r>
      <w:r w:rsidR="007E27DA">
        <w:rPr>
          <w:rFonts w:ascii="Arial" w:hAnsi="Arial" w:cs="Arial"/>
          <w:sz w:val="22"/>
          <w:szCs w:val="22"/>
        </w:rPr>
        <w:t>a</w:t>
      </w:r>
      <w:r w:rsidRPr="0088557F">
        <w:rPr>
          <w:rFonts w:ascii="Arial" w:hAnsi="Arial" w:cs="Arial"/>
          <w:sz w:val="22"/>
          <w:szCs w:val="22"/>
        </w:rPr>
        <w:t xml:space="preserve">dolescence into </w:t>
      </w:r>
      <w:r w:rsidR="007E27DA">
        <w:rPr>
          <w:rFonts w:ascii="Arial" w:hAnsi="Arial" w:cs="Arial"/>
          <w:sz w:val="22"/>
          <w:szCs w:val="22"/>
        </w:rPr>
        <w:t>a</w:t>
      </w:r>
      <w:r w:rsidRPr="0088557F">
        <w:rPr>
          <w:rFonts w:ascii="Arial" w:hAnsi="Arial" w:cs="Arial"/>
          <w:sz w:val="22"/>
          <w:szCs w:val="22"/>
        </w:rPr>
        <w:t xml:space="preserve">dulthood. </w:t>
      </w:r>
      <w:r w:rsidRPr="0088557F">
        <w:rPr>
          <w:rFonts w:ascii="Arial" w:hAnsi="Arial" w:cs="Arial"/>
          <w:i/>
          <w:sz w:val="22"/>
          <w:szCs w:val="22"/>
        </w:rPr>
        <w:t>American Journal of Public Health</w:t>
      </w:r>
      <w:r w:rsidRPr="0088557F">
        <w:rPr>
          <w:rFonts w:ascii="Arial" w:hAnsi="Arial" w:cs="Arial"/>
          <w:sz w:val="22"/>
          <w:szCs w:val="22"/>
        </w:rPr>
        <w:t xml:space="preserve">. </w:t>
      </w:r>
      <w:r w:rsidR="001007B7" w:rsidRPr="0088557F">
        <w:rPr>
          <w:rFonts w:ascii="Arial" w:hAnsi="Arial" w:cs="Arial"/>
          <w:sz w:val="22"/>
          <w:szCs w:val="22"/>
        </w:rPr>
        <w:t>2013;103(S1): S25-S32.</w:t>
      </w:r>
      <w:r w:rsidR="007E27DA">
        <w:rPr>
          <w:rFonts w:ascii="Arial" w:hAnsi="Arial" w:cs="Arial"/>
          <w:sz w:val="22"/>
          <w:szCs w:val="22"/>
        </w:rPr>
        <w:t xml:space="preserve"> DOI </w:t>
      </w:r>
      <w:r w:rsidR="004A36DF" w:rsidRPr="0088557F">
        <w:rPr>
          <w:rFonts w:ascii="Arial" w:hAnsi="Arial" w:cs="Arial"/>
          <w:sz w:val="22"/>
          <w:szCs w:val="22"/>
        </w:rPr>
        <w:t>10.2105/AJPH.2012.301181.</w:t>
      </w:r>
    </w:p>
    <w:p w14:paraId="283B7618" w14:textId="77777777" w:rsidR="00987BA4" w:rsidRPr="0088557F" w:rsidRDefault="00987BA4" w:rsidP="000831C7">
      <w:pPr>
        <w:tabs>
          <w:tab w:val="left" w:pos="720"/>
          <w:tab w:val="left" w:pos="9360"/>
        </w:tabs>
        <w:ind w:left="720" w:hanging="720"/>
        <w:rPr>
          <w:rFonts w:ascii="Arial" w:hAnsi="Arial" w:cs="Arial"/>
          <w:sz w:val="22"/>
          <w:szCs w:val="22"/>
        </w:rPr>
      </w:pPr>
    </w:p>
    <w:p w14:paraId="0C2E4253" w14:textId="77777777" w:rsidR="00652FF2" w:rsidRPr="0088557F" w:rsidRDefault="00652FF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Waller MW, Iritani BJ, </w:t>
      </w:r>
      <w:r w:rsidRPr="0088557F">
        <w:rPr>
          <w:rFonts w:ascii="Arial" w:hAnsi="Arial" w:cs="Arial"/>
          <w:b/>
          <w:sz w:val="22"/>
          <w:szCs w:val="22"/>
        </w:rPr>
        <w:t>Halpern CT</w:t>
      </w:r>
      <w:r w:rsidRPr="0088557F">
        <w:rPr>
          <w:rFonts w:ascii="Arial" w:hAnsi="Arial" w:cs="Arial"/>
          <w:sz w:val="22"/>
          <w:szCs w:val="22"/>
        </w:rPr>
        <w:t xml:space="preserve">, Moracco KE, Christ SL, Flewelling RL. Perpetration of </w:t>
      </w:r>
      <w:r w:rsidR="003176E9">
        <w:rPr>
          <w:rFonts w:ascii="Arial" w:hAnsi="Arial" w:cs="Arial"/>
          <w:sz w:val="22"/>
          <w:szCs w:val="22"/>
        </w:rPr>
        <w:t>i</w:t>
      </w:r>
      <w:r w:rsidRPr="0088557F">
        <w:rPr>
          <w:rFonts w:ascii="Arial" w:hAnsi="Arial" w:cs="Arial"/>
          <w:sz w:val="22"/>
          <w:szCs w:val="22"/>
        </w:rPr>
        <w:t xml:space="preserve">ntimate </w:t>
      </w:r>
      <w:r w:rsidR="003176E9">
        <w:rPr>
          <w:rFonts w:ascii="Arial" w:hAnsi="Arial" w:cs="Arial"/>
          <w:sz w:val="22"/>
          <w:szCs w:val="22"/>
        </w:rPr>
        <w:t>p</w:t>
      </w:r>
      <w:r w:rsidRPr="0088557F">
        <w:rPr>
          <w:rFonts w:ascii="Arial" w:hAnsi="Arial" w:cs="Arial"/>
          <w:sz w:val="22"/>
          <w:szCs w:val="22"/>
        </w:rPr>
        <w:t xml:space="preserve">artner </w:t>
      </w:r>
      <w:r w:rsidR="003176E9">
        <w:rPr>
          <w:rFonts w:ascii="Arial" w:hAnsi="Arial" w:cs="Arial"/>
          <w:sz w:val="22"/>
          <w:szCs w:val="22"/>
        </w:rPr>
        <w:t>violence by y</w:t>
      </w:r>
      <w:r w:rsidRPr="0088557F">
        <w:rPr>
          <w:rFonts w:ascii="Arial" w:hAnsi="Arial" w:cs="Arial"/>
          <w:sz w:val="22"/>
          <w:szCs w:val="22"/>
        </w:rPr>
        <w:t xml:space="preserve">oung </w:t>
      </w:r>
      <w:r w:rsidR="003176E9">
        <w:rPr>
          <w:rFonts w:ascii="Arial" w:hAnsi="Arial" w:cs="Arial"/>
          <w:sz w:val="22"/>
          <w:szCs w:val="22"/>
        </w:rPr>
        <w:t>a</w:t>
      </w:r>
      <w:r w:rsidRPr="0088557F">
        <w:rPr>
          <w:rFonts w:ascii="Arial" w:hAnsi="Arial" w:cs="Arial"/>
          <w:sz w:val="22"/>
          <w:szCs w:val="22"/>
        </w:rPr>
        <w:t xml:space="preserve">dult </w:t>
      </w:r>
      <w:r w:rsidR="003176E9">
        <w:rPr>
          <w:rFonts w:ascii="Arial" w:hAnsi="Arial" w:cs="Arial"/>
          <w:sz w:val="22"/>
          <w:szCs w:val="22"/>
        </w:rPr>
        <w:t>males: The association with a</w:t>
      </w:r>
      <w:r w:rsidRPr="0088557F">
        <w:rPr>
          <w:rFonts w:ascii="Arial" w:hAnsi="Arial" w:cs="Arial"/>
          <w:sz w:val="22"/>
          <w:szCs w:val="22"/>
        </w:rPr>
        <w:t xml:space="preserve">lcohol </w:t>
      </w:r>
      <w:r w:rsidR="003176E9">
        <w:rPr>
          <w:rFonts w:ascii="Arial" w:hAnsi="Arial" w:cs="Arial"/>
          <w:sz w:val="22"/>
          <w:szCs w:val="22"/>
        </w:rPr>
        <w:t>outlet d</w:t>
      </w:r>
      <w:r w:rsidRPr="0088557F">
        <w:rPr>
          <w:rFonts w:ascii="Arial" w:hAnsi="Arial" w:cs="Arial"/>
          <w:sz w:val="22"/>
          <w:szCs w:val="22"/>
        </w:rPr>
        <w:t xml:space="preserve">ensity and </w:t>
      </w:r>
      <w:r w:rsidR="003176E9">
        <w:rPr>
          <w:rFonts w:ascii="Arial" w:hAnsi="Arial" w:cs="Arial"/>
          <w:sz w:val="22"/>
          <w:szCs w:val="22"/>
        </w:rPr>
        <w:t>d</w:t>
      </w:r>
      <w:r w:rsidRPr="0088557F">
        <w:rPr>
          <w:rFonts w:ascii="Arial" w:hAnsi="Arial" w:cs="Arial"/>
          <w:sz w:val="22"/>
          <w:szCs w:val="22"/>
        </w:rPr>
        <w:t xml:space="preserve">rinking </w:t>
      </w:r>
      <w:r w:rsidR="003176E9">
        <w:rPr>
          <w:rFonts w:ascii="Arial" w:hAnsi="Arial" w:cs="Arial"/>
          <w:sz w:val="22"/>
          <w:szCs w:val="22"/>
        </w:rPr>
        <w:t>b</w:t>
      </w:r>
      <w:r w:rsidRPr="0088557F">
        <w:rPr>
          <w:rFonts w:ascii="Arial" w:hAnsi="Arial" w:cs="Arial"/>
          <w:sz w:val="22"/>
          <w:szCs w:val="22"/>
        </w:rPr>
        <w:t xml:space="preserve">ehavior. </w:t>
      </w:r>
      <w:r w:rsidRPr="0088557F">
        <w:rPr>
          <w:rFonts w:ascii="Arial" w:hAnsi="Arial" w:cs="Arial"/>
          <w:i/>
          <w:sz w:val="22"/>
          <w:szCs w:val="22"/>
        </w:rPr>
        <w:t>Journal of Health and Place.</w:t>
      </w:r>
      <w:r w:rsidR="009620B1" w:rsidRPr="0088557F">
        <w:rPr>
          <w:rFonts w:ascii="Arial" w:hAnsi="Arial" w:cs="Arial"/>
          <w:i/>
          <w:iCs/>
          <w:sz w:val="22"/>
          <w:szCs w:val="22"/>
        </w:rPr>
        <w:t xml:space="preserve"> </w:t>
      </w:r>
      <w:proofErr w:type="gramStart"/>
      <w:r w:rsidR="009620B1" w:rsidRPr="0088557F">
        <w:rPr>
          <w:rFonts w:ascii="Arial" w:hAnsi="Arial" w:cs="Arial"/>
          <w:iCs/>
          <w:sz w:val="22"/>
          <w:szCs w:val="22"/>
        </w:rPr>
        <w:t>2013;21:</w:t>
      </w:r>
      <w:r w:rsidR="009620B1" w:rsidRPr="0088557F">
        <w:rPr>
          <w:rFonts w:ascii="Arial" w:hAnsi="Arial" w:cs="Arial"/>
          <w:sz w:val="22"/>
          <w:szCs w:val="22"/>
        </w:rPr>
        <w:t>10</w:t>
      </w:r>
      <w:proofErr w:type="gramEnd"/>
      <w:r w:rsidR="009620B1" w:rsidRPr="0088557F">
        <w:rPr>
          <w:rFonts w:ascii="Arial" w:hAnsi="Arial" w:cs="Arial"/>
          <w:sz w:val="22"/>
          <w:szCs w:val="22"/>
        </w:rPr>
        <w:t>-19</w:t>
      </w:r>
      <w:r w:rsidRPr="0088557F">
        <w:rPr>
          <w:rFonts w:ascii="Arial" w:hAnsi="Arial" w:cs="Arial"/>
          <w:sz w:val="22"/>
          <w:szCs w:val="22"/>
        </w:rPr>
        <w:t>.</w:t>
      </w:r>
      <w:r w:rsidR="00987BA4" w:rsidRPr="0088557F">
        <w:rPr>
          <w:rFonts w:ascii="Arial" w:hAnsi="Arial" w:cs="Arial"/>
          <w:sz w:val="22"/>
          <w:szCs w:val="22"/>
        </w:rPr>
        <w:t xml:space="preserve"> PMCID:</w:t>
      </w:r>
      <w:r w:rsidR="009620B1" w:rsidRPr="0088557F">
        <w:rPr>
          <w:rFonts w:ascii="Arial" w:hAnsi="Arial" w:cs="Arial"/>
          <w:sz w:val="22"/>
          <w:szCs w:val="22"/>
        </w:rPr>
        <w:t xml:space="preserve"> PMC</w:t>
      </w:r>
      <w:r w:rsidR="0022560A" w:rsidRPr="0088557F">
        <w:rPr>
          <w:rFonts w:ascii="Arial" w:hAnsi="Arial" w:cs="Arial"/>
          <w:sz w:val="22"/>
          <w:szCs w:val="22"/>
        </w:rPr>
        <w:t>23395919</w:t>
      </w:r>
      <w:r w:rsidR="009620B1" w:rsidRPr="0088557F">
        <w:rPr>
          <w:rFonts w:ascii="Arial" w:hAnsi="Arial" w:cs="Arial"/>
          <w:sz w:val="22"/>
          <w:szCs w:val="22"/>
        </w:rPr>
        <w:t>.</w:t>
      </w:r>
    </w:p>
    <w:p w14:paraId="65B32831" w14:textId="77777777" w:rsidR="00652FF2" w:rsidRPr="0088557F" w:rsidRDefault="00652FF2" w:rsidP="000831C7">
      <w:pPr>
        <w:tabs>
          <w:tab w:val="left" w:pos="720"/>
          <w:tab w:val="left" w:pos="9360"/>
        </w:tabs>
        <w:ind w:left="720" w:hanging="720"/>
        <w:rPr>
          <w:rFonts w:ascii="Arial" w:hAnsi="Arial" w:cs="Arial"/>
          <w:sz w:val="22"/>
          <w:szCs w:val="22"/>
        </w:rPr>
      </w:pPr>
    </w:p>
    <w:p w14:paraId="2519C8ED" w14:textId="77777777" w:rsidR="00065793" w:rsidRPr="0088557F" w:rsidRDefault="00065793"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Harris</w:t>
      </w:r>
      <w:r w:rsidRPr="0088557F">
        <w:rPr>
          <w:rFonts w:ascii="Arial" w:hAnsi="Arial" w:cs="Arial"/>
          <w:b/>
          <w:sz w:val="22"/>
          <w:szCs w:val="22"/>
        </w:rPr>
        <w:t xml:space="preserve"> </w:t>
      </w:r>
      <w:r w:rsidRPr="0088557F">
        <w:rPr>
          <w:rFonts w:ascii="Arial" w:hAnsi="Arial" w:cs="Arial"/>
          <w:sz w:val="22"/>
          <w:szCs w:val="22"/>
        </w:rPr>
        <w:t xml:space="preserve">KM, </w:t>
      </w:r>
      <w:r w:rsidRPr="0088557F">
        <w:rPr>
          <w:rFonts w:ascii="Arial" w:hAnsi="Arial" w:cs="Arial"/>
          <w:b/>
          <w:sz w:val="22"/>
          <w:szCs w:val="22"/>
        </w:rPr>
        <w:t xml:space="preserve">Halpern CT, </w:t>
      </w:r>
      <w:r w:rsidRPr="0088557F">
        <w:rPr>
          <w:rFonts w:ascii="Arial" w:hAnsi="Arial" w:cs="Arial"/>
          <w:sz w:val="22"/>
          <w:szCs w:val="22"/>
        </w:rPr>
        <w:t xml:space="preserve">Haberstick BC, Smolen A. National Longitudinal Study of Adolescent Health (Add Health) twin data. </w:t>
      </w:r>
      <w:r w:rsidRPr="0088557F">
        <w:rPr>
          <w:rFonts w:ascii="Arial" w:hAnsi="Arial" w:cs="Arial"/>
          <w:i/>
          <w:sz w:val="22"/>
          <w:szCs w:val="22"/>
        </w:rPr>
        <w:t>Twin Research and Human Genetics</w:t>
      </w:r>
      <w:r w:rsidRPr="0088557F">
        <w:rPr>
          <w:rFonts w:ascii="Arial" w:hAnsi="Arial" w:cs="Arial"/>
          <w:sz w:val="22"/>
          <w:szCs w:val="22"/>
        </w:rPr>
        <w:t xml:space="preserve">. </w:t>
      </w:r>
      <w:r w:rsidR="00815D98" w:rsidRPr="0088557F">
        <w:rPr>
          <w:rFonts w:ascii="Arial" w:hAnsi="Arial" w:cs="Arial"/>
          <w:sz w:val="22"/>
          <w:szCs w:val="22"/>
        </w:rPr>
        <w:t>2013; 16:391-398. DOI</w:t>
      </w:r>
      <w:r w:rsidR="006F1E42">
        <w:rPr>
          <w:rFonts w:ascii="Arial" w:hAnsi="Arial" w:cs="Arial"/>
          <w:sz w:val="22"/>
          <w:szCs w:val="22"/>
        </w:rPr>
        <w:t xml:space="preserve"> </w:t>
      </w:r>
      <w:r w:rsidR="00815D98" w:rsidRPr="0088557F">
        <w:rPr>
          <w:rFonts w:ascii="Arial" w:hAnsi="Arial" w:cs="Arial"/>
          <w:sz w:val="22"/>
          <w:szCs w:val="22"/>
        </w:rPr>
        <w:t>10.1017/thg.2012.137</w:t>
      </w:r>
      <w:r w:rsidRPr="0088557F">
        <w:rPr>
          <w:rFonts w:ascii="Arial" w:hAnsi="Arial" w:cs="Arial"/>
          <w:sz w:val="22"/>
          <w:szCs w:val="22"/>
        </w:rPr>
        <w:t>.</w:t>
      </w:r>
      <w:r w:rsidR="00815D98" w:rsidRPr="0088557F">
        <w:rPr>
          <w:rFonts w:ascii="Arial" w:hAnsi="Arial" w:cs="Arial"/>
          <w:sz w:val="22"/>
          <w:szCs w:val="22"/>
        </w:rPr>
        <w:t xml:space="preserve">  </w:t>
      </w:r>
      <w:r w:rsidR="00815D98" w:rsidRPr="0088557F">
        <w:rPr>
          <w:rStyle w:val="FooterChar"/>
          <w:rFonts w:ascii="Arial" w:hAnsi="Arial" w:cs="Arial"/>
          <w:color w:val="222222"/>
          <w:sz w:val="22"/>
          <w:szCs w:val="22"/>
          <w:lang w:val="en"/>
        </w:rPr>
        <w:t>PMCID: PMC</w:t>
      </w:r>
      <w:hyperlink r:id="rId20" w:history="1">
        <w:r w:rsidR="00815D98" w:rsidRPr="0088557F">
          <w:rPr>
            <w:rStyle w:val="Hyperlink"/>
            <w:rFonts w:ascii="Arial" w:hAnsi="Arial" w:cs="Arial"/>
            <w:sz w:val="22"/>
            <w:szCs w:val="22"/>
          </w:rPr>
          <w:t>3574787</w:t>
        </w:r>
      </w:hyperlink>
      <w:r w:rsidR="00815D98" w:rsidRPr="0088557F">
        <w:rPr>
          <w:rFonts w:ascii="Arial" w:hAnsi="Arial" w:cs="Arial"/>
          <w:sz w:val="22"/>
          <w:szCs w:val="22"/>
        </w:rPr>
        <w:t>.</w:t>
      </w:r>
    </w:p>
    <w:p w14:paraId="693DFFDE" w14:textId="77777777" w:rsidR="00966222" w:rsidRPr="0088557F" w:rsidRDefault="00966222" w:rsidP="000831C7">
      <w:pPr>
        <w:tabs>
          <w:tab w:val="left" w:pos="720"/>
          <w:tab w:val="left" w:pos="9360"/>
        </w:tabs>
        <w:ind w:left="720" w:hanging="720"/>
        <w:rPr>
          <w:rFonts w:ascii="Arial" w:hAnsi="Arial" w:cs="Arial"/>
          <w:sz w:val="22"/>
          <w:szCs w:val="22"/>
        </w:rPr>
      </w:pPr>
    </w:p>
    <w:p w14:paraId="0A8DC457" w14:textId="77777777" w:rsidR="00F16BC2" w:rsidRPr="0088557F" w:rsidRDefault="00F16BC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Waller MW, Iritani B, Christ SL, </w:t>
      </w:r>
      <w:r w:rsidRPr="0088557F">
        <w:rPr>
          <w:rFonts w:ascii="Arial" w:hAnsi="Arial" w:cs="Arial"/>
          <w:b/>
          <w:sz w:val="22"/>
          <w:szCs w:val="22"/>
        </w:rPr>
        <w:t xml:space="preserve">Halpern CT, </w:t>
      </w:r>
      <w:r w:rsidRPr="0088557F">
        <w:rPr>
          <w:rFonts w:ascii="Arial" w:hAnsi="Arial" w:cs="Arial"/>
          <w:sz w:val="22"/>
          <w:szCs w:val="22"/>
        </w:rPr>
        <w:t xml:space="preserve">Moracco KE, Flewelling RL. Violence </w:t>
      </w:r>
      <w:r w:rsidR="003176E9">
        <w:rPr>
          <w:rFonts w:ascii="Arial" w:hAnsi="Arial" w:cs="Arial"/>
          <w:sz w:val="22"/>
          <w:szCs w:val="22"/>
        </w:rPr>
        <w:t>v</w:t>
      </w:r>
      <w:r w:rsidRPr="0088557F">
        <w:rPr>
          <w:rFonts w:ascii="Arial" w:hAnsi="Arial" w:cs="Arial"/>
          <w:sz w:val="22"/>
          <w:szCs w:val="22"/>
        </w:rPr>
        <w:t xml:space="preserve">ictimization of </w:t>
      </w:r>
      <w:r w:rsidR="003176E9">
        <w:rPr>
          <w:rFonts w:ascii="Arial" w:hAnsi="Arial" w:cs="Arial"/>
          <w:sz w:val="22"/>
          <w:szCs w:val="22"/>
        </w:rPr>
        <w:t>young m</w:t>
      </w:r>
      <w:r w:rsidRPr="0088557F">
        <w:rPr>
          <w:rFonts w:ascii="Arial" w:hAnsi="Arial" w:cs="Arial"/>
          <w:sz w:val="22"/>
          <w:szCs w:val="22"/>
        </w:rPr>
        <w:t xml:space="preserve">en in </w:t>
      </w:r>
      <w:r w:rsidR="003176E9">
        <w:rPr>
          <w:rFonts w:ascii="Arial" w:hAnsi="Arial" w:cs="Arial"/>
          <w:sz w:val="22"/>
          <w:szCs w:val="22"/>
        </w:rPr>
        <w:t>h</w:t>
      </w:r>
      <w:r w:rsidRPr="0088557F">
        <w:rPr>
          <w:rFonts w:ascii="Arial" w:hAnsi="Arial" w:cs="Arial"/>
          <w:sz w:val="22"/>
          <w:szCs w:val="22"/>
        </w:rPr>
        <w:t xml:space="preserve">eterosexual </w:t>
      </w:r>
      <w:r w:rsidR="003176E9">
        <w:rPr>
          <w:rFonts w:ascii="Arial" w:hAnsi="Arial" w:cs="Arial"/>
          <w:sz w:val="22"/>
          <w:szCs w:val="22"/>
        </w:rPr>
        <w:t>r</w:t>
      </w:r>
      <w:r w:rsidRPr="0088557F">
        <w:rPr>
          <w:rFonts w:ascii="Arial" w:hAnsi="Arial" w:cs="Arial"/>
          <w:sz w:val="22"/>
          <w:szCs w:val="22"/>
        </w:rPr>
        <w:t xml:space="preserve">elationships: Does </w:t>
      </w:r>
      <w:r w:rsidR="003176E9">
        <w:rPr>
          <w:rFonts w:ascii="Arial" w:hAnsi="Arial" w:cs="Arial"/>
          <w:sz w:val="22"/>
          <w:szCs w:val="22"/>
        </w:rPr>
        <w:t>a</w:t>
      </w:r>
      <w:r w:rsidRPr="0088557F">
        <w:rPr>
          <w:rFonts w:ascii="Arial" w:hAnsi="Arial" w:cs="Arial"/>
          <w:sz w:val="22"/>
          <w:szCs w:val="22"/>
        </w:rPr>
        <w:t xml:space="preserve">lcohol </w:t>
      </w:r>
      <w:r w:rsidR="003176E9">
        <w:rPr>
          <w:rFonts w:ascii="Arial" w:hAnsi="Arial" w:cs="Arial"/>
          <w:sz w:val="22"/>
          <w:szCs w:val="22"/>
        </w:rPr>
        <w:t>o</w:t>
      </w:r>
      <w:r w:rsidRPr="0088557F">
        <w:rPr>
          <w:rFonts w:ascii="Arial" w:hAnsi="Arial" w:cs="Arial"/>
          <w:sz w:val="22"/>
          <w:szCs w:val="22"/>
        </w:rPr>
        <w:t xml:space="preserve">utlet </w:t>
      </w:r>
      <w:r w:rsidR="003176E9">
        <w:rPr>
          <w:rFonts w:ascii="Arial" w:hAnsi="Arial" w:cs="Arial"/>
          <w:sz w:val="22"/>
          <w:szCs w:val="22"/>
        </w:rPr>
        <w:t>d</w:t>
      </w:r>
      <w:r w:rsidRPr="0088557F">
        <w:rPr>
          <w:rFonts w:ascii="Arial" w:hAnsi="Arial" w:cs="Arial"/>
          <w:sz w:val="22"/>
          <w:szCs w:val="22"/>
        </w:rPr>
        <w:t xml:space="preserve">ensity </w:t>
      </w:r>
      <w:r w:rsidR="003176E9">
        <w:rPr>
          <w:rFonts w:ascii="Arial" w:hAnsi="Arial" w:cs="Arial"/>
          <w:sz w:val="22"/>
          <w:szCs w:val="22"/>
        </w:rPr>
        <w:t>i</w:t>
      </w:r>
      <w:r w:rsidRPr="0088557F">
        <w:rPr>
          <w:rFonts w:ascii="Arial" w:hAnsi="Arial" w:cs="Arial"/>
          <w:sz w:val="22"/>
          <w:szCs w:val="22"/>
        </w:rPr>
        <w:t xml:space="preserve">nfluence </w:t>
      </w:r>
      <w:r w:rsidR="003176E9">
        <w:rPr>
          <w:rFonts w:ascii="Arial" w:hAnsi="Arial" w:cs="Arial"/>
          <w:sz w:val="22"/>
          <w:szCs w:val="22"/>
        </w:rPr>
        <w:t>o</w:t>
      </w:r>
      <w:r w:rsidRPr="0088557F">
        <w:rPr>
          <w:rFonts w:ascii="Arial" w:hAnsi="Arial" w:cs="Arial"/>
          <w:sz w:val="22"/>
          <w:szCs w:val="22"/>
        </w:rPr>
        <w:t xml:space="preserve">utcomes? </w:t>
      </w:r>
      <w:r w:rsidRPr="0088557F">
        <w:rPr>
          <w:rFonts w:ascii="Arial" w:hAnsi="Arial" w:cs="Arial"/>
          <w:i/>
          <w:sz w:val="22"/>
          <w:szCs w:val="22"/>
        </w:rPr>
        <w:t xml:space="preserve">Violence and </w:t>
      </w:r>
      <w:r w:rsidRPr="0088557F">
        <w:rPr>
          <w:rFonts w:ascii="Arial" w:hAnsi="Arial" w:cs="Arial"/>
          <w:sz w:val="22"/>
          <w:szCs w:val="22"/>
        </w:rPr>
        <w:t xml:space="preserve">Victims. </w:t>
      </w:r>
      <w:r w:rsidR="004774E1" w:rsidRPr="0088557F">
        <w:rPr>
          <w:rFonts w:ascii="Arial" w:hAnsi="Arial" w:cs="Arial"/>
          <w:sz w:val="22"/>
          <w:szCs w:val="22"/>
        </w:rPr>
        <w:t xml:space="preserve">2012; 27(4):527-47. </w:t>
      </w:r>
      <w:r w:rsidR="009E435F" w:rsidRPr="0088557F">
        <w:rPr>
          <w:rStyle w:val="FooterChar"/>
          <w:rFonts w:ascii="Arial" w:hAnsi="Arial" w:cs="Arial"/>
          <w:color w:val="222222"/>
          <w:sz w:val="22"/>
          <w:szCs w:val="22"/>
          <w:lang w:val="en"/>
        </w:rPr>
        <w:t>PMC22978073</w:t>
      </w:r>
      <w:r w:rsidR="003176E9">
        <w:rPr>
          <w:rStyle w:val="FooterChar"/>
          <w:rFonts w:ascii="Arial" w:hAnsi="Arial" w:cs="Arial"/>
          <w:color w:val="222222"/>
          <w:sz w:val="22"/>
          <w:szCs w:val="22"/>
          <w:lang w:val="en"/>
        </w:rPr>
        <w:t>.</w:t>
      </w:r>
    </w:p>
    <w:p w14:paraId="7BB1E52A" w14:textId="77777777" w:rsidR="00F16BC2" w:rsidRPr="0088557F" w:rsidRDefault="00F16BC2" w:rsidP="000831C7">
      <w:pPr>
        <w:pStyle w:val="ListParagraph"/>
        <w:tabs>
          <w:tab w:val="left" w:pos="720"/>
        </w:tabs>
        <w:ind w:hanging="720"/>
        <w:rPr>
          <w:rFonts w:ascii="Arial" w:hAnsi="Arial" w:cs="Arial"/>
          <w:sz w:val="22"/>
          <w:szCs w:val="22"/>
        </w:rPr>
      </w:pPr>
    </w:p>
    <w:p w14:paraId="72B178DC" w14:textId="77777777" w:rsidR="00AD2707" w:rsidRPr="0088557F" w:rsidRDefault="00AD2707" w:rsidP="009B37E9">
      <w:pPr>
        <w:numPr>
          <w:ilvl w:val="0"/>
          <w:numId w:val="36"/>
        </w:numPr>
        <w:tabs>
          <w:tab w:val="left" w:pos="720"/>
          <w:tab w:val="left" w:pos="9360"/>
        </w:tabs>
        <w:rPr>
          <w:rFonts w:ascii="Arial" w:hAnsi="Arial" w:cs="Arial"/>
          <w:sz w:val="22"/>
          <w:szCs w:val="22"/>
        </w:rPr>
      </w:pPr>
      <w:r w:rsidRPr="0088557F">
        <w:rPr>
          <w:rFonts w:ascii="Arial" w:hAnsi="Arial" w:cs="Arial"/>
          <w:b/>
          <w:i/>
          <w:sz w:val="22"/>
          <w:szCs w:val="22"/>
        </w:rPr>
        <w:t>*</w:t>
      </w:r>
      <w:r w:rsidRPr="0088557F">
        <w:rPr>
          <w:rFonts w:ascii="Arial" w:hAnsi="Arial" w:cs="Arial"/>
          <w:b/>
          <w:sz w:val="22"/>
          <w:szCs w:val="22"/>
        </w:rPr>
        <w:t>*</w:t>
      </w:r>
      <w:r w:rsidRPr="0088557F">
        <w:rPr>
          <w:rFonts w:ascii="Arial" w:hAnsi="Arial" w:cs="Arial"/>
          <w:i/>
          <w:sz w:val="22"/>
          <w:szCs w:val="22"/>
        </w:rPr>
        <w:t>Reese B</w:t>
      </w:r>
      <w:r w:rsidRPr="0088557F">
        <w:rPr>
          <w:rFonts w:ascii="Arial" w:hAnsi="Arial" w:cs="Arial"/>
          <w:sz w:val="22"/>
          <w:szCs w:val="22"/>
        </w:rPr>
        <w:t xml:space="preserve">, Haydon AA, Herring AH, </w:t>
      </w:r>
      <w:r w:rsidRPr="0088557F">
        <w:rPr>
          <w:rFonts w:ascii="Arial" w:hAnsi="Arial" w:cs="Arial"/>
          <w:b/>
          <w:sz w:val="22"/>
          <w:szCs w:val="22"/>
        </w:rPr>
        <w:t>Halpern CT</w:t>
      </w:r>
      <w:r w:rsidRPr="0088557F">
        <w:rPr>
          <w:rFonts w:ascii="Arial" w:hAnsi="Arial" w:cs="Arial"/>
          <w:sz w:val="22"/>
          <w:szCs w:val="22"/>
        </w:rPr>
        <w:t xml:space="preserve">. The association between sequences of sexual initiation and the likelihood of teen pregnancy.  </w:t>
      </w:r>
      <w:r w:rsidRPr="0088557F">
        <w:rPr>
          <w:rFonts w:ascii="Arial" w:hAnsi="Arial" w:cs="Arial"/>
          <w:i/>
          <w:sz w:val="22"/>
          <w:szCs w:val="22"/>
        </w:rPr>
        <w:t xml:space="preserve">Journal of Adolescent Health. </w:t>
      </w:r>
      <w:r w:rsidRPr="0088557F">
        <w:rPr>
          <w:rFonts w:ascii="Arial" w:hAnsi="Arial" w:cs="Arial"/>
          <w:sz w:val="22"/>
          <w:szCs w:val="22"/>
        </w:rPr>
        <w:t xml:space="preserve">2013; 52:228-233. </w:t>
      </w:r>
      <w:r w:rsidR="003176E9">
        <w:rPr>
          <w:rFonts w:ascii="Arial" w:hAnsi="Arial" w:cs="Arial"/>
          <w:sz w:val="22"/>
          <w:szCs w:val="22"/>
        </w:rPr>
        <w:t>DOI</w:t>
      </w:r>
      <w:r w:rsidRPr="0088557F">
        <w:rPr>
          <w:rFonts w:ascii="Arial" w:hAnsi="Arial" w:cs="Arial"/>
          <w:sz w:val="22"/>
          <w:szCs w:val="22"/>
        </w:rPr>
        <w:t xml:space="preserve"> </w:t>
      </w:r>
      <w:r w:rsidRPr="0088557F">
        <w:rPr>
          <w:rFonts w:ascii="Arial" w:hAnsi="Arial" w:cs="Arial"/>
          <w:bCs/>
          <w:sz w:val="22"/>
          <w:szCs w:val="22"/>
        </w:rPr>
        <w:t xml:space="preserve">10.1016/j.jadohealth.2012.06.005 </w:t>
      </w:r>
      <w:r w:rsidRPr="0088557F">
        <w:rPr>
          <w:rFonts w:ascii="Arial" w:hAnsi="Arial" w:cs="Arial"/>
          <w:sz w:val="22"/>
          <w:szCs w:val="22"/>
        </w:rPr>
        <w:t>PMCID: PMC Journal - In Process</w:t>
      </w:r>
      <w:r w:rsidR="003176E9">
        <w:rPr>
          <w:rFonts w:ascii="Arial" w:hAnsi="Arial" w:cs="Arial"/>
          <w:sz w:val="22"/>
          <w:szCs w:val="22"/>
        </w:rPr>
        <w:t>.</w:t>
      </w:r>
    </w:p>
    <w:p w14:paraId="1D7692D3" w14:textId="77777777" w:rsidR="00AD2707" w:rsidRPr="0088557F" w:rsidRDefault="00AD2707" w:rsidP="000831C7">
      <w:pPr>
        <w:pStyle w:val="ListParagraph"/>
        <w:tabs>
          <w:tab w:val="left" w:pos="720"/>
        </w:tabs>
        <w:ind w:hanging="720"/>
        <w:rPr>
          <w:rFonts w:ascii="Arial" w:hAnsi="Arial" w:cs="Arial"/>
          <w:sz w:val="22"/>
          <w:szCs w:val="22"/>
        </w:rPr>
      </w:pPr>
    </w:p>
    <w:p w14:paraId="68EB68B7" w14:textId="77777777" w:rsidR="00941BD8" w:rsidRPr="0088557F" w:rsidRDefault="00F16BC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Madkour AS, Farhat T, </w:t>
      </w:r>
      <w:r w:rsidRPr="0088557F">
        <w:rPr>
          <w:rFonts w:ascii="Arial" w:hAnsi="Arial" w:cs="Arial"/>
          <w:b/>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Godeau</w:t>
      </w:r>
      <w:proofErr w:type="spellEnd"/>
      <w:r w:rsidRPr="0088557F">
        <w:rPr>
          <w:rFonts w:ascii="Arial" w:hAnsi="Arial" w:cs="Arial"/>
          <w:sz w:val="22"/>
          <w:szCs w:val="22"/>
        </w:rPr>
        <w:t xml:space="preserve"> E, </w:t>
      </w:r>
      <w:proofErr w:type="spellStart"/>
      <w:r w:rsidRPr="0088557F">
        <w:rPr>
          <w:rFonts w:ascii="Arial" w:hAnsi="Arial" w:cs="Arial"/>
          <w:sz w:val="22"/>
          <w:szCs w:val="22"/>
        </w:rPr>
        <w:t>Gabhainn</w:t>
      </w:r>
      <w:proofErr w:type="spellEnd"/>
      <w:r w:rsidRPr="0088557F">
        <w:rPr>
          <w:rFonts w:ascii="Arial" w:hAnsi="Arial" w:cs="Arial"/>
          <w:sz w:val="22"/>
          <w:szCs w:val="22"/>
        </w:rPr>
        <w:t xml:space="preserve"> SN. Parent</w:t>
      </w:r>
      <w:r w:rsidR="007F0381" w:rsidRPr="0088557F">
        <w:rPr>
          <w:rFonts w:ascii="Arial" w:hAnsi="Arial" w:cs="Arial"/>
          <w:sz w:val="22"/>
          <w:szCs w:val="22"/>
        </w:rPr>
        <w:t>s’ s</w:t>
      </w:r>
      <w:r w:rsidRPr="0088557F">
        <w:rPr>
          <w:rFonts w:ascii="Arial" w:hAnsi="Arial" w:cs="Arial"/>
          <w:sz w:val="22"/>
          <w:szCs w:val="22"/>
        </w:rPr>
        <w:t xml:space="preserve">upport and </w:t>
      </w:r>
      <w:r w:rsidR="007F0381" w:rsidRPr="0088557F">
        <w:rPr>
          <w:rFonts w:ascii="Arial" w:hAnsi="Arial" w:cs="Arial"/>
          <w:sz w:val="22"/>
          <w:szCs w:val="22"/>
        </w:rPr>
        <w:t>knowledge of their daughters’ lives, and females’ early s</w:t>
      </w:r>
      <w:r w:rsidRPr="0088557F">
        <w:rPr>
          <w:rFonts w:ascii="Arial" w:hAnsi="Arial" w:cs="Arial"/>
          <w:sz w:val="22"/>
          <w:szCs w:val="22"/>
        </w:rPr>
        <w:t xml:space="preserve">exual </w:t>
      </w:r>
      <w:r w:rsidR="007F0381" w:rsidRPr="0088557F">
        <w:rPr>
          <w:rFonts w:ascii="Arial" w:hAnsi="Arial" w:cs="Arial"/>
          <w:sz w:val="22"/>
          <w:szCs w:val="22"/>
        </w:rPr>
        <w:t>i</w:t>
      </w:r>
      <w:r w:rsidRPr="0088557F">
        <w:rPr>
          <w:rFonts w:ascii="Arial" w:hAnsi="Arial" w:cs="Arial"/>
          <w:sz w:val="22"/>
          <w:szCs w:val="22"/>
        </w:rPr>
        <w:t xml:space="preserve">nitiation in </w:t>
      </w:r>
      <w:r w:rsidR="007F0381" w:rsidRPr="0088557F">
        <w:rPr>
          <w:rFonts w:ascii="Arial" w:hAnsi="Arial" w:cs="Arial"/>
          <w:sz w:val="22"/>
          <w:szCs w:val="22"/>
        </w:rPr>
        <w:t>n</w:t>
      </w:r>
      <w:r w:rsidRPr="0088557F">
        <w:rPr>
          <w:rFonts w:ascii="Arial" w:hAnsi="Arial" w:cs="Arial"/>
          <w:sz w:val="22"/>
          <w:szCs w:val="22"/>
        </w:rPr>
        <w:t>ine</w:t>
      </w:r>
      <w:r w:rsidR="007F0381" w:rsidRPr="0088557F">
        <w:rPr>
          <w:rFonts w:ascii="Arial" w:hAnsi="Arial" w:cs="Arial"/>
          <w:sz w:val="22"/>
          <w:szCs w:val="22"/>
        </w:rPr>
        <w:t xml:space="preserve"> European c</w:t>
      </w:r>
      <w:r w:rsidRPr="0088557F">
        <w:rPr>
          <w:rFonts w:ascii="Arial" w:hAnsi="Arial" w:cs="Arial"/>
          <w:sz w:val="22"/>
          <w:szCs w:val="22"/>
        </w:rPr>
        <w:t xml:space="preserve">ountries. </w:t>
      </w:r>
      <w:r w:rsidRPr="0088557F">
        <w:rPr>
          <w:rFonts w:ascii="Arial" w:hAnsi="Arial" w:cs="Arial"/>
          <w:i/>
          <w:sz w:val="22"/>
          <w:szCs w:val="22"/>
        </w:rPr>
        <w:t xml:space="preserve">Perspectives on Sexual and Reproductive Health. </w:t>
      </w:r>
      <w:r w:rsidR="003F04EC" w:rsidRPr="0088557F">
        <w:rPr>
          <w:rFonts w:ascii="Arial" w:hAnsi="Arial" w:cs="Arial"/>
          <w:sz w:val="22"/>
          <w:szCs w:val="22"/>
        </w:rPr>
        <w:t>2012;</w:t>
      </w:r>
      <w:r w:rsidR="007F0381" w:rsidRPr="0088557F">
        <w:rPr>
          <w:rStyle w:val="medium-font"/>
          <w:rFonts w:ascii="Arial" w:hAnsi="Arial" w:cs="Arial"/>
          <w:sz w:val="22"/>
          <w:szCs w:val="22"/>
        </w:rPr>
        <w:t xml:space="preserve"> 44</w:t>
      </w:r>
      <w:r w:rsidR="003F04EC" w:rsidRPr="0088557F">
        <w:rPr>
          <w:rStyle w:val="medium-font"/>
          <w:rFonts w:ascii="Arial" w:hAnsi="Arial" w:cs="Arial"/>
          <w:sz w:val="22"/>
          <w:szCs w:val="22"/>
        </w:rPr>
        <w:t>(</w:t>
      </w:r>
      <w:r w:rsidR="007F0381" w:rsidRPr="0088557F">
        <w:rPr>
          <w:rStyle w:val="medium-font"/>
          <w:rFonts w:ascii="Arial" w:hAnsi="Arial" w:cs="Arial"/>
          <w:sz w:val="22"/>
          <w:szCs w:val="22"/>
        </w:rPr>
        <w:t>3</w:t>
      </w:r>
      <w:r w:rsidR="003F04EC" w:rsidRPr="0088557F">
        <w:rPr>
          <w:rStyle w:val="medium-font"/>
          <w:rFonts w:ascii="Arial" w:hAnsi="Arial" w:cs="Arial"/>
          <w:sz w:val="22"/>
          <w:szCs w:val="22"/>
        </w:rPr>
        <w:t>):</w:t>
      </w:r>
      <w:r w:rsidR="007F0381" w:rsidRPr="0088557F">
        <w:rPr>
          <w:rStyle w:val="medium-font"/>
          <w:rFonts w:ascii="Arial" w:hAnsi="Arial" w:cs="Arial"/>
          <w:sz w:val="22"/>
          <w:szCs w:val="22"/>
        </w:rPr>
        <w:t>167-175. DOI 10.1363/4416712</w:t>
      </w:r>
      <w:r w:rsidRPr="0088557F">
        <w:rPr>
          <w:rFonts w:ascii="Arial" w:hAnsi="Arial" w:cs="Arial"/>
          <w:sz w:val="22"/>
          <w:szCs w:val="22"/>
        </w:rPr>
        <w:t>.</w:t>
      </w:r>
    </w:p>
    <w:p w14:paraId="2A1D19EF" w14:textId="77777777" w:rsidR="00F14AC9" w:rsidRPr="0088557F" w:rsidRDefault="00F14AC9" w:rsidP="000831C7">
      <w:pPr>
        <w:pStyle w:val="ListParagraph"/>
        <w:tabs>
          <w:tab w:val="left" w:pos="720"/>
        </w:tabs>
        <w:ind w:hanging="720"/>
        <w:rPr>
          <w:rFonts w:ascii="Arial" w:hAnsi="Arial" w:cs="Arial"/>
          <w:sz w:val="22"/>
          <w:szCs w:val="22"/>
        </w:rPr>
      </w:pPr>
    </w:p>
    <w:p w14:paraId="3978BD6B" w14:textId="77777777" w:rsidR="00F14AC9" w:rsidRPr="0088557F" w:rsidRDefault="00F14AC9"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Nguyen QC, Villaveces A, Marshall S, Hussey JM</w:t>
      </w:r>
      <w:r w:rsidRPr="0088557F">
        <w:rPr>
          <w:rFonts w:ascii="Arial" w:hAnsi="Arial" w:cs="Arial"/>
          <w:b/>
          <w:sz w:val="22"/>
          <w:szCs w:val="22"/>
        </w:rPr>
        <w:t>, Halpern CT</w:t>
      </w:r>
      <w:r w:rsidRPr="0088557F">
        <w:rPr>
          <w:rFonts w:ascii="Arial" w:hAnsi="Arial" w:cs="Arial"/>
          <w:sz w:val="22"/>
          <w:szCs w:val="22"/>
        </w:rPr>
        <w:t xml:space="preserve">, Poole C. Adolescent expectations of early death predict adult risk behaviors. </w:t>
      </w:r>
      <w:proofErr w:type="spellStart"/>
      <w:r w:rsidRPr="0088557F">
        <w:rPr>
          <w:rFonts w:ascii="Arial" w:hAnsi="Arial" w:cs="Arial"/>
          <w:i/>
          <w:sz w:val="22"/>
          <w:szCs w:val="22"/>
        </w:rPr>
        <w:t>PLoS</w:t>
      </w:r>
      <w:proofErr w:type="spellEnd"/>
      <w:r w:rsidRPr="0088557F">
        <w:rPr>
          <w:rFonts w:ascii="Arial" w:hAnsi="Arial" w:cs="Arial"/>
          <w:i/>
          <w:sz w:val="22"/>
          <w:szCs w:val="22"/>
        </w:rPr>
        <w:t xml:space="preserve"> ONE</w:t>
      </w:r>
      <w:r w:rsidRPr="0088557F">
        <w:rPr>
          <w:rFonts w:ascii="Arial" w:hAnsi="Arial" w:cs="Arial"/>
          <w:sz w:val="22"/>
          <w:szCs w:val="22"/>
        </w:rPr>
        <w:t xml:space="preserve">. </w:t>
      </w:r>
      <w:r w:rsidR="00433E70" w:rsidRPr="0088557F">
        <w:rPr>
          <w:rFonts w:ascii="Arial" w:hAnsi="Arial" w:cs="Arial"/>
          <w:sz w:val="22"/>
          <w:szCs w:val="22"/>
        </w:rPr>
        <w:t xml:space="preserve">2012; 7(8): e41905. </w:t>
      </w:r>
      <w:r w:rsidR="006D484A">
        <w:rPr>
          <w:rFonts w:ascii="Arial" w:hAnsi="Arial" w:cs="Arial"/>
          <w:sz w:val="22"/>
          <w:szCs w:val="22"/>
        </w:rPr>
        <w:t xml:space="preserve">DOI </w:t>
      </w:r>
      <w:r w:rsidR="00433E70" w:rsidRPr="0088557F">
        <w:rPr>
          <w:rFonts w:ascii="Arial" w:hAnsi="Arial" w:cs="Arial"/>
          <w:sz w:val="22"/>
          <w:szCs w:val="22"/>
        </w:rPr>
        <w:t>10.1371/journal.pone.0041905</w:t>
      </w:r>
      <w:r w:rsidRPr="0088557F">
        <w:rPr>
          <w:rFonts w:ascii="Arial" w:hAnsi="Arial" w:cs="Arial"/>
          <w:sz w:val="22"/>
          <w:szCs w:val="22"/>
        </w:rPr>
        <w:t>.</w:t>
      </w:r>
      <w:r w:rsidR="006C4E93" w:rsidRPr="0088557F">
        <w:rPr>
          <w:rFonts w:ascii="Arial" w:hAnsi="Arial" w:cs="Arial"/>
          <w:sz w:val="22"/>
          <w:szCs w:val="22"/>
        </w:rPr>
        <w:t xml:space="preserve"> PMC3411584</w:t>
      </w:r>
      <w:r w:rsidR="006D484A">
        <w:rPr>
          <w:rFonts w:ascii="Arial" w:hAnsi="Arial" w:cs="Arial"/>
          <w:sz w:val="22"/>
          <w:szCs w:val="22"/>
        </w:rPr>
        <w:t>.</w:t>
      </w:r>
    </w:p>
    <w:p w14:paraId="6807724F" w14:textId="77777777" w:rsidR="007A4AF8" w:rsidRPr="0088557F" w:rsidRDefault="007A4AF8" w:rsidP="000831C7">
      <w:pPr>
        <w:tabs>
          <w:tab w:val="left" w:pos="720"/>
          <w:tab w:val="left" w:pos="9360"/>
        </w:tabs>
        <w:ind w:left="720" w:hanging="720"/>
        <w:rPr>
          <w:rFonts w:ascii="Arial" w:hAnsi="Arial" w:cs="Arial"/>
          <w:sz w:val="22"/>
          <w:szCs w:val="22"/>
        </w:rPr>
      </w:pPr>
    </w:p>
    <w:p w14:paraId="00B922A2" w14:textId="77777777" w:rsidR="007A4AF8" w:rsidRPr="0088557F" w:rsidRDefault="007A4AF8" w:rsidP="009B37E9">
      <w:pPr>
        <w:numPr>
          <w:ilvl w:val="0"/>
          <w:numId w:val="36"/>
        </w:numPr>
        <w:tabs>
          <w:tab w:val="left" w:pos="720"/>
          <w:tab w:val="left" w:pos="9360"/>
        </w:tabs>
        <w:rPr>
          <w:rFonts w:ascii="Arial" w:hAnsi="Arial" w:cs="Arial"/>
          <w:sz w:val="22"/>
          <w:szCs w:val="22"/>
        </w:rPr>
      </w:pPr>
      <w:r w:rsidRPr="0088557F">
        <w:rPr>
          <w:rFonts w:ascii="Arial" w:hAnsi="Arial" w:cs="Arial"/>
          <w:i/>
          <w:sz w:val="22"/>
          <w:szCs w:val="22"/>
        </w:rPr>
        <w:t>**Haydon A</w:t>
      </w:r>
      <w:r w:rsidRPr="0088557F">
        <w:rPr>
          <w:rFonts w:ascii="Arial" w:hAnsi="Arial" w:cs="Arial"/>
          <w:sz w:val="22"/>
          <w:szCs w:val="22"/>
        </w:rPr>
        <w:t xml:space="preserve">, Herring A, </w:t>
      </w:r>
      <w:r w:rsidRPr="0088557F">
        <w:rPr>
          <w:rFonts w:ascii="Arial" w:hAnsi="Arial" w:cs="Arial"/>
          <w:b/>
          <w:sz w:val="22"/>
          <w:szCs w:val="22"/>
        </w:rPr>
        <w:t xml:space="preserve">Halpern CT. </w:t>
      </w:r>
      <w:r w:rsidRPr="0088557F">
        <w:rPr>
          <w:rFonts w:ascii="Arial" w:hAnsi="Arial" w:cs="Arial"/>
          <w:sz w:val="22"/>
          <w:szCs w:val="22"/>
        </w:rPr>
        <w:t xml:space="preserve">The association between patterns of emerging sexual behavior and reproductive health in young adulthood. </w:t>
      </w:r>
      <w:r w:rsidRPr="0088557F">
        <w:rPr>
          <w:rFonts w:ascii="Arial" w:hAnsi="Arial" w:cs="Arial"/>
          <w:i/>
          <w:sz w:val="22"/>
          <w:szCs w:val="22"/>
        </w:rPr>
        <w:t>Perspectives on Sexual and Reproductive Health</w:t>
      </w:r>
      <w:r w:rsidRPr="0088557F">
        <w:rPr>
          <w:rFonts w:ascii="Arial" w:hAnsi="Arial" w:cs="Arial"/>
          <w:sz w:val="22"/>
          <w:szCs w:val="22"/>
        </w:rPr>
        <w:t xml:space="preserve">. </w:t>
      </w:r>
      <w:r w:rsidRPr="0088557F">
        <w:rPr>
          <w:rFonts w:ascii="Arial" w:hAnsi="Arial" w:cs="Arial"/>
          <w:iCs/>
          <w:sz w:val="22"/>
          <w:szCs w:val="22"/>
        </w:rPr>
        <w:t xml:space="preserve">2012; 44(4):218–227. </w:t>
      </w:r>
      <w:r w:rsidR="006D484A">
        <w:rPr>
          <w:rFonts w:ascii="Arial" w:hAnsi="Arial" w:cs="Arial"/>
          <w:iCs/>
          <w:sz w:val="22"/>
          <w:szCs w:val="22"/>
        </w:rPr>
        <w:t xml:space="preserve">DOI </w:t>
      </w:r>
      <w:r w:rsidRPr="0088557F">
        <w:rPr>
          <w:rFonts w:ascii="Arial" w:hAnsi="Arial" w:cs="Arial"/>
          <w:iCs/>
          <w:sz w:val="22"/>
          <w:szCs w:val="22"/>
        </w:rPr>
        <w:t>10.1363/4421812</w:t>
      </w:r>
      <w:r w:rsidRPr="0088557F">
        <w:rPr>
          <w:rFonts w:ascii="Arial" w:hAnsi="Arial" w:cs="Arial"/>
          <w:sz w:val="22"/>
          <w:szCs w:val="22"/>
        </w:rPr>
        <w:t xml:space="preserve">. </w:t>
      </w:r>
      <w:r w:rsidR="00987BA4" w:rsidRPr="0088557F">
        <w:rPr>
          <w:rFonts w:ascii="Arial" w:hAnsi="Arial" w:cs="Arial"/>
          <w:sz w:val="22"/>
          <w:szCs w:val="22"/>
        </w:rPr>
        <w:t>PMCID: PMC3531866</w:t>
      </w:r>
      <w:r w:rsidR="006D484A">
        <w:rPr>
          <w:rFonts w:ascii="Arial" w:hAnsi="Arial" w:cs="Arial"/>
          <w:sz w:val="22"/>
          <w:szCs w:val="22"/>
        </w:rPr>
        <w:t>.</w:t>
      </w:r>
    </w:p>
    <w:p w14:paraId="597263D6" w14:textId="77777777" w:rsidR="00941BD8" w:rsidRPr="0088557F" w:rsidRDefault="00941BD8" w:rsidP="000831C7">
      <w:pPr>
        <w:tabs>
          <w:tab w:val="left" w:pos="720"/>
          <w:tab w:val="left" w:pos="9360"/>
        </w:tabs>
        <w:ind w:left="720" w:hanging="720"/>
        <w:rPr>
          <w:rFonts w:ascii="Arial" w:hAnsi="Arial" w:cs="Arial"/>
          <w:sz w:val="22"/>
          <w:szCs w:val="22"/>
        </w:rPr>
      </w:pPr>
    </w:p>
    <w:p w14:paraId="146CF16C" w14:textId="77777777" w:rsidR="00090E2A" w:rsidRPr="0088557F" w:rsidRDefault="00F16BC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Waller MW, Iritani B, Christ SL, Clark HK, Moracco KE, </w:t>
      </w:r>
      <w:r w:rsidRPr="0088557F">
        <w:rPr>
          <w:rFonts w:ascii="Arial" w:hAnsi="Arial" w:cs="Arial"/>
          <w:b/>
          <w:sz w:val="22"/>
          <w:szCs w:val="22"/>
        </w:rPr>
        <w:t>Halpern CT</w:t>
      </w:r>
      <w:r w:rsidRPr="0088557F">
        <w:rPr>
          <w:rFonts w:ascii="Arial" w:hAnsi="Arial" w:cs="Arial"/>
          <w:sz w:val="22"/>
          <w:szCs w:val="22"/>
        </w:rPr>
        <w:t xml:space="preserve">, Flewelling RL. Relationships among </w:t>
      </w:r>
      <w:r w:rsidR="006D484A">
        <w:rPr>
          <w:rFonts w:ascii="Arial" w:hAnsi="Arial" w:cs="Arial"/>
          <w:sz w:val="22"/>
          <w:szCs w:val="22"/>
        </w:rPr>
        <w:t>a</w:t>
      </w:r>
      <w:r w:rsidRPr="0088557F">
        <w:rPr>
          <w:rFonts w:ascii="Arial" w:hAnsi="Arial" w:cs="Arial"/>
          <w:sz w:val="22"/>
          <w:szCs w:val="22"/>
        </w:rPr>
        <w:t xml:space="preserve">lcohol </w:t>
      </w:r>
      <w:r w:rsidR="006D484A">
        <w:rPr>
          <w:rFonts w:ascii="Arial" w:hAnsi="Arial" w:cs="Arial"/>
          <w:sz w:val="22"/>
          <w:szCs w:val="22"/>
        </w:rPr>
        <w:t>outlet d</w:t>
      </w:r>
      <w:r w:rsidRPr="0088557F">
        <w:rPr>
          <w:rFonts w:ascii="Arial" w:hAnsi="Arial" w:cs="Arial"/>
          <w:sz w:val="22"/>
          <w:szCs w:val="22"/>
        </w:rPr>
        <w:t xml:space="preserve">ensity, </w:t>
      </w:r>
      <w:r w:rsidR="006D484A">
        <w:rPr>
          <w:rFonts w:ascii="Arial" w:hAnsi="Arial" w:cs="Arial"/>
          <w:sz w:val="22"/>
          <w:szCs w:val="22"/>
        </w:rPr>
        <w:t>a</w:t>
      </w:r>
      <w:r w:rsidRPr="0088557F">
        <w:rPr>
          <w:rFonts w:ascii="Arial" w:hAnsi="Arial" w:cs="Arial"/>
          <w:sz w:val="22"/>
          <w:szCs w:val="22"/>
        </w:rPr>
        <w:t xml:space="preserve">lcohol </w:t>
      </w:r>
      <w:r w:rsidR="006D484A">
        <w:rPr>
          <w:rFonts w:ascii="Arial" w:hAnsi="Arial" w:cs="Arial"/>
          <w:sz w:val="22"/>
          <w:szCs w:val="22"/>
        </w:rPr>
        <w:t>u</w:t>
      </w:r>
      <w:r w:rsidRPr="0088557F">
        <w:rPr>
          <w:rFonts w:ascii="Arial" w:hAnsi="Arial" w:cs="Arial"/>
          <w:sz w:val="22"/>
          <w:szCs w:val="22"/>
        </w:rPr>
        <w:t xml:space="preserve">se, and </w:t>
      </w:r>
      <w:r w:rsidR="006D484A">
        <w:rPr>
          <w:rFonts w:ascii="Arial" w:hAnsi="Arial" w:cs="Arial"/>
          <w:sz w:val="22"/>
          <w:szCs w:val="22"/>
        </w:rPr>
        <w:t>i</w:t>
      </w:r>
      <w:r w:rsidRPr="0088557F">
        <w:rPr>
          <w:rFonts w:ascii="Arial" w:hAnsi="Arial" w:cs="Arial"/>
          <w:sz w:val="22"/>
          <w:szCs w:val="22"/>
        </w:rPr>
        <w:t xml:space="preserve">ntimate </w:t>
      </w:r>
      <w:r w:rsidR="006D484A">
        <w:rPr>
          <w:rFonts w:ascii="Arial" w:hAnsi="Arial" w:cs="Arial"/>
          <w:sz w:val="22"/>
          <w:szCs w:val="22"/>
        </w:rPr>
        <w:t>p</w:t>
      </w:r>
      <w:r w:rsidRPr="0088557F">
        <w:rPr>
          <w:rFonts w:ascii="Arial" w:hAnsi="Arial" w:cs="Arial"/>
          <w:sz w:val="22"/>
          <w:szCs w:val="22"/>
        </w:rPr>
        <w:t xml:space="preserve">artner </w:t>
      </w:r>
      <w:r w:rsidR="006D484A">
        <w:rPr>
          <w:rFonts w:ascii="Arial" w:hAnsi="Arial" w:cs="Arial"/>
          <w:sz w:val="22"/>
          <w:szCs w:val="22"/>
        </w:rPr>
        <w:t>violence v</w:t>
      </w:r>
      <w:r w:rsidRPr="0088557F">
        <w:rPr>
          <w:rFonts w:ascii="Arial" w:hAnsi="Arial" w:cs="Arial"/>
          <w:sz w:val="22"/>
          <w:szCs w:val="22"/>
        </w:rPr>
        <w:t xml:space="preserve">ictimization </w:t>
      </w:r>
      <w:r w:rsidR="006D484A">
        <w:rPr>
          <w:rFonts w:ascii="Arial" w:hAnsi="Arial" w:cs="Arial"/>
          <w:sz w:val="22"/>
          <w:szCs w:val="22"/>
        </w:rPr>
        <w:t>a</w:t>
      </w:r>
      <w:r w:rsidRPr="0088557F">
        <w:rPr>
          <w:rFonts w:ascii="Arial" w:hAnsi="Arial" w:cs="Arial"/>
          <w:sz w:val="22"/>
          <w:szCs w:val="22"/>
        </w:rPr>
        <w:t xml:space="preserve">mong </w:t>
      </w:r>
      <w:r w:rsidR="006D484A">
        <w:rPr>
          <w:rFonts w:ascii="Arial" w:hAnsi="Arial" w:cs="Arial"/>
          <w:sz w:val="22"/>
          <w:szCs w:val="22"/>
        </w:rPr>
        <w:t>y</w:t>
      </w:r>
      <w:r w:rsidRPr="0088557F">
        <w:rPr>
          <w:rFonts w:ascii="Arial" w:hAnsi="Arial" w:cs="Arial"/>
          <w:sz w:val="22"/>
          <w:szCs w:val="22"/>
        </w:rPr>
        <w:t xml:space="preserve">oung </w:t>
      </w:r>
      <w:r w:rsidR="006D484A">
        <w:rPr>
          <w:rFonts w:ascii="Arial" w:hAnsi="Arial" w:cs="Arial"/>
          <w:sz w:val="22"/>
          <w:szCs w:val="22"/>
        </w:rPr>
        <w:t>w</w:t>
      </w:r>
      <w:r w:rsidRPr="0088557F">
        <w:rPr>
          <w:rFonts w:ascii="Arial" w:hAnsi="Arial" w:cs="Arial"/>
          <w:sz w:val="22"/>
          <w:szCs w:val="22"/>
        </w:rPr>
        <w:t xml:space="preserve">omen in the U.S. </w:t>
      </w:r>
      <w:r w:rsidRPr="0088557F">
        <w:rPr>
          <w:rFonts w:ascii="Arial" w:hAnsi="Arial" w:cs="Arial"/>
          <w:i/>
          <w:sz w:val="22"/>
          <w:szCs w:val="22"/>
        </w:rPr>
        <w:t>Journal of Interpersonal Violence.</w:t>
      </w:r>
      <w:r w:rsidRPr="0088557F">
        <w:rPr>
          <w:rFonts w:ascii="Arial" w:hAnsi="Arial" w:cs="Arial"/>
          <w:sz w:val="22"/>
          <w:szCs w:val="22"/>
        </w:rPr>
        <w:t xml:space="preserve"> </w:t>
      </w:r>
      <w:r w:rsidR="00941BD8" w:rsidRPr="0088557F">
        <w:rPr>
          <w:rFonts w:ascii="Arial" w:hAnsi="Arial" w:cs="Arial"/>
          <w:sz w:val="22"/>
          <w:szCs w:val="22"/>
        </w:rPr>
        <w:t>2012; 27(10):2062-86</w:t>
      </w:r>
      <w:r w:rsidRPr="0088557F">
        <w:rPr>
          <w:rFonts w:ascii="Arial" w:hAnsi="Arial" w:cs="Arial"/>
          <w:sz w:val="22"/>
          <w:szCs w:val="22"/>
        </w:rPr>
        <w:t>.</w:t>
      </w:r>
      <w:r w:rsidR="009E435F" w:rsidRPr="0088557F">
        <w:rPr>
          <w:rFonts w:ascii="Arial" w:hAnsi="Arial" w:cs="Arial"/>
          <w:sz w:val="22"/>
          <w:szCs w:val="22"/>
        </w:rPr>
        <w:t xml:space="preserve"> </w:t>
      </w:r>
      <w:r w:rsidR="009E435F" w:rsidRPr="0088557F">
        <w:rPr>
          <w:rStyle w:val="FooterChar"/>
          <w:rFonts w:ascii="Arial" w:hAnsi="Arial" w:cs="Arial"/>
          <w:color w:val="222222"/>
          <w:sz w:val="22"/>
          <w:szCs w:val="22"/>
          <w:lang w:val="en"/>
        </w:rPr>
        <w:t>PMCID: PMC3403704</w:t>
      </w:r>
      <w:r w:rsidR="006D484A">
        <w:rPr>
          <w:rStyle w:val="FooterChar"/>
          <w:rFonts w:ascii="Arial" w:hAnsi="Arial" w:cs="Arial"/>
          <w:color w:val="222222"/>
          <w:sz w:val="22"/>
          <w:szCs w:val="22"/>
          <w:lang w:val="en"/>
        </w:rPr>
        <w:t>.</w:t>
      </w:r>
    </w:p>
    <w:p w14:paraId="327671A9" w14:textId="77777777" w:rsidR="00090E2A" w:rsidRPr="0088557F" w:rsidRDefault="00090E2A" w:rsidP="000831C7">
      <w:pPr>
        <w:tabs>
          <w:tab w:val="left" w:pos="720"/>
          <w:tab w:val="left" w:pos="9360"/>
        </w:tabs>
        <w:ind w:left="720" w:hanging="720"/>
        <w:rPr>
          <w:rFonts w:ascii="Arial" w:hAnsi="Arial" w:cs="Arial"/>
          <w:sz w:val="22"/>
          <w:szCs w:val="22"/>
        </w:rPr>
      </w:pPr>
    </w:p>
    <w:p w14:paraId="04F3276E" w14:textId="77777777" w:rsidR="00090E2A" w:rsidRPr="0088557F" w:rsidRDefault="00090E2A"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**Maslow G, Haydon A, McRee AL, </w:t>
      </w:r>
      <w:r w:rsidRPr="0088557F">
        <w:rPr>
          <w:rFonts w:ascii="Arial" w:hAnsi="Arial" w:cs="Arial"/>
          <w:b/>
          <w:sz w:val="22"/>
          <w:szCs w:val="22"/>
        </w:rPr>
        <w:t>Halpern CT</w:t>
      </w:r>
      <w:r w:rsidRPr="0088557F">
        <w:rPr>
          <w:rFonts w:ascii="Arial" w:hAnsi="Arial" w:cs="Arial"/>
          <w:sz w:val="22"/>
          <w:szCs w:val="22"/>
        </w:rPr>
        <w:t xml:space="preserve">. Protective connections and educational attainment among young adults with childhood-onset chronic Illness. </w:t>
      </w:r>
      <w:r w:rsidRPr="0088557F">
        <w:rPr>
          <w:rFonts w:ascii="Arial" w:hAnsi="Arial" w:cs="Arial"/>
          <w:i/>
          <w:sz w:val="22"/>
          <w:szCs w:val="22"/>
        </w:rPr>
        <w:t>Journal of School Health</w:t>
      </w:r>
      <w:r w:rsidRPr="0088557F">
        <w:rPr>
          <w:rFonts w:ascii="Arial" w:hAnsi="Arial" w:cs="Arial"/>
          <w:sz w:val="22"/>
          <w:szCs w:val="22"/>
        </w:rPr>
        <w:t>. 2012; 82(8):364-370.</w:t>
      </w:r>
    </w:p>
    <w:p w14:paraId="7F3C61ED" w14:textId="77777777" w:rsidR="00090E2A" w:rsidRPr="0088557F" w:rsidRDefault="00090E2A" w:rsidP="000831C7">
      <w:pPr>
        <w:tabs>
          <w:tab w:val="left" w:pos="720"/>
          <w:tab w:val="left" w:pos="9360"/>
        </w:tabs>
        <w:ind w:left="720" w:hanging="720"/>
        <w:rPr>
          <w:rFonts w:ascii="Arial" w:hAnsi="Arial" w:cs="Arial"/>
          <w:sz w:val="22"/>
          <w:szCs w:val="22"/>
        </w:rPr>
      </w:pPr>
    </w:p>
    <w:p w14:paraId="4A85BF6D" w14:textId="77777777" w:rsidR="00090E2A" w:rsidRPr="0088557F" w:rsidRDefault="00F16BC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**Nguyen QC, Hussey JM</w:t>
      </w:r>
      <w:r w:rsidRPr="0088557F">
        <w:rPr>
          <w:rFonts w:ascii="Arial" w:hAnsi="Arial" w:cs="Arial"/>
          <w:b/>
          <w:sz w:val="22"/>
          <w:szCs w:val="22"/>
        </w:rPr>
        <w:t>, Halpern CT</w:t>
      </w:r>
      <w:r w:rsidRPr="0088557F">
        <w:rPr>
          <w:rFonts w:ascii="Arial" w:hAnsi="Arial" w:cs="Arial"/>
          <w:sz w:val="22"/>
          <w:szCs w:val="22"/>
        </w:rPr>
        <w:t xml:space="preserve">, Villaveces A, Marshall S, Siddiqi A, Poole C. Adolescent </w:t>
      </w:r>
      <w:r w:rsidR="006D484A">
        <w:rPr>
          <w:rFonts w:ascii="Arial" w:hAnsi="Arial" w:cs="Arial"/>
          <w:sz w:val="22"/>
          <w:szCs w:val="22"/>
        </w:rPr>
        <w:t>e</w:t>
      </w:r>
      <w:r w:rsidRPr="0088557F">
        <w:rPr>
          <w:rFonts w:ascii="Arial" w:hAnsi="Arial" w:cs="Arial"/>
          <w:sz w:val="22"/>
          <w:szCs w:val="22"/>
        </w:rPr>
        <w:t xml:space="preserve">xpectations of </w:t>
      </w:r>
      <w:r w:rsidR="006D484A">
        <w:rPr>
          <w:rFonts w:ascii="Arial" w:hAnsi="Arial" w:cs="Arial"/>
          <w:sz w:val="22"/>
          <w:szCs w:val="22"/>
        </w:rPr>
        <w:t>e</w:t>
      </w:r>
      <w:r w:rsidRPr="0088557F">
        <w:rPr>
          <w:rFonts w:ascii="Arial" w:hAnsi="Arial" w:cs="Arial"/>
          <w:sz w:val="22"/>
          <w:szCs w:val="22"/>
        </w:rPr>
        <w:t xml:space="preserve">arly </w:t>
      </w:r>
      <w:r w:rsidR="006D484A">
        <w:rPr>
          <w:rFonts w:ascii="Arial" w:hAnsi="Arial" w:cs="Arial"/>
          <w:sz w:val="22"/>
          <w:szCs w:val="22"/>
        </w:rPr>
        <w:t>d</w:t>
      </w:r>
      <w:r w:rsidRPr="0088557F">
        <w:rPr>
          <w:rFonts w:ascii="Arial" w:hAnsi="Arial" w:cs="Arial"/>
          <w:sz w:val="22"/>
          <w:szCs w:val="22"/>
        </w:rPr>
        <w:t xml:space="preserve">eath </w:t>
      </w:r>
      <w:r w:rsidR="006D484A">
        <w:rPr>
          <w:rFonts w:ascii="Arial" w:hAnsi="Arial" w:cs="Arial"/>
          <w:sz w:val="22"/>
          <w:szCs w:val="22"/>
        </w:rPr>
        <w:t>p</w:t>
      </w:r>
      <w:r w:rsidRPr="0088557F">
        <w:rPr>
          <w:rFonts w:ascii="Arial" w:hAnsi="Arial" w:cs="Arial"/>
          <w:sz w:val="22"/>
          <w:szCs w:val="22"/>
        </w:rPr>
        <w:t xml:space="preserve">redict </w:t>
      </w:r>
      <w:r w:rsidR="006D484A">
        <w:rPr>
          <w:rFonts w:ascii="Arial" w:hAnsi="Arial" w:cs="Arial"/>
          <w:sz w:val="22"/>
          <w:szCs w:val="22"/>
        </w:rPr>
        <w:t>y</w:t>
      </w:r>
      <w:r w:rsidRPr="0088557F">
        <w:rPr>
          <w:rFonts w:ascii="Arial" w:hAnsi="Arial" w:cs="Arial"/>
          <w:sz w:val="22"/>
          <w:szCs w:val="22"/>
        </w:rPr>
        <w:t xml:space="preserve">oung </w:t>
      </w:r>
      <w:r w:rsidR="006D484A">
        <w:rPr>
          <w:rFonts w:ascii="Arial" w:hAnsi="Arial" w:cs="Arial"/>
          <w:sz w:val="22"/>
          <w:szCs w:val="22"/>
        </w:rPr>
        <w:t>a</w:t>
      </w:r>
      <w:r w:rsidRPr="0088557F">
        <w:rPr>
          <w:rFonts w:ascii="Arial" w:hAnsi="Arial" w:cs="Arial"/>
          <w:sz w:val="22"/>
          <w:szCs w:val="22"/>
        </w:rPr>
        <w:t xml:space="preserve">dult </w:t>
      </w:r>
      <w:r w:rsidR="006D484A">
        <w:rPr>
          <w:rFonts w:ascii="Arial" w:hAnsi="Arial" w:cs="Arial"/>
          <w:sz w:val="22"/>
          <w:szCs w:val="22"/>
        </w:rPr>
        <w:t>s</w:t>
      </w:r>
      <w:r w:rsidRPr="0088557F">
        <w:rPr>
          <w:rFonts w:ascii="Arial" w:hAnsi="Arial" w:cs="Arial"/>
          <w:sz w:val="22"/>
          <w:szCs w:val="22"/>
        </w:rPr>
        <w:t xml:space="preserve">ocioeconomic </w:t>
      </w:r>
      <w:r w:rsidR="006D484A">
        <w:rPr>
          <w:rFonts w:ascii="Arial" w:hAnsi="Arial" w:cs="Arial"/>
          <w:sz w:val="22"/>
          <w:szCs w:val="22"/>
        </w:rPr>
        <w:t>s</w:t>
      </w:r>
      <w:r w:rsidRPr="0088557F">
        <w:rPr>
          <w:rFonts w:ascii="Arial" w:hAnsi="Arial" w:cs="Arial"/>
          <w:sz w:val="22"/>
          <w:szCs w:val="22"/>
        </w:rPr>
        <w:t xml:space="preserve">tatus. </w:t>
      </w:r>
      <w:r w:rsidRPr="0088557F">
        <w:rPr>
          <w:rFonts w:ascii="Arial" w:hAnsi="Arial" w:cs="Arial"/>
          <w:i/>
          <w:sz w:val="22"/>
          <w:szCs w:val="22"/>
        </w:rPr>
        <w:t>Social Science and Medicine</w:t>
      </w:r>
      <w:r w:rsidRPr="0088557F">
        <w:rPr>
          <w:rFonts w:ascii="Arial" w:hAnsi="Arial" w:cs="Arial"/>
          <w:sz w:val="22"/>
          <w:szCs w:val="22"/>
        </w:rPr>
        <w:t xml:space="preserve">. 2012; </w:t>
      </w:r>
      <w:r w:rsidR="00090E2A" w:rsidRPr="0088557F">
        <w:rPr>
          <w:rFonts w:ascii="Arial" w:hAnsi="Arial" w:cs="Arial"/>
          <w:sz w:val="22"/>
          <w:szCs w:val="22"/>
        </w:rPr>
        <w:t xml:space="preserve">74(9):1452-60. </w:t>
      </w:r>
      <w:r w:rsidR="006D484A">
        <w:rPr>
          <w:rFonts w:ascii="Arial" w:hAnsi="Arial" w:cs="Arial"/>
          <w:sz w:val="22"/>
          <w:szCs w:val="22"/>
        </w:rPr>
        <w:t xml:space="preserve">DOI </w:t>
      </w:r>
      <w:r w:rsidRPr="0088557F">
        <w:rPr>
          <w:rFonts w:ascii="Arial" w:hAnsi="Arial" w:cs="Arial"/>
          <w:sz w:val="22"/>
          <w:szCs w:val="22"/>
        </w:rPr>
        <w:t>10.1016/j.socscimed.2012.01.006.</w:t>
      </w:r>
    </w:p>
    <w:p w14:paraId="080D9C08" w14:textId="77777777" w:rsidR="00090E2A" w:rsidRPr="0088557F" w:rsidRDefault="00090E2A" w:rsidP="00807ECE">
      <w:pPr>
        <w:tabs>
          <w:tab w:val="left" w:pos="360"/>
        </w:tabs>
        <w:ind w:left="720" w:hanging="720"/>
        <w:rPr>
          <w:rFonts w:ascii="Arial" w:hAnsi="Arial" w:cs="Arial"/>
          <w:sz w:val="22"/>
          <w:szCs w:val="22"/>
        </w:rPr>
      </w:pPr>
    </w:p>
    <w:p w14:paraId="0D2793CF" w14:textId="77777777" w:rsidR="003A378A"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w:t>
      </w:r>
      <w:r w:rsidRPr="0088557F">
        <w:rPr>
          <w:rFonts w:ascii="Arial" w:hAnsi="Arial" w:cs="Arial"/>
          <w:b/>
          <w:sz w:val="22"/>
          <w:szCs w:val="22"/>
        </w:rPr>
        <w:t>Halpern CT</w:t>
      </w:r>
      <w:r w:rsidRPr="0088557F">
        <w:rPr>
          <w:rFonts w:ascii="Arial" w:hAnsi="Arial" w:cs="Arial"/>
          <w:sz w:val="22"/>
          <w:szCs w:val="22"/>
        </w:rPr>
        <w:t xml:space="preserve">, Haydon A. Sexual timetables for oral-genital, vaginal, and anal sex: Sociodemographic comparisons in a nationally representative sample. </w:t>
      </w:r>
      <w:r w:rsidRPr="0088557F">
        <w:rPr>
          <w:rFonts w:ascii="Arial" w:hAnsi="Arial" w:cs="Arial"/>
          <w:i/>
          <w:sz w:val="22"/>
          <w:szCs w:val="22"/>
        </w:rPr>
        <w:t>American Journal of Public Health</w:t>
      </w:r>
      <w:r w:rsidR="006D484A">
        <w:rPr>
          <w:rFonts w:ascii="Arial" w:hAnsi="Arial" w:cs="Arial"/>
          <w:i/>
          <w:sz w:val="22"/>
          <w:szCs w:val="22"/>
        </w:rPr>
        <w:t>.</w:t>
      </w:r>
      <w:r w:rsidRPr="0088557F">
        <w:rPr>
          <w:rFonts w:ascii="Arial" w:hAnsi="Arial" w:cs="Arial"/>
          <w:sz w:val="22"/>
          <w:szCs w:val="22"/>
        </w:rPr>
        <w:t xml:space="preserve"> </w:t>
      </w:r>
      <w:r w:rsidR="00090E2A" w:rsidRPr="0088557F">
        <w:rPr>
          <w:rFonts w:ascii="Arial" w:hAnsi="Arial" w:cs="Arial"/>
          <w:sz w:val="22"/>
          <w:szCs w:val="22"/>
        </w:rPr>
        <w:t xml:space="preserve">2012; 102(6):1221-8. </w:t>
      </w:r>
      <w:r w:rsidR="006D484A">
        <w:rPr>
          <w:rFonts w:ascii="Arial" w:hAnsi="Arial" w:cs="Arial"/>
          <w:sz w:val="22"/>
          <w:szCs w:val="22"/>
        </w:rPr>
        <w:t>DOI</w:t>
      </w:r>
      <w:r w:rsidRPr="0088557F">
        <w:rPr>
          <w:rFonts w:ascii="Arial" w:hAnsi="Arial" w:cs="Arial"/>
          <w:sz w:val="22"/>
          <w:szCs w:val="22"/>
        </w:rPr>
        <w:t xml:space="preserve"> 10.2105/AJPH.2011.300394.</w:t>
      </w:r>
      <w:r w:rsidR="002734E8" w:rsidRPr="0088557F">
        <w:rPr>
          <w:rFonts w:ascii="Arial" w:hAnsi="Arial" w:cs="Arial"/>
          <w:sz w:val="22"/>
          <w:szCs w:val="22"/>
        </w:rPr>
        <w:t xml:space="preserve"> PMC3394539</w:t>
      </w:r>
      <w:r w:rsidR="006D484A">
        <w:rPr>
          <w:rFonts w:ascii="Arial" w:hAnsi="Arial" w:cs="Arial"/>
          <w:sz w:val="22"/>
          <w:szCs w:val="22"/>
        </w:rPr>
        <w:t>.</w:t>
      </w:r>
    </w:p>
    <w:p w14:paraId="425E28D1" w14:textId="77777777" w:rsidR="003A378A" w:rsidRPr="0088557F" w:rsidRDefault="003A378A" w:rsidP="000831C7">
      <w:pPr>
        <w:pStyle w:val="ListParagraph"/>
        <w:tabs>
          <w:tab w:val="left" w:pos="720"/>
        </w:tabs>
        <w:ind w:hanging="720"/>
        <w:rPr>
          <w:rFonts w:ascii="Arial" w:hAnsi="Arial" w:cs="Arial"/>
          <w:b/>
          <w:i/>
          <w:sz w:val="22"/>
          <w:szCs w:val="22"/>
        </w:rPr>
      </w:pPr>
    </w:p>
    <w:p w14:paraId="3150B1BE" w14:textId="77777777" w:rsidR="00653BF8"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i/>
          <w:sz w:val="22"/>
          <w:szCs w:val="22"/>
        </w:rPr>
        <w:t>**</w:t>
      </w:r>
      <w:r w:rsidRPr="0088557F">
        <w:rPr>
          <w:rFonts w:ascii="Arial" w:hAnsi="Arial" w:cs="Arial"/>
          <w:i/>
          <w:sz w:val="22"/>
          <w:szCs w:val="22"/>
        </w:rPr>
        <w:t>Haydon A</w:t>
      </w:r>
      <w:r w:rsidRPr="0088557F">
        <w:rPr>
          <w:rFonts w:ascii="Arial" w:hAnsi="Arial" w:cs="Arial"/>
          <w:sz w:val="22"/>
          <w:szCs w:val="22"/>
        </w:rPr>
        <w:t xml:space="preserve">, Herring A, Prinstein M, </w:t>
      </w:r>
      <w:r w:rsidRPr="0088557F">
        <w:rPr>
          <w:rFonts w:ascii="Arial" w:hAnsi="Arial" w:cs="Arial"/>
          <w:b/>
          <w:sz w:val="22"/>
          <w:szCs w:val="22"/>
        </w:rPr>
        <w:t xml:space="preserve">Halpern CT. </w:t>
      </w:r>
      <w:r w:rsidRPr="0088557F">
        <w:rPr>
          <w:rFonts w:ascii="Arial" w:hAnsi="Arial" w:cs="Arial"/>
          <w:sz w:val="22"/>
          <w:szCs w:val="22"/>
        </w:rPr>
        <w:t xml:space="preserve">Beyond age at first sex: Patterns of emerging sexual behavior in adolescence and young adulthood. </w:t>
      </w:r>
      <w:r w:rsidRPr="0088557F">
        <w:rPr>
          <w:rFonts w:ascii="Arial" w:hAnsi="Arial" w:cs="Arial"/>
          <w:i/>
          <w:sz w:val="22"/>
          <w:szCs w:val="22"/>
        </w:rPr>
        <w:t>Journal of Adolescent Health</w:t>
      </w:r>
      <w:r w:rsidR="006D484A">
        <w:rPr>
          <w:rFonts w:ascii="Arial" w:hAnsi="Arial" w:cs="Arial"/>
          <w:i/>
          <w:sz w:val="22"/>
          <w:szCs w:val="22"/>
        </w:rPr>
        <w:t>.</w:t>
      </w:r>
      <w:r w:rsidRPr="0088557F">
        <w:rPr>
          <w:rFonts w:ascii="Arial" w:hAnsi="Arial" w:cs="Arial"/>
          <w:i/>
          <w:sz w:val="22"/>
          <w:szCs w:val="22"/>
        </w:rPr>
        <w:t xml:space="preserve"> </w:t>
      </w:r>
      <w:r w:rsidRPr="0088557F">
        <w:rPr>
          <w:rFonts w:ascii="Arial" w:hAnsi="Arial" w:cs="Arial"/>
          <w:sz w:val="22"/>
          <w:szCs w:val="22"/>
        </w:rPr>
        <w:t>201</w:t>
      </w:r>
      <w:r w:rsidR="00090E2A" w:rsidRPr="0088557F">
        <w:rPr>
          <w:rFonts w:ascii="Arial" w:hAnsi="Arial" w:cs="Arial"/>
          <w:sz w:val="22"/>
          <w:szCs w:val="22"/>
        </w:rPr>
        <w:t>2</w:t>
      </w:r>
      <w:r w:rsidRPr="0088557F">
        <w:rPr>
          <w:rFonts w:ascii="Arial" w:hAnsi="Arial" w:cs="Arial"/>
          <w:sz w:val="22"/>
          <w:szCs w:val="22"/>
        </w:rPr>
        <w:t>; 50(5):456-463.</w:t>
      </w:r>
      <w:r w:rsidR="002734E8" w:rsidRPr="0088557F">
        <w:rPr>
          <w:rFonts w:ascii="Arial" w:hAnsi="Arial" w:cs="Arial"/>
          <w:sz w:val="22"/>
          <w:szCs w:val="22"/>
        </w:rPr>
        <w:t xml:space="preserve"> PMC</w:t>
      </w:r>
      <w:r w:rsidR="003A378A" w:rsidRPr="0088557F">
        <w:rPr>
          <w:rFonts w:ascii="Arial" w:hAnsi="Arial" w:cs="Arial"/>
          <w:sz w:val="22"/>
          <w:szCs w:val="22"/>
        </w:rPr>
        <w:t>22525108</w:t>
      </w:r>
      <w:r w:rsidR="006D484A">
        <w:rPr>
          <w:rFonts w:ascii="Arial" w:hAnsi="Arial" w:cs="Arial"/>
          <w:sz w:val="22"/>
          <w:szCs w:val="22"/>
        </w:rPr>
        <w:t>.</w:t>
      </w:r>
    </w:p>
    <w:p w14:paraId="7FBF9B5D" w14:textId="77777777" w:rsidR="00653BF8" w:rsidRPr="0088557F" w:rsidRDefault="00653BF8" w:rsidP="000831C7">
      <w:pPr>
        <w:tabs>
          <w:tab w:val="left" w:pos="720"/>
          <w:tab w:val="left" w:pos="9360"/>
        </w:tabs>
        <w:ind w:left="720" w:hanging="720"/>
        <w:rPr>
          <w:rFonts w:ascii="Arial" w:hAnsi="Arial" w:cs="Arial"/>
          <w:sz w:val="22"/>
          <w:szCs w:val="22"/>
        </w:rPr>
      </w:pPr>
    </w:p>
    <w:p w14:paraId="74B83AB7" w14:textId="77777777" w:rsidR="002734E8" w:rsidRPr="0088557F" w:rsidRDefault="00F16BC2"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**Halpern CT</w:t>
      </w:r>
      <w:r w:rsidRPr="0088557F">
        <w:rPr>
          <w:rFonts w:ascii="Arial" w:hAnsi="Arial" w:cs="Arial"/>
          <w:sz w:val="22"/>
          <w:szCs w:val="22"/>
        </w:rPr>
        <w:t xml:space="preserve">, Whitsel EA, </w:t>
      </w:r>
      <w:r w:rsidRPr="0088557F">
        <w:rPr>
          <w:rFonts w:ascii="Arial" w:hAnsi="Arial" w:cs="Arial"/>
          <w:i/>
          <w:sz w:val="22"/>
          <w:szCs w:val="22"/>
        </w:rPr>
        <w:t>Wagner B</w:t>
      </w:r>
      <w:r w:rsidRPr="0088557F">
        <w:rPr>
          <w:rFonts w:ascii="Arial" w:hAnsi="Arial" w:cs="Arial"/>
          <w:sz w:val="22"/>
          <w:szCs w:val="22"/>
        </w:rPr>
        <w:t xml:space="preserve">, Harris KM. Challenges of measuring diurnal cortisol levels in a large population-based field study. </w:t>
      </w:r>
      <w:proofErr w:type="spellStart"/>
      <w:r w:rsidRPr="0088557F">
        <w:rPr>
          <w:rFonts w:ascii="Arial" w:hAnsi="Arial" w:cs="Arial"/>
          <w:i/>
          <w:sz w:val="22"/>
          <w:szCs w:val="22"/>
        </w:rPr>
        <w:t>Psychoneuroendocrinology</w:t>
      </w:r>
      <w:proofErr w:type="spellEnd"/>
      <w:r w:rsidR="006D484A">
        <w:rPr>
          <w:rFonts w:ascii="Arial" w:hAnsi="Arial" w:cs="Arial"/>
          <w:i/>
          <w:sz w:val="22"/>
          <w:szCs w:val="22"/>
        </w:rPr>
        <w:t>.</w:t>
      </w:r>
      <w:r w:rsidRPr="0088557F">
        <w:rPr>
          <w:rFonts w:ascii="Arial" w:hAnsi="Arial" w:cs="Arial"/>
          <w:sz w:val="22"/>
          <w:szCs w:val="22"/>
        </w:rPr>
        <w:t xml:space="preserve"> </w:t>
      </w:r>
      <w:r w:rsidRPr="0088557F">
        <w:rPr>
          <w:rFonts w:ascii="Arial" w:hAnsi="Arial" w:cs="Arial"/>
          <w:color w:val="000000"/>
          <w:sz w:val="22"/>
          <w:szCs w:val="22"/>
        </w:rPr>
        <w:t xml:space="preserve">2012, 37(4): 499-508. </w:t>
      </w:r>
      <w:r w:rsidR="006D484A">
        <w:rPr>
          <w:rFonts w:ascii="Arial" w:hAnsi="Arial" w:cs="Arial"/>
          <w:color w:val="000000"/>
          <w:sz w:val="22"/>
          <w:szCs w:val="22"/>
        </w:rPr>
        <w:t xml:space="preserve">DOI </w:t>
      </w:r>
      <w:r w:rsidRPr="0088557F">
        <w:rPr>
          <w:rFonts w:ascii="Arial" w:hAnsi="Arial" w:cs="Arial"/>
          <w:sz w:val="22"/>
          <w:szCs w:val="22"/>
        </w:rPr>
        <w:t>10.1016/j.psyneuen.2011.07.019.</w:t>
      </w:r>
      <w:r w:rsidR="002734E8" w:rsidRPr="0088557F">
        <w:rPr>
          <w:rFonts w:ascii="Arial" w:hAnsi="Arial" w:cs="Arial"/>
          <w:sz w:val="22"/>
          <w:szCs w:val="22"/>
        </w:rPr>
        <w:t xml:space="preserve"> </w:t>
      </w:r>
      <w:r w:rsidR="002734E8" w:rsidRPr="0088557F">
        <w:rPr>
          <w:rFonts w:ascii="Arial" w:hAnsi="Arial" w:cs="Arial"/>
          <w:color w:val="000000"/>
          <w:sz w:val="22"/>
          <w:szCs w:val="22"/>
        </w:rPr>
        <w:t>PMC3245839</w:t>
      </w:r>
      <w:r w:rsidR="006D484A">
        <w:rPr>
          <w:rFonts w:ascii="Arial" w:hAnsi="Arial" w:cs="Arial"/>
          <w:color w:val="000000"/>
          <w:sz w:val="22"/>
          <w:szCs w:val="22"/>
        </w:rPr>
        <w:t>.</w:t>
      </w:r>
    </w:p>
    <w:p w14:paraId="5AB1691A" w14:textId="77777777" w:rsidR="00F16BC2" w:rsidRPr="0088557F" w:rsidRDefault="00F16BC2" w:rsidP="000831C7">
      <w:pPr>
        <w:tabs>
          <w:tab w:val="left" w:pos="720"/>
          <w:tab w:val="left" w:pos="9360"/>
        </w:tabs>
        <w:ind w:left="720" w:hanging="720"/>
        <w:rPr>
          <w:rFonts w:ascii="Arial" w:hAnsi="Arial" w:cs="Arial"/>
          <w:sz w:val="22"/>
          <w:szCs w:val="22"/>
        </w:rPr>
      </w:pPr>
    </w:p>
    <w:p w14:paraId="6319F691" w14:textId="77777777" w:rsidR="00F16BC2" w:rsidRPr="0088557F" w:rsidRDefault="001944B6" w:rsidP="009B37E9">
      <w:pPr>
        <w:numPr>
          <w:ilvl w:val="0"/>
          <w:numId w:val="36"/>
        </w:numPr>
        <w:tabs>
          <w:tab w:val="left" w:pos="180"/>
          <w:tab w:val="left" w:pos="720"/>
          <w:tab w:val="left" w:pos="9360"/>
        </w:tabs>
        <w:rPr>
          <w:rFonts w:ascii="Arial" w:hAnsi="Arial" w:cs="Arial"/>
          <w:sz w:val="22"/>
          <w:szCs w:val="22"/>
        </w:rPr>
      </w:pPr>
      <w:r w:rsidRPr="0088557F">
        <w:rPr>
          <w:rFonts w:ascii="Arial" w:hAnsi="Arial" w:cs="Arial"/>
          <w:sz w:val="22"/>
          <w:szCs w:val="22"/>
        </w:rPr>
        <w:t>**McR</w:t>
      </w:r>
      <w:r w:rsidR="00F16BC2" w:rsidRPr="0088557F">
        <w:rPr>
          <w:rFonts w:ascii="Arial" w:hAnsi="Arial" w:cs="Arial"/>
          <w:sz w:val="22"/>
          <w:szCs w:val="22"/>
        </w:rPr>
        <w:t xml:space="preserve">ee AL, Gottlieb S, Reiter P, </w:t>
      </w:r>
      <w:proofErr w:type="spellStart"/>
      <w:r w:rsidR="00F16BC2" w:rsidRPr="0088557F">
        <w:rPr>
          <w:rFonts w:ascii="Arial" w:hAnsi="Arial" w:cs="Arial"/>
          <w:sz w:val="22"/>
          <w:szCs w:val="22"/>
        </w:rPr>
        <w:t>Dittus</w:t>
      </w:r>
      <w:proofErr w:type="spellEnd"/>
      <w:r w:rsidR="00F16BC2" w:rsidRPr="0088557F">
        <w:rPr>
          <w:rFonts w:ascii="Arial" w:hAnsi="Arial" w:cs="Arial"/>
          <w:sz w:val="22"/>
          <w:szCs w:val="22"/>
        </w:rPr>
        <w:t xml:space="preserve"> P, </w:t>
      </w:r>
      <w:r w:rsidR="00F16BC2" w:rsidRPr="0088557F">
        <w:rPr>
          <w:rFonts w:ascii="Arial" w:hAnsi="Arial" w:cs="Arial"/>
          <w:b/>
          <w:sz w:val="22"/>
          <w:szCs w:val="22"/>
        </w:rPr>
        <w:t>Halpern CT</w:t>
      </w:r>
      <w:r w:rsidR="00F16BC2" w:rsidRPr="0088557F">
        <w:rPr>
          <w:rFonts w:ascii="Arial" w:hAnsi="Arial" w:cs="Arial"/>
          <w:sz w:val="22"/>
          <w:szCs w:val="22"/>
        </w:rPr>
        <w:t xml:space="preserve">, Brewer N. HPV vaccine discussions: An opportunity for mothers to talk with their daughters about sexual health. </w:t>
      </w:r>
      <w:r w:rsidR="00F16BC2" w:rsidRPr="006D484A">
        <w:rPr>
          <w:rFonts w:ascii="Arial" w:hAnsi="Arial" w:cs="Arial"/>
          <w:i/>
          <w:sz w:val="22"/>
          <w:szCs w:val="22"/>
        </w:rPr>
        <w:t>Sexually Transmitted Diseases</w:t>
      </w:r>
      <w:r w:rsidR="00F16BC2" w:rsidRPr="0088557F">
        <w:rPr>
          <w:rFonts w:ascii="Arial" w:hAnsi="Arial" w:cs="Arial"/>
          <w:sz w:val="22"/>
          <w:szCs w:val="22"/>
        </w:rPr>
        <w:t xml:space="preserve">. </w:t>
      </w:r>
      <w:r w:rsidR="003B6BDB" w:rsidRPr="000732EE">
        <w:rPr>
          <w:rFonts w:ascii="Arial" w:hAnsi="Arial" w:cs="Arial"/>
          <w:sz w:val="22"/>
          <w:szCs w:val="22"/>
        </w:rPr>
        <w:t>2012, 39(5):394-401</w:t>
      </w:r>
      <w:r w:rsidR="003B6BDB">
        <w:rPr>
          <w:rFonts w:ascii="Arial" w:hAnsi="Arial" w:cs="Arial"/>
          <w:sz w:val="22"/>
          <w:szCs w:val="22"/>
        </w:rPr>
        <w:t xml:space="preserve">. </w:t>
      </w:r>
      <w:r w:rsidR="006D484A">
        <w:rPr>
          <w:rFonts w:ascii="Arial" w:hAnsi="Arial" w:cs="Arial"/>
          <w:sz w:val="22"/>
          <w:szCs w:val="22"/>
        </w:rPr>
        <w:t>DOI</w:t>
      </w:r>
      <w:r w:rsidR="00F16BC2" w:rsidRPr="0088557F">
        <w:rPr>
          <w:rFonts w:ascii="Arial" w:hAnsi="Arial" w:cs="Arial"/>
          <w:sz w:val="22"/>
          <w:szCs w:val="22"/>
        </w:rPr>
        <w:t xml:space="preserve"> 10.1097/OLQ.0b013e318248aaa0</w:t>
      </w:r>
      <w:r w:rsidR="006D484A">
        <w:rPr>
          <w:rFonts w:ascii="Arial" w:hAnsi="Arial" w:cs="Arial"/>
          <w:sz w:val="22"/>
          <w:szCs w:val="22"/>
        </w:rPr>
        <w:t>.</w:t>
      </w:r>
    </w:p>
    <w:p w14:paraId="7614F6A2" w14:textId="77777777" w:rsidR="00F16BC2" w:rsidRPr="0088557F" w:rsidRDefault="00F16BC2" w:rsidP="000831C7">
      <w:pPr>
        <w:tabs>
          <w:tab w:val="left" w:pos="180"/>
          <w:tab w:val="left" w:pos="720"/>
          <w:tab w:val="left" w:pos="9360"/>
        </w:tabs>
        <w:ind w:left="720" w:hanging="720"/>
        <w:rPr>
          <w:rFonts w:ascii="Arial" w:hAnsi="Arial" w:cs="Arial"/>
          <w:sz w:val="22"/>
          <w:szCs w:val="22"/>
        </w:rPr>
      </w:pPr>
    </w:p>
    <w:p w14:paraId="1D469C84" w14:textId="77777777" w:rsidR="00F16BC2" w:rsidRPr="0088557F" w:rsidRDefault="00F16BC2" w:rsidP="009B37E9">
      <w:pPr>
        <w:numPr>
          <w:ilvl w:val="0"/>
          <w:numId w:val="36"/>
        </w:numPr>
        <w:tabs>
          <w:tab w:val="left" w:pos="180"/>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Nguyen QC</w:t>
      </w:r>
      <w:r w:rsidRPr="0088557F">
        <w:rPr>
          <w:rFonts w:ascii="Arial" w:hAnsi="Arial" w:cs="Arial"/>
          <w:sz w:val="22"/>
          <w:szCs w:val="22"/>
        </w:rPr>
        <w:t xml:space="preserve">, Tabor JW, </w:t>
      </w:r>
      <w:proofErr w:type="spellStart"/>
      <w:r w:rsidRPr="0088557F">
        <w:rPr>
          <w:rFonts w:ascii="Arial" w:hAnsi="Arial" w:cs="Arial"/>
          <w:sz w:val="22"/>
          <w:szCs w:val="22"/>
        </w:rPr>
        <w:t>Entzel</w:t>
      </w:r>
      <w:proofErr w:type="spellEnd"/>
      <w:r w:rsidRPr="0088557F">
        <w:rPr>
          <w:rFonts w:ascii="Arial" w:hAnsi="Arial" w:cs="Arial"/>
          <w:sz w:val="22"/>
          <w:szCs w:val="22"/>
        </w:rPr>
        <w:t xml:space="preserve"> PP, Lau W, Suchindran C, Hussey JM, </w:t>
      </w:r>
      <w:r w:rsidRPr="0088557F">
        <w:rPr>
          <w:rFonts w:ascii="Arial" w:hAnsi="Arial" w:cs="Arial"/>
          <w:b/>
          <w:sz w:val="22"/>
          <w:szCs w:val="22"/>
        </w:rPr>
        <w:t xml:space="preserve">Halpern CT, </w:t>
      </w:r>
      <w:r w:rsidRPr="0088557F">
        <w:rPr>
          <w:rFonts w:ascii="Arial" w:hAnsi="Arial" w:cs="Arial"/>
          <w:sz w:val="22"/>
          <w:szCs w:val="22"/>
        </w:rPr>
        <w:t xml:space="preserve">Harris KM, Whitsel EA. Discordance in national estimates of hypertension among young adults. </w:t>
      </w:r>
      <w:r w:rsidRPr="0088557F">
        <w:rPr>
          <w:rFonts w:ascii="Arial" w:hAnsi="Arial" w:cs="Arial"/>
          <w:i/>
          <w:sz w:val="22"/>
          <w:szCs w:val="22"/>
        </w:rPr>
        <w:t>Epidemiology</w:t>
      </w:r>
      <w:r w:rsidR="006D484A">
        <w:rPr>
          <w:rFonts w:ascii="Arial" w:hAnsi="Arial" w:cs="Arial"/>
          <w:i/>
          <w:sz w:val="22"/>
          <w:szCs w:val="22"/>
        </w:rPr>
        <w:t>.</w:t>
      </w:r>
      <w:r w:rsidRPr="0088557F">
        <w:rPr>
          <w:rFonts w:ascii="Arial" w:hAnsi="Arial" w:cs="Arial"/>
          <w:i/>
          <w:sz w:val="22"/>
          <w:szCs w:val="22"/>
        </w:rPr>
        <w:t xml:space="preserve"> </w:t>
      </w:r>
      <w:r w:rsidRPr="0088557F">
        <w:rPr>
          <w:rFonts w:ascii="Arial" w:hAnsi="Arial" w:cs="Arial"/>
          <w:sz w:val="22"/>
          <w:szCs w:val="22"/>
        </w:rPr>
        <w:t>2011; 22(4):532-541.</w:t>
      </w:r>
      <w:r w:rsidR="006C4E93" w:rsidRPr="0088557F">
        <w:rPr>
          <w:rFonts w:ascii="Arial" w:hAnsi="Arial" w:cs="Arial"/>
          <w:sz w:val="22"/>
          <w:szCs w:val="22"/>
        </w:rPr>
        <w:t xml:space="preserve"> PMC3109249</w:t>
      </w:r>
      <w:r w:rsidR="006D484A">
        <w:rPr>
          <w:rFonts w:ascii="Arial" w:hAnsi="Arial" w:cs="Arial"/>
          <w:sz w:val="22"/>
          <w:szCs w:val="22"/>
        </w:rPr>
        <w:t>.</w:t>
      </w:r>
    </w:p>
    <w:p w14:paraId="38EF2A94" w14:textId="77777777" w:rsidR="00F16BC2" w:rsidRPr="0088557F" w:rsidRDefault="00F16BC2" w:rsidP="000831C7">
      <w:pPr>
        <w:widowControl/>
        <w:tabs>
          <w:tab w:val="left" w:pos="180"/>
          <w:tab w:val="left" w:pos="720"/>
        </w:tabs>
        <w:autoSpaceDE/>
        <w:autoSpaceDN/>
        <w:adjustRightInd/>
        <w:ind w:left="720" w:hanging="720"/>
        <w:rPr>
          <w:rFonts w:ascii="Arial" w:hAnsi="Arial" w:cs="Arial"/>
          <w:sz w:val="22"/>
          <w:szCs w:val="22"/>
        </w:rPr>
      </w:pPr>
    </w:p>
    <w:p w14:paraId="4A413333" w14:textId="77777777" w:rsidR="00F16BC2" w:rsidRPr="0088557F" w:rsidRDefault="00F16BC2" w:rsidP="009B37E9">
      <w:pPr>
        <w:numPr>
          <w:ilvl w:val="0"/>
          <w:numId w:val="36"/>
        </w:numPr>
        <w:tabs>
          <w:tab w:val="left" w:pos="180"/>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sz w:val="22"/>
          <w:szCs w:val="22"/>
        </w:rPr>
        <w:t xml:space="preserve">Whitsel EA, </w:t>
      </w:r>
      <w:r w:rsidRPr="0088557F">
        <w:rPr>
          <w:rFonts w:ascii="Arial" w:hAnsi="Arial" w:cs="Arial"/>
          <w:i/>
          <w:sz w:val="22"/>
          <w:szCs w:val="22"/>
        </w:rPr>
        <w:t>Nguyen QC</w:t>
      </w:r>
      <w:r w:rsidRPr="0088557F">
        <w:rPr>
          <w:rFonts w:ascii="Arial" w:hAnsi="Arial" w:cs="Arial"/>
          <w:sz w:val="22"/>
          <w:szCs w:val="22"/>
        </w:rPr>
        <w:t xml:space="preserve">, Suchindran C, Hussey JM, Killeya-Jones LA, Tabor JW, Fitzgerald CS, Hallquist SP, </w:t>
      </w:r>
      <w:r w:rsidRPr="0088557F">
        <w:rPr>
          <w:rFonts w:ascii="Arial" w:hAnsi="Arial" w:cs="Arial"/>
          <w:b/>
          <w:sz w:val="22"/>
          <w:szCs w:val="22"/>
        </w:rPr>
        <w:t xml:space="preserve">Halpern CT, </w:t>
      </w:r>
      <w:r w:rsidRPr="0088557F">
        <w:rPr>
          <w:rFonts w:ascii="Arial" w:hAnsi="Arial" w:cs="Arial"/>
          <w:sz w:val="22"/>
          <w:szCs w:val="22"/>
        </w:rPr>
        <w:t xml:space="preserve">Harris KM. Value </w:t>
      </w:r>
      <w:r w:rsidR="00A05BB6">
        <w:rPr>
          <w:rFonts w:ascii="Arial" w:hAnsi="Arial" w:cs="Arial"/>
          <w:sz w:val="22"/>
          <w:szCs w:val="22"/>
        </w:rPr>
        <w:t>a</w:t>
      </w:r>
      <w:r w:rsidRPr="0088557F">
        <w:rPr>
          <w:rFonts w:ascii="Arial" w:hAnsi="Arial" w:cs="Arial"/>
          <w:sz w:val="22"/>
          <w:szCs w:val="22"/>
        </w:rPr>
        <w:t xml:space="preserve">dded:  Quality, </w:t>
      </w:r>
      <w:r w:rsidR="00A05BB6">
        <w:rPr>
          <w:rFonts w:ascii="Arial" w:hAnsi="Arial" w:cs="Arial"/>
          <w:sz w:val="22"/>
          <w:szCs w:val="22"/>
        </w:rPr>
        <w:t>q</w:t>
      </w:r>
      <w:r w:rsidRPr="0088557F">
        <w:rPr>
          <w:rFonts w:ascii="Arial" w:hAnsi="Arial" w:cs="Arial"/>
          <w:sz w:val="22"/>
          <w:szCs w:val="22"/>
        </w:rPr>
        <w:t xml:space="preserve">uantity and </w:t>
      </w:r>
      <w:r w:rsidR="00A05BB6">
        <w:rPr>
          <w:rFonts w:ascii="Arial" w:hAnsi="Arial" w:cs="Arial"/>
          <w:sz w:val="22"/>
          <w:szCs w:val="22"/>
        </w:rPr>
        <w:t>d</w:t>
      </w:r>
      <w:r w:rsidRPr="0088557F">
        <w:rPr>
          <w:rFonts w:ascii="Arial" w:hAnsi="Arial" w:cs="Arial"/>
          <w:sz w:val="22"/>
          <w:szCs w:val="22"/>
        </w:rPr>
        <w:t xml:space="preserve">iversity of </w:t>
      </w:r>
      <w:r w:rsidR="00A05BB6">
        <w:rPr>
          <w:rFonts w:ascii="Arial" w:hAnsi="Arial" w:cs="Arial"/>
          <w:sz w:val="22"/>
          <w:szCs w:val="22"/>
        </w:rPr>
        <w:t>n</w:t>
      </w:r>
      <w:r w:rsidRPr="0088557F">
        <w:rPr>
          <w:rFonts w:ascii="Arial" w:hAnsi="Arial" w:cs="Arial"/>
          <w:sz w:val="22"/>
          <w:szCs w:val="22"/>
        </w:rPr>
        <w:t xml:space="preserve">ational </w:t>
      </w:r>
      <w:r w:rsidR="00A05BB6">
        <w:rPr>
          <w:rFonts w:ascii="Arial" w:hAnsi="Arial" w:cs="Arial"/>
          <w:sz w:val="22"/>
          <w:szCs w:val="22"/>
        </w:rPr>
        <w:t>blood p</w:t>
      </w:r>
      <w:r w:rsidRPr="0088557F">
        <w:rPr>
          <w:rFonts w:ascii="Arial" w:hAnsi="Arial" w:cs="Arial"/>
          <w:sz w:val="22"/>
          <w:szCs w:val="22"/>
        </w:rPr>
        <w:t xml:space="preserve">ressure </w:t>
      </w:r>
      <w:r w:rsidR="00A05BB6">
        <w:rPr>
          <w:rFonts w:ascii="Arial" w:hAnsi="Arial" w:cs="Arial"/>
          <w:sz w:val="22"/>
          <w:szCs w:val="22"/>
        </w:rPr>
        <w:t>data on y</w:t>
      </w:r>
      <w:r w:rsidRPr="0088557F">
        <w:rPr>
          <w:rFonts w:ascii="Arial" w:hAnsi="Arial" w:cs="Arial"/>
          <w:sz w:val="22"/>
          <w:szCs w:val="22"/>
        </w:rPr>
        <w:t xml:space="preserve">oung </w:t>
      </w:r>
      <w:r w:rsidR="00A05BB6">
        <w:rPr>
          <w:rFonts w:ascii="Arial" w:hAnsi="Arial" w:cs="Arial"/>
          <w:sz w:val="22"/>
          <w:szCs w:val="22"/>
        </w:rPr>
        <w:t>a</w:t>
      </w:r>
      <w:r w:rsidRPr="0088557F">
        <w:rPr>
          <w:rFonts w:ascii="Arial" w:hAnsi="Arial" w:cs="Arial"/>
          <w:sz w:val="22"/>
          <w:szCs w:val="22"/>
        </w:rPr>
        <w:t xml:space="preserve">dults (Rejoinder). </w:t>
      </w:r>
      <w:r w:rsidRPr="0088557F">
        <w:rPr>
          <w:rFonts w:ascii="Arial" w:hAnsi="Arial" w:cs="Arial"/>
          <w:i/>
          <w:sz w:val="22"/>
          <w:szCs w:val="22"/>
        </w:rPr>
        <w:t>Epidemiology</w:t>
      </w:r>
      <w:r w:rsidR="00A05BB6">
        <w:rPr>
          <w:rFonts w:ascii="Arial" w:hAnsi="Arial" w:cs="Arial"/>
          <w:i/>
          <w:sz w:val="22"/>
          <w:szCs w:val="22"/>
        </w:rPr>
        <w:t>.</w:t>
      </w:r>
      <w:r w:rsidRPr="0088557F">
        <w:rPr>
          <w:rFonts w:ascii="Arial" w:hAnsi="Arial" w:cs="Arial"/>
          <w:i/>
          <w:sz w:val="22"/>
          <w:szCs w:val="22"/>
        </w:rPr>
        <w:t xml:space="preserve"> </w:t>
      </w:r>
      <w:r w:rsidRPr="0088557F">
        <w:rPr>
          <w:rFonts w:ascii="Arial" w:hAnsi="Arial" w:cs="Arial"/>
          <w:sz w:val="22"/>
          <w:szCs w:val="22"/>
        </w:rPr>
        <w:t>2011; 22(4):544-545.</w:t>
      </w:r>
    </w:p>
    <w:p w14:paraId="425617A6" w14:textId="77777777" w:rsidR="00F16BC2" w:rsidRPr="0088557F" w:rsidRDefault="00F16BC2" w:rsidP="000831C7">
      <w:pPr>
        <w:tabs>
          <w:tab w:val="left" w:pos="180"/>
          <w:tab w:val="left" w:pos="720"/>
        </w:tabs>
        <w:ind w:left="720" w:hanging="720"/>
        <w:rPr>
          <w:rFonts w:ascii="Arial" w:hAnsi="Arial" w:cs="Arial"/>
          <w:sz w:val="22"/>
          <w:szCs w:val="22"/>
        </w:rPr>
      </w:pPr>
    </w:p>
    <w:p w14:paraId="7BD61943" w14:textId="77777777" w:rsidR="00F16BC2" w:rsidRPr="0088557F" w:rsidRDefault="00F16BC2" w:rsidP="009B37E9">
      <w:pPr>
        <w:numPr>
          <w:ilvl w:val="0"/>
          <w:numId w:val="36"/>
        </w:numPr>
        <w:tabs>
          <w:tab w:val="left" w:pos="180"/>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Maslow GR, Haydon A, McRee AL</w:t>
      </w:r>
      <w:r w:rsidRPr="0088557F">
        <w:rPr>
          <w:rFonts w:ascii="Arial" w:hAnsi="Arial" w:cs="Arial"/>
          <w:sz w:val="22"/>
          <w:szCs w:val="22"/>
        </w:rPr>
        <w:t xml:space="preserve">, Ford CA, </w:t>
      </w:r>
      <w:r w:rsidRPr="0088557F">
        <w:rPr>
          <w:rFonts w:ascii="Arial" w:hAnsi="Arial" w:cs="Arial"/>
          <w:b/>
          <w:sz w:val="22"/>
          <w:szCs w:val="22"/>
        </w:rPr>
        <w:t>Halpern CT</w:t>
      </w:r>
      <w:r w:rsidRPr="0088557F">
        <w:rPr>
          <w:rFonts w:ascii="Arial" w:hAnsi="Arial" w:cs="Arial"/>
          <w:sz w:val="22"/>
          <w:szCs w:val="22"/>
        </w:rPr>
        <w:t xml:space="preserve">. Growing up with a chronic illness: Social success, educational/vocational distress. </w:t>
      </w:r>
      <w:r w:rsidRPr="0088557F">
        <w:rPr>
          <w:rFonts w:ascii="Arial" w:hAnsi="Arial" w:cs="Arial"/>
          <w:i/>
          <w:sz w:val="22"/>
          <w:szCs w:val="22"/>
        </w:rPr>
        <w:t>Journal of Adolescent Health</w:t>
      </w:r>
      <w:r w:rsidR="00A05BB6">
        <w:rPr>
          <w:rFonts w:ascii="Arial" w:hAnsi="Arial" w:cs="Arial"/>
          <w:i/>
          <w:sz w:val="22"/>
          <w:szCs w:val="22"/>
        </w:rPr>
        <w:t>.</w:t>
      </w:r>
      <w:r w:rsidRPr="0088557F">
        <w:rPr>
          <w:rFonts w:ascii="Arial" w:hAnsi="Arial" w:cs="Arial"/>
          <w:sz w:val="22"/>
          <w:szCs w:val="22"/>
        </w:rPr>
        <w:t xml:space="preserve"> 2011;</w:t>
      </w:r>
      <w:r w:rsidRPr="0088557F">
        <w:rPr>
          <w:rFonts w:ascii="Arial" w:hAnsi="Arial" w:cs="Arial"/>
          <w:i/>
          <w:iCs/>
          <w:color w:val="000000"/>
          <w:sz w:val="22"/>
          <w:szCs w:val="22"/>
        </w:rPr>
        <w:t xml:space="preserve"> </w:t>
      </w:r>
      <w:r w:rsidRPr="0088557F">
        <w:rPr>
          <w:rFonts w:ascii="Arial" w:hAnsi="Arial" w:cs="Arial"/>
          <w:iCs/>
          <w:color w:val="000000"/>
          <w:sz w:val="22"/>
          <w:szCs w:val="22"/>
        </w:rPr>
        <w:t>49</w:t>
      </w:r>
      <w:r w:rsidRPr="0088557F">
        <w:rPr>
          <w:rFonts w:ascii="Arial" w:hAnsi="Arial" w:cs="Arial"/>
          <w:color w:val="000000"/>
          <w:sz w:val="22"/>
          <w:szCs w:val="22"/>
        </w:rPr>
        <w:t>: 206–212.</w:t>
      </w:r>
      <w:r w:rsidR="006C4E93" w:rsidRPr="0088557F">
        <w:rPr>
          <w:rFonts w:ascii="Arial" w:hAnsi="Arial" w:cs="Arial"/>
          <w:color w:val="000000"/>
          <w:sz w:val="22"/>
          <w:szCs w:val="22"/>
        </w:rPr>
        <w:t xml:space="preserve"> </w:t>
      </w:r>
      <w:r w:rsidR="006C4E93" w:rsidRPr="0088557F">
        <w:rPr>
          <w:rFonts w:ascii="Arial" w:hAnsi="Arial" w:cs="Arial"/>
          <w:sz w:val="22"/>
          <w:szCs w:val="22"/>
        </w:rPr>
        <w:t>PMC3414253</w:t>
      </w:r>
      <w:r w:rsidR="00A05BB6">
        <w:rPr>
          <w:rFonts w:ascii="Arial" w:hAnsi="Arial" w:cs="Arial"/>
          <w:sz w:val="22"/>
          <w:szCs w:val="22"/>
        </w:rPr>
        <w:t>.</w:t>
      </w:r>
    </w:p>
    <w:p w14:paraId="5F941700" w14:textId="77777777" w:rsidR="00F16BC2" w:rsidRPr="0088557F" w:rsidRDefault="00F16BC2" w:rsidP="000831C7">
      <w:pPr>
        <w:tabs>
          <w:tab w:val="left" w:pos="180"/>
          <w:tab w:val="left" w:pos="720"/>
        </w:tabs>
        <w:ind w:left="720" w:hanging="720"/>
        <w:rPr>
          <w:rFonts w:ascii="Arial" w:hAnsi="Arial" w:cs="Arial"/>
          <w:sz w:val="22"/>
          <w:szCs w:val="22"/>
        </w:rPr>
      </w:pPr>
    </w:p>
    <w:p w14:paraId="4F4337FC" w14:textId="77777777" w:rsidR="00F16BC2" w:rsidRPr="0088557F" w:rsidRDefault="00F16BC2" w:rsidP="009B37E9">
      <w:pPr>
        <w:numPr>
          <w:ilvl w:val="0"/>
          <w:numId w:val="36"/>
        </w:numPr>
        <w:tabs>
          <w:tab w:val="left" w:pos="180"/>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Haydon AA, McRee AL</w:t>
      </w:r>
      <w:r w:rsidRPr="0088557F">
        <w:rPr>
          <w:rFonts w:ascii="Arial" w:hAnsi="Arial" w:cs="Arial"/>
          <w:sz w:val="22"/>
          <w:szCs w:val="22"/>
        </w:rPr>
        <w:t xml:space="preserve">, </w:t>
      </w:r>
      <w:r w:rsidRPr="0088557F">
        <w:rPr>
          <w:rFonts w:ascii="Arial" w:hAnsi="Arial" w:cs="Arial"/>
          <w:b/>
          <w:sz w:val="22"/>
          <w:szCs w:val="22"/>
        </w:rPr>
        <w:t>Halpern CT</w:t>
      </w:r>
      <w:r w:rsidRPr="0088557F">
        <w:rPr>
          <w:rFonts w:ascii="Arial" w:hAnsi="Arial" w:cs="Arial"/>
          <w:sz w:val="22"/>
          <w:szCs w:val="22"/>
        </w:rPr>
        <w:t xml:space="preserve">. Unwanted sex among young adults in the US: The role of physical disability and cognitive performance. </w:t>
      </w:r>
      <w:r w:rsidRPr="0088557F">
        <w:rPr>
          <w:rFonts w:ascii="Arial" w:hAnsi="Arial" w:cs="Arial"/>
          <w:i/>
          <w:sz w:val="22"/>
          <w:szCs w:val="22"/>
        </w:rPr>
        <w:t>Journal of Interpersonal Violence</w:t>
      </w:r>
      <w:r w:rsidR="00A05BB6">
        <w:rPr>
          <w:rFonts w:ascii="Arial" w:hAnsi="Arial" w:cs="Arial"/>
          <w:i/>
          <w:sz w:val="22"/>
          <w:szCs w:val="22"/>
        </w:rPr>
        <w:t>.</w:t>
      </w:r>
      <w:r w:rsidRPr="0088557F">
        <w:rPr>
          <w:rFonts w:ascii="Arial" w:hAnsi="Arial" w:cs="Arial"/>
          <w:i/>
          <w:iCs/>
          <w:sz w:val="22"/>
          <w:szCs w:val="22"/>
        </w:rPr>
        <w:t xml:space="preserve"> </w:t>
      </w:r>
      <w:r w:rsidRPr="0088557F">
        <w:rPr>
          <w:rFonts w:ascii="Arial" w:hAnsi="Arial" w:cs="Arial"/>
          <w:iCs/>
          <w:sz w:val="22"/>
          <w:szCs w:val="22"/>
        </w:rPr>
        <w:t>2011;26(17):3476-3493.</w:t>
      </w:r>
    </w:p>
    <w:p w14:paraId="60C7A858" w14:textId="77777777" w:rsidR="00F16BC2" w:rsidRPr="0088557F" w:rsidRDefault="00F16BC2" w:rsidP="000831C7">
      <w:pPr>
        <w:tabs>
          <w:tab w:val="left" w:pos="180"/>
          <w:tab w:val="left" w:pos="720"/>
        </w:tabs>
        <w:ind w:left="720" w:hanging="720"/>
        <w:rPr>
          <w:rFonts w:ascii="Arial" w:hAnsi="Arial" w:cs="Arial"/>
          <w:sz w:val="22"/>
          <w:szCs w:val="22"/>
        </w:rPr>
      </w:pPr>
    </w:p>
    <w:p w14:paraId="66922417" w14:textId="77777777" w:rsidR="00F16BC2" w:rsidRPr="0088557F" w:rsidRDefault="00F16BC2" w:rsidP="009B37E9">
      <w:pPr>
        <w:widowControl/>
        <w:numPr>
          <w:ilvl w:val="0"/>
          <w:numId w:val="36"/>
        </w:numPr>
        <w:tabs>
          <w:tab w:val="left" w:pos="180"/>
          <w:tab w:val="left" w:pos="720"/>
        </w:tabs>
        <w:autoSpaceDE/>
        <w:autoSpaceDN/>
        <w:adjustRightInd/>
        <w:rPr>
          <w:rFonts w:ascii="Arial" w:hAnsi="Arial" w:cs="Arial"/>
          <w:sz w:val="22"/>
          <w:szCs w:val="22"/>
        </w:rPr>
      </w:pPr>
      <w:r w:rsidRPr="0088557F">
        <w:rPr>
          <w:rFonts w:ascii="Arial" w:hAnsi="Arial" w:cs="Arial"/>
          <w:sz w:val="22"/>
          <w:szCs w:val="22"/>
        </w:rPr>
        <w:t xml:space="preserve">Hallfors DD, Cho H, </w:t>
      </w:r>
      <w:proofErr w:type="spellStart"/>
      <w:r w:rsidRPr="0088557F">
        <w:rPr>
          <w:rFonts w:ascii="Arial" w:hAnsi="Arial" w:cs="Arial"/>
          <w:sz w:val="22"/>
          <w:szCs w:val="22"/>
        </w:rPr>
        <w:t>Rusakaniko</w:t>
      </w:r>
      <w:proofErr w:type="spellEnd"/>
      <w:r w:rsidRPr="0088557F">
        <w:rPr>
          <w:rFonts w:ascii="Arial" w:hAnsi="Arial" w:cs="Arial"/>
          <w:sz w:val="22"/>
          <w:szCs w:val="22"/>
        </w:rPr>
        <w:t xml:space="preserve"> S, </w:t>
      </w:r>
      <w:proofErr w:type="spellStart"/>
      <w:r w:rsidRPr="0088557F">
        <w:rPr>
          <w:rFonts w:ascii="Arial" w:hAnsi="Arial" w:cs="Arial"/>
          <w:sz w:val="22"/>
          <w:szCs w:val="22"/>
        </w:rPr>
        <w:t>Iritani</w:t>
      </w:r>
      <w:proofErr w:type="spellEnd"/>
      <w:r w:rsidRPr="0088557F">
        <w:rPr>
          <w:rFonts w:ascii="Arial" w:hAnsi="Arial" w:cs="Arial"/>
          <w:sz w:val="22"/>
          <w:szCs w:val="22"/>
        </w:rPr>
        <w:t xml:space="preserve"> B, </w:t>
      </w:r>
      <w:proofErr w:type="spellStart"/>
      <w:r w:rsidRPr="0088557F">
        <w:rPr>
          <w:rFonts w:ascii="Arial" w:hAnsi="Arial" w:cs="Arial"/>
          <w:sz w:val="22"/>
          <w:szCs w:val="22"/>
        </w:rPr>
        <w:t>Mapfumo</w:t>
      </w:r>
      <w:proofErr w:type="spellEnd"/>
      <w:r w:rsidRPr="0088557F">
        <w:rPr>
          <w:rFonts w:ascii="Arial" w:hAnsi="Arial" w:cs="Arial"/>
          <w:sz w:val="22"/>
          <w:szCs w:val="22"/>
        </w:rPr>
        <w:t xml:space="preserve"> J, </w:t>
      </w:r>
      <w:r w:rsidRPr="0088557F">
        <w:rPr>
          <w:rFonts w:ascii="Arial" w:hAnsi="Arial" w:cs="Arial"/>
          <w:b/>
          <w:sz w:val="22"/>
          <w:szCs w:val="22"/>
        </w:rPr>
        <w:t>Halpern CT</w:t>
      </w:r>
      <w:r w:rsidRPr="0088557F">
        <w:rPr>
          <w:rFonts w:ascii="Arial" w:hAnsi="Arial" w:cs="Arial"/>
          <w:sz w:val="22"/>
          <w:szCs w:val="22"/>
        </w:rPr>
        <w:t>. Supporting orphan girls to stay in school as HIV prevention: Evidence from a randomized control trial in rural Zimbabwe</w:t>
      </w:r>
      <w:r w:rsidRPr="0088557F">
        <w:rPr>
          <w:rFonts w:ascii="Arial" w:hAnsi="Arial" w:cs="Arial"/>
          <w:i/>
          <w:sz w:val="22"/>
          <w:szCs w:val="22"/>
        </w:rPr>
        <w:t>. A</w:t>
      </w:r>
      <w:r w:rsidRPr="0088557F">
        <w:rPr>
          <w:rFonts w:ascii="Arial" w:hAnsi="Arial" w:cs="Arial"/>
          <w:i/>
          <w:iCs/>
          <w:sz w:val="22"/>
          <w:szCs w:val="22"/>
        </w:rPr>
        <w:t>merican Journal of Public Healt</w:t>
      </w:r>
      <w:r w:rsidRPr="0088557F">
        <w:rPr>
          <w:rFonts w:ascii="Arial" w:hAnsi="Arial" w:cs="Arial"/>
          <w:i/>
          <w:sz w:val="22"/>
          <w:szCs w:val="22"/>
        </w:rPr>
        <w:t>h</w:t>
      </w:r>
      <w:r w:rsidR="00A05BB6">
        <w:rPr>
          <w:rFonts w:ascii="Arial" w:hAnsi="Arial" w:cs="Arial"/>
          <w:i/>
          <w:sz w:val="22"/>
          <w:szCs w:val="22"/>
        </w:rPr>
        <w:t>.</w:t>
      </w:r>
      <w:r w:rsidRPr="0088557F">
        <w:rPr>
          <w:rFonts w:ascii="Arial" w:hAnsi="Arial" w:cs="Arial"/>
          <w:sz w:val="22"/>
          <w:szCs w:val="22"/>
        </w:rPr>
        <w:t xml:space="preserve"> 2011;101(6):1082-1088.</w:t>
      </w:r>
      <w:r w:rsidR="00AC2CF6" w:rsidRPr="0088557F">
        <w:rPr>
          <w:rFonts w:ascii="Arial" w:hAnsi="Arial" w:cs="Arial"/>
          <w:sz w:val="22"/>
          <w:szCs w:val="22"/>
        </w:rPr>
        <w:t xml:space="preserve"> PMC3093274</w:t>
      </w:r>
      <w:r w:rsidR="00A05BB6">
        <w:rPr>
          <w:rFonts w:ascii="Arial" w:hAnsi="Arial" w:cs="Arial"/>
          <w:sz w:val="22"/>
          <w:szCs w:val="22"/>
        </w:rPr>
        <w:t>.</w:t>
      </w:r>
      <w:r w:rsidR="00BA3058" w:rsidRPr="0088557F">
        <w:rPr>
          <w:rFonts w:ascii="Arial" w:hAnsi="Arial" w:cs="Arial"/>
          <w:sz w:val="22"/>
          <w:szCs w:val="22"/>
        </w:rPr>
        <w:t xml:space="preserve"> (An AJPH paper of the year)</w:t>
      </w:r>
    </w:p>
    <w:p w14:paraId="0F7F6452" w14:textId="77777777" w:rsidR="00F16BC2" w:rsidRPr="0088557F" w:rsidRDefault="00F16BC2" w:rsidP="000831C7">
      <w:pPr>
        <w:tabs>
          <w:tab w:val="left" w:pos="180"/>
          <w:tab w:val="left" w:pos="720"/>
        </w:tabs>
        <w:ind w:left="720" w:hanging="720"/>
        <w:rPr>
          <w:rFonts w:ascii="Arial" w:hAnsi="Arial" w:cs="Arial"/>
          <w:sz w:val="22"/>
          <w:szCs w:val="22"/>
        </w:rPr>
      </w:pPr>
    </w:p>
    <w:p w14:paraId="253848BA" w14:textId="77777777" w:rsidR="00F16BC2" w:rsidRPr="0088557F" w:rsidRDefault="00F16BC2" w:rsidP="009B37E9">
      <w:pPr>
        <w:numPr>
          <w:ilvl w:val="0"/>
          <w:numId w:val="36"/>
        </w:numPr>
        <w:tabs>
          <w:tab w:val="left" w:pos="180"/>
          <w:tab w:val="left" w:pos="720"/>
        </w:tabs>
        <w:rPr>
          <w:rFonts w:ascii="Arial" w:hAnsi="Arial" w:cs="Arial"/>
          <w:iCs/>
          <w:sz w:val="22"/>
          <w:szCs w:val="22"/>
        </w:rPr>
      </w:pPr>
      <w:r w:rsidRPr="0088557F">
        <w:rPr>
          <w:rFonts w:ascii="Arial" w:hAnsi="Arial" w:cs="Arial"/>
          <w:b/>
          <w:bCs/>
          <w:sz w:val="22"/>
          <w:szCs w:val="22"/>
        </w:rPr>
        <w:t>**</w:t>
      </w:r>
      <w:r w:rsidRPr="0088557F">
        <w:rPr>
          <w:rFonts w:ascii="Arial" w:hAnsi="Arial" w:cs="Arial"/>
          <w:i/>
          <w:sz w:val="22"/>
          <w:szCs w:val="22"/>
        </w:rPr>
        <w:t>Haydon AA</w:t>
      </w:r>
      <w:r w:rsidRPr="0088557F">
        <w:rPr>
          <w:rFonts w:ascii="Arial" w:hAnsi="Arial" w:cs="Arial"/>
          <w:sz w:val="22"/>
          <w:szCs w:val="22"/>
        </w:rPr>
        <w:t xml:space="preserve">, Hussey JM, </w:t>
      </w:r>
      <w:r w:rsidRPr="0088557F">
        <w:rPr>
          <w:rFonts w:ascii="Arial" w:hAnsi="Arial" w:cs="Arial"/>
          <w:b/>
          <w:bCs/>
          <w:sz w:val="22"/>
          <w:szCs w:val="22"/>
        </w:rPr>
        <w:t>Halpern CT.</w:t>
      </w:r>
      <w:r w:rsidRPr="0088557F">
        <w:rPr>
          <w:rFonts w:ascii="Arial" w:hAnsi="Arial" w:cs="Arial"/>
          <w:sz w:val="22"/>
          <w:szCs w:val="22"/>
        </w:rPr>
        <w:t xml:space="preserve"> Child</w:t>
      </w:r>
      <w:r w:rsidR="004C70AD" w:rsidRPr="0088557F">
        <w:rPr>
          <w:rFonts w:ascii="Arial" w:hAnsi="Arial" w:cs="Arial"/>
          <w:sz w:val="22"/>
          <w:szCs w:val="22"/>
        </w:rPr>
        <w:t>hood</w:t>
      </w:r>
      <w:r w:rsidRPr="0088557F">
        <w:rPr>
          <w:rFonts w:ascii="Arial" w:hAnsi="Arial" w:cs="Arial"/>
          <w:sz w:val="22"/>
          <w:szCs w:val="22"/>
        </w:rPr>
        <w:t xml:space="preserve"> abuse and neglect and the risk of </w:t>
      </w:r>
      <w:r w:rsidR="004C70AD" w:rsidRPr="0088557F">
        <w:rPr>
          <w:rFonts w:ascii="Arial" w:hAnsi="Arial" w:cs="Arial"/>
          <w:sz w:val="22"/>
          <w:szCs w:val="22"/>
        </w:rPr>
        <w:t>STDs in early</w:t>
      </w:r>
      <w:r w:rsidRPr="0088557F">
        <w:rPr>
          <w:rFonts w:ascii="Arial" w:hAnsi="Arial" w:cs="Arial"/>
          <w:sz w:val="22"/>
          <w:szCs w:val="22"/>
        </w:rPr>
        <w:t xml:space="preserve"> adulthood. </w:t>
      </w:r>
      <w:r w:rsidRPr="0088557F">
        <w:rPr>
          <w:rFonts w:ascii="Arial" w:hAnsi="Arial" w:cs="Arial"/>
          <w:i/>
          <w:iCs/>
          <w:sz w:val="22"/>
          <w:szCs w:val="22"/>
        </w:rPr>
        <w:t>Perspectives on Sexual and Reproductive Health</w:t>
      </w:r>
      <w:r w:rsidR="00A05BB6">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2011; 43(1):16-22.</w:t>
      </w:r>
      <w:r w:rsidR="006C4E93" w:rsidRPr="0088557F">
        <w:rPr>
          <w:rFonts w:ascii="Arial" w:hAnsi="Arial" w:cs="Arial"/>
          <w:iCs/>
          <w:sz w:val="22"/>
          <w:szCs w:val="22"/>
        </w:rPr>
        <w:t xml:space="preserve"> </w:t>
      </w:r>
      <w:r w:rsidR="006C4E93" w:rsidRPr="0088557F">
        <w:rPr>
          <w:rFonts w:ascii="Arial" w:hAnsi="Arial" w:cs="Arial"/>
          <w:sz w:val="22"/>
          <w:szCs w:val="22"/>
        </w:rPr>
        <w:t>PMC3365560</w:t>
      </w:r>
      <w:r w:rsidR="00A05BB6">
        <w:rPr>
          <w:rFonts w:ascii="Arial" w:hAnsi="Arial" w:cs="Arial"/>
          <w:sz w:val="22"/>
          <w:szCs w:val="22"/>
        </w:rPr>
        <w:t>.</w:t>
      </w:r>
    </w:p>
    <w:p w14:paraId="7B4ABE1D" w14:textId="77777777" w:rsidR="00F16BC2" w:rsidRPr="0088557F" w:rsidRDefault="00F16BC2" w:rsidP="000831C7">
      <w:pPr>
        <w:tabs>
          <w:tab w:val="left" w:pos="180"/>
          <w:tab w:val="left" w:pos="720"/>
        </w:tabs>
        <w:ind w:left="720" w:hanging="720"/>
        <w:rPr>
          <w:rFonts w:ascii="Arial" w:hAnsi="Arial" w:cs="Arial"/>
          <w:i/>
          <w:iCs/>
          <w:sz w:val="22"/>
          <w:szCs w:val="22"/>
        </w:rPr>
      </w:pPr>
    </w:p>
    <w:p w14:paraId="7D6C67BA" w14:textId="77777777" w:rsidR="00F16BC2" w:rsidRPr="0088557F" w:rsidRDefault="00F16BC2" w:rsidP="009B37E9">
      <w:pPr>
        <w:numPr>
          <w:ilvl w:val="0"/>
          <w:numId w:val="36"/>
        </w:numPr>
        <w:tabs>
          <w:tab w:val="left" w:pos="180"/>
          <w:tab w:val="left" w:pos="720"/>
        </w:tabs>
        <w:rPr>
          <w:rFonts w:ascii="Arial" w:hAnsi="Arial" w:cs="Arial"/>
          <w:sz w:val="22"/>
          <w:szCs w:val="22"/>
        </w:rPr>
      </w:pPr>
      <w:r w:rsidRPr="0088557F">
        <w:rPr>
          <w:rFonts w:ascii="Arial" w:hAnsi="Arial" w:cs="Arial"/>
          <w:sz w:val="22"/>
          <w:szCs w:val="22"/>
        </w:rPr>
        <w:t xml:space="preserve">Cho H, Hallfors DD, </w:t>
      </w:r>
      <w:proofErr w:type="spellStart"/>
      <w:r w:rsidRPr="0088557F">
        <w:rPr>
          <w:rFonts w:ascii="Arial" w:hAnsi="Arial" w:cs="Arial"/>
          <w:sz w:val="22"/>
          <w:szCs w:val="22"/>
        </w:rPr>
        <w:t>Mbai</w:t>
      </w:r>
      <w:proofErr w:type="spellEnd"/>
      <w:r w:rsidRPr="0088557F">
        <w:rPr>
          <w:rFonts w:ascii="Arial" w:hAnsi="Arial" w:cs="Arial"/>
          <w:sz w:val="22"/>
          <w:szCs w:val="22"/>
        </w:rPr>
        <w:t xml:space="preserve"> II, </w:t>
      </w:r>
      <w:proofErr w:type="spellStart"/>
      <w:r w:rsidRPr="0088557F">
        <w:rPr>
          <w:rFonts w:ascii="Arial" w:hAnsi="Arial" w:cs="Arial"/>
          <w:sz w:val="22"/>
          <w:szCs w:val="22"/>
        </w:rPr>
        <w:t>Itindi</w:t>
      </w:r>
      <w:proofErr w:type="spellEnd"/>
      <w:r w:rsidRPr="0088557F">
        <w:rPr>
          <w:rFonts w:ascii="Arial" w:hAnsi="Arial" w:cs="Arial"/>
          <w:sz w:val="22"/>
          <w:szCs w:val="22"/>
        </w:rPr>
        <w:t xml:space="preserve"> J, </w:t>
      </w:r>
      <w:proofErr w:type="spellStart"/>
      <w:r w:rsidRPr="0088557F">
        <w:rPr>
          <w:rFonts w:ascii="Arial" w:hAnsi="Arial" w:cs="Arial"/>
          <w:sz w:val="22"/>
          <w:szCs w:val="22"/>
        </w:rPr>
        <w:t>Milimo</w:t>
      </w:r>
      <w:proofErr w:type="spellEnd"/>
      <w:r w:rsidRPr="0088557F">
        <w:rPr>
          <w:rFonts w:ascii="Arial" w:hAnsi="Arial" w:cs="Arial"/>
          <w:sz w:val="22"/>
          <w:szCs w:val="22"/>
        </w:rPr>
        <w:t xml:space="preserve"> BW, </w:t>
      </w:r>
      <w:r w:rsidRPr="0088557F">
        <w:rPr>
          <w:rFonts w:ascii="Arial" w:hAnsi="Arial" w:cs="Arial"/>
          <w:b/>
          <w:sz w:val="22"/>
          <w:szCs w:val="22"/>
        </w:rPr>
        <w:t>Halpern CT</w:t>
      </w:r>
      <w:r w:rsidRPr="0088557F">
        <w:rPr>
          <w:rFonts w:ascii="Arial" w:hAnsi="Arial" w:cs="Arial"/>
          <w:sz w:val="22"/>
          <w:szCs w:val="22"/>
        </w:rPr>
        <w:t>, Iritani BJ</w:t>
      </w:r>
      <w:r w:rsidRPr="0088557F">
        <w:rPr>
          <w:rFonts w:ascii="Arial" w:hAnsi="Arial" w:cs="Arial"/>
          <w:b/>
          <w:sz w:val="22"/>
          <w:szCs w:val="22"/>
        </w:rPr>
        <w:t xml:space="preserve">. </w:t>
      </w:r>
      <w:r w:rsidRPr="0088557F">
        <w:rPr>
          <w:rFonts w:ascii="Arial" w:hAnsi="Arial" w:cs="Arial"/>
          <w:sz w:val="22"/>
          <w:szCs w:val="22"/>
        </w:rPr>
        <w:t xml:space="preserve"> Keeping adolescent orphans in school as HIV prevention: Evidence from a randomized controlled trial in Kenya. </w:t>
      </w:r>
      <w:r w:rsidRPr="0088557F">
        <w:rPr>
          <w:rFonts w:ascii="Arial" w:hAnsi="Arial" w:cs="Arial"/>
          <w:i/>
          <w:sz w:val="22"/>
          <w:szCs w:val="22"/>
        </w:rPr>
        <w:t>Journal of Adolescent Health</w:t>
      </w:r>
      <w:r w:rsidR="00D059C8">
        <w:rPr>
          <w:rFonts w:ascii="Arial" w:hAnsi="Arial" w:cs="Arial"/>
          <w:i/>
          <w:sz w:val="22"/>
          <w:szCs w:val="22"/>
        </w:rPr>
        <w:t>.</w:t>
      </w:r>
      <w:r w:rsidRPr="0088557F">
        <w:rPr>
          <w:rFonts w:ascii="Arial" w:hAnsi="Arial" w:cs="Arial"/>
          <w:sz w:val="22"/>
          <w:szCs w:val="22"/>
        </w:rPr>
        <w:t xml:space="preserve"> 2011;4</w:t>
      </w:r>
      <w:r w:rsidRPr="0088557F">
        <w:rPr>
          <w:rFonts w:ascii="Arial" w:hAnsi="Arial" w:cs="Arial"/>
          <w:iCs/>
          <w:sz w:val="22"/>
          <w:szCs w:val="22"/>
        </w:rPr>
        <w:t>8(5)</w:t>
      </w:r>
      <w:r w:rsidRPr="0088557F">
        <w:rPr>
          <w:rFonts w:ascii="Arial" w:hAnsi="Arial" w:cs="Arial"/>
          <w:i/>
          <w:iCs/>
          <w:sz w:val="22"/>
          <w:szCs w:val="22"/>
        </w:rPr>
        <w:t>:</w:t>
      </w:r>
      <w:r w:rsidRPr="0088557F">
        <w:rPr>
          <w:rFonts w:ascii="Arial" w:hAnsi="Arial" w:cs="Arial"/>
          <w:sz w:val="22"/>
          <w:szCs w:val="22"/>
        </w:rPr>
        <w:t>523-526.</w:t>
      </w:r>
      <w:r w:rsidR="006C4E93" w:rsidRPr="0088557F">
        <w:rPr>
          <w:rFonts w:ascii="Arial" w:hAnsi="Arial" w:cs="Arial"/>
          <w:sz w:val="22"/>
          <w:szCs w:val="22"/>
        </w:rPr>
        <w:t xml:space="preserve"> PMC3079907</w:t>
      </w:r>
      <w:r w:rsidR="00D059C8">
        <w:rPr>
          <w:rFonts w:ascii="Arial" w:hAnsi="Arial" w:cs="Arial"/>
          <w:sz w:val="22"/>
          <w:szCs w:val="22"/>
        </w:rPr>
        <w:t>.</w:t>
      </w:r>
    </w:p>
    <w:p w14:paraId="42D43AE3" w14:textId="77777777" w:rsidR="00F16BC2" w:rsidRPr="0088557F" w:rsidRDefault="00F16BC2" w:rsidP="004F3423">
      <w:pPr>
        <w:tabs>
          <w:tab w:val="left" w:pos="180"/>
          <w:tab w:val="left" w:pos="360"/>
          <w:tab w:val="num" w:pos="720"/>
        </w:tabs>
        <w:ind w:left="720" w:hanging="720"/>
        <w:rPr>
          <w:rFonts w:ascii="Arial" w:hAnsi="Arial" w:cs="Arial"/>
          <w:sz w:val="22"/>
          <w:szCs w:val="22"/>
        </w:rPr>
      </w:pPr>
    </w:p>
    <w:p w14:paraId="62E3FB17"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Maslow GR, Haydon AA</w:t>
      </w:r>
      <w:r w:rsidRPr="0088557F">
        <w:rPr>
          <w:rFonts w:ascii="Arial" w:hAnsi="Arial" w:cs="Arial"/>
          <w:sz w:val="22"/>
          <w:szCs w:val="22"/>
        </w:rPr>
        <w:t xml:space="preserve">, Ford CA, </w:t>
      </w:r>
      <w:r w:rsidRPr="0088557F">
        <w:rPr>
          <w:rFonts w:ascii="Arial" w:hAnsi="Arial" w:cs="Arial"/>
          <w:b/>
          <w:sz w:val="22"/>
          <w:szCs w:val="22"/>
        </w:rPr>
        <w:t>Halpern CT</w:t>
      </w:r>
      <w:r w:rsidRPr="0088557F">
        <w:rPr>
          <w:rFonts w:ascii="Arial" w:hAnsi="Arial" w:cs="Arial"/>
          <w:sz w:val="22"/>
          <w:szCs w:val="22"/>
        </w:rPr>
        <w:t xml:space="preserve">. Young adult outcomes of children growing up with chronic illness: An analysis of the National Longitudinal Study of Adolescent Health. </w:t>
      </w:r>
      <w:r w:rsidRPr="0088557F">
        <w:rPr>
          <w:rFonts w:ascii="Arial" w:hAnsi="Arial" w:cs="Arial"/>
          <w:i/>
          <w:iCs/>
          <w:sz w:val="22"/>
          <w:szCs w:val="22"/>
        </w:rPr>
        <w:t>Archives of Pediatric and Adolescent Medicine</w:t>
      </w:r>
      <w:r w:rsidR="002869E1">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2011;165(3):256-261</w:t>
      </w:r>
      <w:r w:rsidRPr="0088557F">
        <w:rPr>
          <w:rFonts w:ascii="Arial" w:hAnsi="Arial" w:cs="Arial"/>
          <w:i/>
          <w:iCs/>
          <w:sz w:val="22"/>
          <w:szCs w:val="22"/>
        </w:rPr>
        <w:t>.</w:t>
      </w:r>
      <w:r w:rsidR="006C4E93" w:rsidRPr="0088557F">
        <w:rPr>
          <w:rFonts w:ascii="Arial" w:hAnsi="Arial" w:cs="Arial"/>
          <w:i/>
          <w:iCs/>
          <w:sz w:val="22"/>
          <w:szCs w:val="22"/>
        </w:rPr>
        <w:t xml:space="preserve"> </w:t>
      </w:r>
      <w:r w:rsidR="006C4E93" w:rsidRPr="0088557F">
        <w:rPr>
          <w:rFonts w:ascii="Arial" w:hAnsi="Arial" w:cs="Arial"/>
          <w:sz w:val="22"/>
          <w:szCs w:val="22"/>
        </w:rPr>
        <w:t>PMC3383314</w:t>
      </w:r>
      <w:r w:rsidR="002869E1">
        <w:rPr>
          <w:rFonts w:ascii="Arial" w:hAnsi="Arial" w:cs="Arial"/>
          <w:sz w:val="22"/>
          <w:szCs w:val="22"/>
        </w:rPr>
        <w:t>.</w:t>
      </w:r>
    </w:p>
    <w:p w14:paraId="5F249F62" w14:textId="77777777" w:rsidR="00F16BC2" w:rsidRPr="0088557F" w:rsidRDefault="00F16BC2" w:rsidP="000831C7">
      <w:pPr>
        <w:tabs>
          <w:tab w:val="left" w:pos="720"/>
        </w:tabs>
        <w:ind w:left="720" w:hanging="720"/>
        <w:rPr>
          <w:rFonts w:ascii="Arial" w:hAnsi="Arial" w:cs="Arial"/>
          <w:sz w:val="22"/>
          <w:szCs w:val="22"/>
        </w:rPr>
      </w:pPr>
    </w:p>
    <w:p w14:paraId="1B036060"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sz w:val="22"/>
          <w:szCs w:val="22"/>
        </w:rPr>
        <w:t xml:space="preserve">Spriggs AL, Farhat T,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Godeau</w:t>
      </w:r>
      <w:proofErr w:type="spellEnd"/>
      <w:r w:rsidRPr="0088557F">
        <w:rPr>
          <w:rFonts w:ascii="Arial" w:hAnsi="Arial" w:cs="Arial"/>
          <w:sz w:val="22"/>
          <w:szCs w:val="22"/>
        </w:rPr>
        <w:t xml:space="preserve"> E, </w:t>
      </w:r>
      <w:proofErr w:type="spellStart"/>
      <w:r w:rsidRPr="0088557F">
        <w:rPr>
          <w:rFonts w:ascii="Arial" w:hAnsi="Arial" w:cs="Arial"/>
          <w:sz w:val="22"/>
          <w:szCs w:val="22"/>
        </w:rPr>
        <w:t>Gabhainn</w:t>
      </w:r>
      <w:proofErr w:type="spellEnd"/>
      <w:r w:rsidRPr="0088557F">
        <w:rPr>
          <w:rFonts w:ascii="Arial" w:hAnsi="Arial" w:cs="Arial"/>
          <w:sz w:val="22"/>
          <w:szCs w:val="22"/>
        </w:rPr>
        <w:t xml:space="preserve"> SN. Early adolescent sexual initiation as a problem behavior: A comparative study of five nations. </w:t>
      </w:r>
      <w:r w:rsidRPr="0088557F">
        <w:rPr>
          <w:rFonts w:ascii="Arial" w:hAnsi="Arial" w:cs="Arial"/>
          <w:i/>
          <w:iCs/>
          <w:sz w:val="22"/>
          <w:szCs w:val="22"/>
        </w:rPr>
        <w:t>Journal of Adolescent Health</w:t>
      </w:r>
      <w:r w:rsidR="00C11172">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2010;47:389</w:t>
      </w:r>
      <w:proofErr w:type="gramEnd"/>
      <w:r w:rsidRPr="0088557F">
        <w:rPr>
          <w:rFonts w:ascii="Arial" w:hAnsi="Arial" w:cs="Arial"/>
          <w:iCs/>
          <w:sz w:val="22"/>
          <w:szCs w:val="22"/>
        </w:rPr>
        <w:t>-398</w:t>
      </w:r>
      <w:r w:rsidRPr="0088557F">
        <w:rPr>
          <w:rFonts w:ascii="Arial" w:hAnsi="Arial" w:cs="Arial"/>
          <w:i/>
          <w:iCs/>
          <w:sz w:val="22"/>
          <w:szCs w:val="22"/>
        </w:rPr>
        <w:t>.</w:t>
      </w:r>
      <w:r w:rsidR="006C4E93" w:rsidRPr="0088557F">
        <w:rPr>
          <w:rFonts w:ascii="Arial" w:hAnsi="Arial" w:cs="Arial"/>
          <w:iCs/>
          <w:sz w:val="22"/>
          <w:szCs w:val="22"/>
        </w:rPr>
        <w:t xml:space="preserve"> </w:t>
      </w:r>
      <w:r w:rsidR="006C4E93" w:rsidRPr="0088557F">
        <w:rPr>
          <w:rFonts w:ascii="Arial" w:hAnsi="Arial" w:cs="Arial"/>
          <w:sz w:val="22"/>
          <w:szCs w:val="22"/>
        </w:rPr>
        <w:t>PMC2945604</w:t>
      </w:r>
      <w:r w:rsidR="00C11172">
        <w:rPr>
          <w:rFonts w:ascii="Arial" w:hAnsi="Arial" w:cs="Arial"/>
          <w:sz w:val="22"/>
          <w:szCs w:val="22"/>
        </w:rPr>
        <w:t>.</w:t>
      </w:r>
    </w:p>
    <w:p w14:paraId="6B94FA52" w14:textId="77777777" w:rsidR="00F16BC2" w:rsidRPr="0088557F" w:rsidRDefault="00F16BC2" w:rsidP="000831C7">
      <w:pPr>
        <w:tabs>
          <w:tab w:val="left" w:pos="720"/>
        </w:tabs>
        <w:ind w:left="720" w:hanging="720"/>
        <w:rPr>
          <w:rFonts w:ascii="Arial" w:hAnsi="Arial" w:cs="Arial"/>
          <w:iCs/>
          <w:sz w:val="22"/>
          <w:szCs w:val="22"/>
        </w:rPr>
      </w:pPr>
    </w:p>
    <w:p w14:paraId="4D540583" w14:textId="77777777" w:rsidR="004D3C2E"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McRee AL, Haydon AA</w:t>
      </w:r>
      <w:r w:rsidRPr="0088557F">
        <w:rPr>
          <w:rFonts w:ascii="Arial" w:hAnsi="Arial" w:cs="Arial"/>
          <w:sz w:val="22"/>
          <w:szCs w:val="22"/>
        </w:rPr>
        <w:t xml:space="preserve">, </w:t>
      </w:r>
      <w:r w:rsidRPr="0088557F">
        <w:rPr>
          <w:rFonts w:ascii="Arial" w:hAnsi="Arial" w:cs="Arial"/>
          <w:b/>
          <w:sz w:val="22"/>
          <w:szCs w:val="22"/>
        </w:rPr>
        <w:t>Halpern CT</w:t>
      </w:r>
      <w:r w:rsidRPr="0088557F">
        <w:rPr>
          <w:rFonts w:ascii="Arial" w:hAnsi="Arial" w:cs="Arial"/>
          <w:sz w:val="22"/>
          <w:szCs w:val="22"/>
        </w:rPr>
        <w:t xml:space="preserve">. Reproductive health of young adults with physical disabilities in the U.S. </w:t>
      </w:r>
      <w:r w:rsidRPr="0088557F">
        <w:rPr>
          <w:rFonts w:ascii="Arial" w:hAnsi="Arial" w:cs="Arial"/>
          <w:i/>
          <w:sz w:val="22"/>
          <w:szCs w:val="22"/>
        </w:rPr>
        <w:t>Preventive Medicine</w:t>
      </w:r>
      <w:r w:rsidR="00C11172">
        <w:rPr>
          <w:rFonts w:ascii="Arial" w:hAnsi="Arial" w:cs="Arial"/>
          <w:i/>
          <w:sz w:val="22"/>
          <w:szCs w:val="22"/>
        </w:rPr>
        <w:t>.</w:t>
      </w:r>
      <w:r w:rsidRPr="0088557F">
        <w:rPr>
          <w:rFonts w:ascii="Arial" w:hAnsi="Arial" w:cs="Arial"/>
          <w:i/>
          <w:sz w:val="22"/>
          <w:szCs w:val="22"/>
        </w:rPr>
        <w:t xml:space="preserve"> </w:t>
      </w:r>
      <w:proofErr w:type="gramStart"/>
      <w:r w:rsidRPr="0088557F">
        <w:rPr>
          <w:rFonts w:ascii="Arial" w:hAnsi="Arial" w:cs="Arial"/>
          <w:sz w:val="22"/>
          <w:szCs w:val="22"/>
        </w:rPr>
        <w:t>2010;51:502</w:t>
      </w:r>
      <w:proofErr w:type="gramEnd"/>
      <w:r w:rsidRPr="0088557F">
        <w:rPr>
          <w:rFonts w:ascii="Arial" w:hAnsi="Arial" w:cs="Arial"/>
          <w:sz w:val="22"/>
          <w:szCs w:val="22"/>
        </w:rPr>
        <w:t>-504.</w:t>
      </w:r>
      <w:r w:rsidR="006C4E93" w:rsidRPr="0088557F">
        <w:rPr>
          <w:rFonts w:ascii="Arial" w:hAnsi="Arial" w:cs="Arial"/>
          <w:sz w:val="22"/>
          <w:szCs w:val="22"/>
        </w:rPr>
        <w:t xml:space="preserve"> PMC2997130</w:t>
      </w:r>
      <w:r w:rsidR="00C11172">
        <w:rPr>
          <w:rFonts w:ascii="Arial" w:hAnsi="Arial" w:cs="Arial"/>
          <w:sz w:val="22"/>
          <w:szCs w:val="22"/>
        </w:rPr>
        <w:t>.</w:t>
      </w:r>
    </w:p>
    <w:p w14:paraId="2B6457D2" w14:textId="77777777" w:rsidR="004D3C2E" w:rsidRPr="0088557F" w:rsidRDefault="004D3C2E" w:rsidP="000831C7">
      <w:pPr>
        <w:tabs>
          <w:tab w:val="left" w:pos="720"/>
        </w:tabs>
        <w:ind w:left="720" w:hanging="720"/>
        <w:rPr>
          <w:rFonts w:ascii="Arial" w:hAnsi="Arial" w:cs="Arial"/>
          <w:sz w:val="22"/>
          <w:szCs w:val="22"/>
        </w:rPr>
      </w:pPr>
    </w:p>
    <w:p w14:paraId="4389D5FA" w14:textId="77777777" w:rsidR="006C4E93"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Haydon AA</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Older romantic partners and depressive symptoms during adolescence. </w:t>
      </w:r>
      <w:r w:rsidRPr="0088557F">
        <w:rPr>
          <w:rFonts w:ascii="Arial" w:hAnsi="Arial" w:cs="Arial"/>
          <w:i/>
          <w:iCs/>
          <w:sz w:val="22"/>
          <w:szCs w:val="22"/>
        </w:rPr>
        <w:t>Journal of Youth and Adolescence</w:t>
      </w:r>
      <w:r w:rsidR="00C11172">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2010;39(10):1240-1251.</w:t>
      </w:r>
      <w:r w:rsidR="006C4E93" w:rsidRPr="0088557F">
        <w:rPr>
          <w:rFonts w:ascii="Arial" w:hAnsi="Arial" w:cs="Arial"/>
          <w:iCs/>
          <w:sz w:val="22"/>
          <w:szCs w:val="22"/>
        </w:rPr>
        <w:t xml:space="preserve"> </w:t>
      </w:r>
      <w:r w:rsidR="006C4E93" w:rsidRPr="0088557F">
        <w:rPr>
          <w:rFonts w:ascii="Arial" w:hAnsi="Arial" w:cs="Arial"/>
          <w:sz w:val="22"/>
          <w:szCs w:val="22"/>
        </w:rPr>
        <w:t>PMC2917528</w:t>
      </w:r>
      <w:r w:rsidR="00C11172">
        <w:rPr>
          <w:rFonts w:ascii="Arial" w:hAnsi="Arial" w:cs="Arial"/>
          <w:sz w:val="22"/>
          <w:szCs w:val="22"/>
        </w:rPr>
        <w:t>.</w:t>
      </w:r>
    </w:p>
    <w:p w14:paraId="19E2A4A0" w14:textId="77777777" w:rsidR="00F16BC2" w:rsidRPr="0088557F" w:rsidRDefault="00F16BC2" w:rsidP="000831C7">
      <w:pPr>
        <w:tabs>
          <w:tab w:val="left" w:pos="270"/>
          <w:tab w:val="left" w:pos="72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720" w:hanging="720"/>
        <w:rPr>
          <w:rFonts w:ascii="Arial" w:hAnsi="Arial" w:cs="Arial"/>
          <w:iCs/>
          <w:sz w:val="22"/>
          <w:szCs w:val="22"/>
        </w:rPr>
      </w:pPr>
    </w:p>
    <w:p w14:paraId="26D24892"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bCs/>
          <w:sz w:val="22"/>
          <w:szCs w:val="22"/>
        </w:rPr>
        <w:t>Madkour</w:t>
      </w:r>
      <w:r w:rsidRPr="0088557F">
        <w:rPr>
          <w:rFonts w:ascii="Arial" w:hAnsi="Arial" w:cs="Arial"/>
          <w:sz w:val="22"/>
          <w:szCs w:val="22"/>
        </w:rPr>
        <w:t xml:space="preserve"> AS, Farhat T,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Godeau</w:t>
      </w:r>
      <w:proofErr w:type="spellEnd"/>
      <w:r w:rsidRPr="0088557F">
        <w:rPr>
          <w:rFonts w:ascii="Arial" w:hAnsi="Arial" w:cs="Arial"/>
          <w:sz w:val="22"/>
          <w:szCs w:val="22"/>
        </w:rPr>
        <w:t xml:space="preserve"> E, </w:t>
      </w:r>
      <w:proofErr w:type="spellStart"/>
      <w:r w:rsidRPr="0088557F">
        <w:rPr>
          <w:rFonts w:ascii="Arial" w:hAnsi="Arial" w:cs="Arial"/>
          <w:sz w:val="22"/>
          <w:szCs w:val="22"/>
        </w:rPr>
        <w:t>Gabhainn</w:t>
      </w:r>
      <w:proofErr w:type="spellEnd"/>
      <w:r w:rsidRPr="0088557F">
        <w:rPr>
          <w:rFonts w:ascii="Arial" w:hAnsi="Arial" w:cs="Arial"/>
          <w:sz w:val="22"/>
          <w:szCs w:val="22"/>
        </w:rPr>
        <w:t xml:space="preserve"> SN. Early adolescent sexual initiation and physical/psychological symptoms: A comparative analysis of five nations. </w:t>
      </w:r>
      <w:r w:rsidRPr="0088557F">
        <w:rPr>
          <w:rFonts w:ascii="Arial" w:hAnsi="Arial" w:cs="Arial"/>
          <w:i/>
          <w:iCs/>
          <w:sz w:val="22"/>
          <w:szCs w:val="22"/>
        </w:rPr>
        <w:t>Journal of Youth and Adolescence</w:t>
      </w:r>
      <w:r w:rsidR="00C11172">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2010;39(10):1211-1225.</w:t>
      </w:r>
      <w:r w:rsidR="006C4E93" w:rsidRPr="0088557F">
        <w:rPr>
          <w:rFonts w:ascii="Arial" w:hAnsi="Arial" w:cs="Arial"/>
          <w:iCs/>
          <w:sz w:val="22"/>
          <w:szCs w:val="22"/>
        </w:rPr>
        <w:t xml:space="preserve"> </w:t>
      </w:r>
      <w:r w:rsidR="006C4E93" w:rsidRPr="0088557F">
        <w:rPr>
          <w:rFonts w:ascii="Arial" w:hAnsi="Arial" w:cs="Arial"/>
          <w:sz w:val="22"/>
          <w:szCs w:val="22"/>
        </w:rPr>
        <w:t>PMC2917505</w:t>
      </w:r>
      <w:r w:rsidR="00C11172">
        <w:rPr>
          <w:rFonts w:ascii="Arial" w:hAnsi="Arial" w:cs="Arial"/>
          <w:sz w:val="22"/>
          <w:szCs w:val="22"/>
        </w:rPr>
        <w:t>.</w:t>
      </w:r>
    </w:p>
    <w:p w14:paraId="6C36D696" w14:textId="77777777" w:rsidR="00F16BC2" w:rsidRPr="0088557F" w:rsidRDefault="00F16BC2" w:rsidP="000831C7">
      <w:pPr>
        <w:tabs>
          <w:tab w:val="left" w:pos="720"/>
        </w:tabs>
        <w:ind w:left="720" w:hanging="720"/>
        <w:rPr>
          <w:rFonts w:ascii="Arial" w:hAnsi="Arial" w:cs="Arial"/>
          <w:sz w:val="22"/>
          <w:szCs w:val="22"/>
        </w:rPr>
      </w:pPr>
    </w:p>
    <w:p w14:paraId="0ED3389F"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b/>
          <w:bCs/>
          <w:sz w:val="22"/>
          <w:szCs w:val="22"/>
        </w:rPr>
        <w:t>**</w:t>
      </w:r>
      <w:r w:rsidRPr="0088557F">
        <w:rPr>
          <w:rFonts w:ascii="Arial" w:hAnsi="Arial" w:cs="Arial"/>
          <w:i/>
          <w:sz w:val="22"/>
          <w:szCs w:val="22"/>
        </w:rPr>
        <w:t>Spriggs AL</w:t>
      </w:r>
      <w:r w:rsidRPr="0088557F">
        <w:rPr>
          <w:rFonts w:ascii="Arial" w:hAnsi="Arial" w:cs="Arial"/>
          <w:sz w:val="22"/>
          <w:szCs w:val="22"/>
        </w:rPr>
        <w:t xml:space="preserve">, Martin SL, </w:t>
      </w:r>
      <w:r w:rsidRPr="0088557F">
        <w:rPr>
          <w:rFonts w:ascii="Arial" w:hAnsi="Arial" w:cs="Arial"/>
          <w:b/>
          <w:bCs/>
          <w:sz w:val="22"/>
          <w:szCs w:val="22"/>
        </w:rPr>
        <w:t xml:space="preserve">Halpern CT, </w:t>
      </w:r>
      <w:r w:rsidRPr="0088557F">
        <w:rPr>
          <w:rFonts w:ascii="Arial" w:hAnsi="Arial" w:cs="Arial"/>
          <w:sz w:val="22"/>
          <w:szCs w:val="22"/>
        </w:rPr>
        <w:t xml:space="preserve">Schoenbach VJ. Area disadvantage and intimate partner homicide: An ecological analysis of North Carolina counties, 2004-2006. </w:t>
      </w:r>
      <w:r w:rsidRPr="0088557F">
        <w:rPr>
          <w:rFonts w:ascii="Arial" w:hAnsi="Arial" w:cs="Arial"/>
          <w:i/>
          <w:iCs/>
          <w:sz w:val="22"/>
          <w:szCs w:val="22"/>
        </w:rPr>
        <w:t>Violence and Victims</w:t>
      </w:r>
      <w:r w:rsidR="00C11172">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2010;25(3):363-377.</w:t>
      </w:r>
      <w:r w:rsidR="00AC2CF6" w:rsidRPr="0088557F">
        <w:rPr>
          <w:rFonts w:ascii="Arial" w:hAnsi="Arial" w:cs="Arial"/>
          <w:iCs/>
          <w:sz w:val="22"/>
          <w:szCs w:val="22"/>
        </w:rPr>
        <w:t xml:space="preserve"> </w:t>
      </w:r>
      <w:r w:rsidR="00AC2CF6" w:rsidRPr="0088557F">
        <w:rPr>
          <w:rFonts w:ascii="Arial" w:hAnsi="Arial" w:cs="Arial"/>
          <w:sz w:val="22"/>
          <w:szCs w:val="22"/>
        </w:rPr>
        <w:t>PMC2891556</w:t>
      </w:r>
      <w:r w:rsidR="00C11172">
        <w:rPr>
          <w:rFonts w:ascii="Arial" w:hAnsi="Arial" w:cs="Arial"/>
          <w:sz w:val="22"/>
          <w:szCs w:val="22"/>
        </w:rPr>
        <w:t>.</w:t>
      </w:r>
    </w:p>
    <w:p w14:paraId="582FF69D" w14:textId="77777777" w:rsidR="00F16BC2" w:rsidRPr="0088557F" w:rsidRDefault="00F16BC2" w:rsidP="000831C7">
      <w:pPr>
        <w:tabs>
          <w:tab w:val="left" w:pos="720"/>
        </w:tabs>
        <w:ind w:left="720" w:hanging="720"/>
        <w:rPr>
          <w:rFonts w:ascii="Arial" w:hAnsi="Arial" w:cs="Arial"/>
          <w:sz w:val="22"/>
          <w:szCs w:val="22"/>
        </w:rPr>
      </w:pPr>
    </w:p>
    <w:p w14:paraId="4314D07C"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sz w:val="22"/>
          <w:szCs w:val="22"/>
        </w:rPr>
        <w:t xml:space="preserve">Vaughan C, </w:t>
      </w:r>
      <w:r w:rsidRPr="0088557F">
        <w:rPr>
          <w:rFonts w:ascii="Arial" w:hAnsi="Arial" w:cs="Arial"/>
          <w:b/>
          <w:bCs/>
          <w:sz w:val="22"/>
          <w:szCs w:val="22"/>
        </w:rPr>
        <w:t>Halpern CT.</w:t>
      </w:r>
      <w:r w:rsidRPr="0088557F">
        <w:rPr>
          <w:rFonts w:ascii="Arial" w:hAnsi="Arial" w:cs="Arial"/>
          <w:sz w:val="22"/>
          <w:szCs w:val="22"/>
        </w:rPr>
        <w:t xml:space="preserve"> Gender differences in depressive symptoms during adolescence:  The contributions of weight-related concerns and behaviors. </w:t>
      </w:r>
      <w:r w:rsidRPr="0088557F">
        <w:rPr>
          <w:rFonts w:ascii="Arial" w:hAnsi="Arial" w:cs="Arial"/>
          <w:i/>
          <w:iCs/>
          <w:sz w:val="22"/>
          <w:szCs w:val="22"/>
        </w:rPr>
        <w:t>Journal of Research on Adolescence</w:t>
      </w:r>
      <w:r w:rsidR="00C11172">
        <w:rPr>
          <w:rFonts w:ascii="Arial" w:hAnsi="Arial" w:cs="Arial"/>
          <w:i/>
          <w:iCs/>
          <w:sz w:val="22"/>
          <w:szCs w:val="22"/>
        </w:rPr>
        <w:t>.</w:t>
      </w:r>
      <w:r w:rsidRPr="0088557F">
        <w:rPr>
          <w:rFonts w:ascii="Arial" w:hAnsi="Arial" w:cs="Arial"/>
          <w:iCs/>
          <w:sz w:val="22"/>
          <w:szCs w:val="22"/>
        </w:rPr>
        <w:t xml:space="preserve"> 2010;20(2):389-419.</w:t>
      </w:r>
      <w:r w:rsidR="006C4E93" w:rsidRPr="0088557F">
        <w:rPr>
          <w:rFonts w:ascii="Arial" w:hAnsi="Arial" w:cs="Arial"/>
          <w:iCs/>
          <w:sz w:val="22"/>
          <w:szCs w:val="22"/>
        </w:rPr>
        <w:t xml:space="preserve"> </w:t>
      </w:r>
      <w:r w:rsidR="006C4E93" w:rsidRPr="0088557F">
        <w:rPr>
          <w:rFonts w:ascii="Arial" w:hAnsi="Arial" w:cs="Arial"/>
          <w:sz w:val="22"/>
          <w:szCs w:val="22"/>
        </w:rPr>
        <w:t>PMC3366491</w:t>
      </w:r>
      <w:r w:rsidR="00C11172">
        <w:rPr>
          <w:rFonts w:ascii="Arial" w:hAnsi="Arial" w:cs="Arial"/>
          <w:sz w:val="22"/>
          <w:szCs w:val="22"/>
        </w:rPr>
        <w:t>.</w:t>
      </w:r>
    </w:p>
    <w:p w14:paraId="108EEAA9" w14:textId="77777777" w:rsidR="00F16BC2" w:rsidRPr="0088557F" w:rsidRDefault="00F16BC2" w:rsidP="000831C7">
      <w:pPr>
        <w:tabs>
          <w:tab w:val="left" w:pos="720"/>
        </w:tabs>
        <w:ind w:left="720" w:hanging="720"/>
        <w:rPr>
          <w:rFonts w:ascii="Arial" w:hAnsi="Arial" w:cs="Arial"/>
          <w:iCs/>
          <w:sz w:val="22"/>
          <w:szCs w:val="22"/>
        </w:rPr>
      </w:pPr>
    </w:p>
    <w:p w14:paraId="55CCFF0E"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 xml:space="preserve">Halpern CT. </w:t>
      </w:r>
      <w:r w:rsidRPr="0088557F">
        <w:rPr>
          <w:rFonts w:ascii="Arial" w:hAnsi="Arial" w:cs="Arial"/>
          <w:bCs/>
          <w:sz w:val="22"/>
          <w:szCs w:val="22"/>
        </w:rPr>
        <w:t xml:space="preserve">Reframing research on adolescent sexuality: </w:t>
      </w:r>
      <w:r w:rsidRPr="0088557F">
        <w:rPr>
          <w:rFonts w:ascii="Arial" w:hAnsi="Arial" w:cs="Arial"/>
          <w:sz w:val="22"/>
          <w:szCs w:val="22"/>
        </w:rPr>
        <w:t xml:space="preserve">Healthy sexual development as part of the life course. </w:t>
      </w:r>
      <w:r w:rsidRPr="0088557F">
        <w:rPr>
          <w:rFonts w:ascii="Arial" w:hAnsi="Arial" w:cs="Arial"/>
          <w:i/>
          <w:iCs/>
          <w:sz w:val="22"/>
          <w:szCs w:val="22"/>
        </w:rPr>
        <w:t>Perspectives on Sexual and Reproductive Health</w:t>
      </w:r>
      <w:r w:rsidR="007E7BBB">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2010</w:t>
      </w:r>
      <w:r w:rsidRPr="0088557F">
        <w:rPr>
          <w:rFonts w:ascii="Arial" w:hAnsi="Arial" w:cs="Arial"/>
          <w:i/>
          <w:iCs/>
          <w:sz w:val="22"/>
          <w:szCs w:val="22"/>
        </w:rPr>
        <w:t>;</w:t>
      </w:r>
      <w:r w:rsidRPr="0088557F">
        <w:rPr>
          <w:rFonts w:ascii="Arial" w:hAnsi="Arial" w:cs="Arial"/>
          <w:iCs/>
          <w:sz w:val="22"/>
          <w:szCs w:val="22"/>
        </w:rPr>
        <w:t>42(1):6-7.</w:t>
      </w:r>
    </w:p>
    <w:p w14:paraId="346195A0" w14:textId="77777777" w:rsidR="00F16BC2" w:rsidRPr="0088557F" w:rsidRDefault="00F16BC2" w:rsidP="000831C7">
      <w:pPr>
        <w:tabs>
          <w:tab w:val="left" w:pos="720"/>
        </w:tabs>
        <w:ind w:left="720" w:hanging="720"/>
        <w:rPr>
          <w:rFonts w:ascii="Arial" w:hAnsi="Arial" w:cs="Arial"/>
          <w:iCs/>
          <w:sz w:val="22"/>
          <w:szCs w:val="22"/>
        </w:rPr>
      </w:pPr>
    </w:p>
    <w:p w14:paraId="1EB5F74A"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**Halpern CT,</w:t>
      </w:r>
      <w:r w:rsidRPr="0088557F">
        <w:rPr>
          <w:rFonts w:ascii="Arial" w:hAnsi="Arial" w:cs="Arial"/>
          <w:sz w:val="22"/>
          <w:szCs w:val="22"/>
        </w:rPr>
        <w:t xml:space="preserve"> </w:t>
      </w:r>
      <w:r w:rsidRPr="0088557F">
        <w:rPr>
          <w:rFonts w:ascii="Arial" w:hAnsi="Arial" w:cs="Arial"/>
          <w:i/>
          <w:sz w:val="22"/>
          <w:szCs w:val="22"/>
        </w:rPr>
        <w:t>Spriggs AL</w:t>
      </w:r>
      <w:r w:rsidRPr="0088557F">
        <w:rPr>
          <w:rFonts w:ascii="Arial" w:hAnsi="Arial" w:cs="Arial"/>
          <w:sz w:val="22"/>
          <w:szCs w:val="22"/>
        </w:rPr>
        <w:t xml:space="preserve">, Martin SL, Kupper L. Patterns of intimate partner violence victimization from adolescence to young adulthood in a nationally representative sample. </w:t>
      </w:r>
      <w:r w:rsidRPr="0088557F">
        <w:rPr>
          <w:rFonts w:ascii="Arial" w:hAnsi="Arial" w:cs="Arial"/>
          <w:i/>
          <w:iCs/>
          <w:sz w:val="22"/>
          <w:szCs w:val="22"/>
        </w:rPr>
        <w:t>Journal of Adolescent Health</w:t>
      </w:r>
      <w:r w:rsidR="007E7BBB">
        <w:rPr>
          <w:rFonts w:ascii="Arial" w:hAnsi="Arial" w:cs="Arial"/>
          <w:i/>
          <w:iCs/>
          <w:sz w:val="22"/>
          <w:szCs w:val="22"/>
        </w:rPr>
        <w:t>.</w:t>
      </w:r>
      <w:r w:rsidRPr="0088557F">
        <w:rPr>
          <w:rFonts w:ascii="Arial" w:hAnsi="Arial" w:cs="Arial"/>
          <w:iCs/>
          <w:sz w:val="22"/>
          <w:szCs w:val="22"/>
        </w:rPr>
        <w:t xml:space="preserve"> 2009;45(5):508-516.</w:t>
      </w:r>
      <w:r w:rsidR="006C4E93" w:rsidRPr="0088557F">
        <w:rPr>
          <w:rFonts w:ascii="Arial" w:hAnsi="Arial" w:cs="Arial"/>
          <w:iCs/>
          <w:sz w:val="22"/>
          <w:szCs w:val="22"/>
        </w:rPr>
        <w:t xml:space="preserve"> </w:t>
      </w:r>
      <w:r w:rsidR="006C4E93" w:rsidRPr="0088557F">
        <w:rPr>
          <w:rFonts w:ascii="Arial" w:hAnsi="Arial" w:cs="Arial"/>
          <w:sz w:val="22"/>
          <w:szCs w:val="22"/>
        </w:rPr>
        <w:t>PMC3138151</w:t>
      </w:r>
      <w:r w:rsidR="007E7BBB">
        <w:rPr>
          <w:rFonts w:ascii="Arial" w:hAnsi="Arial" w:cs="Arial"/>
          <w:sz w:val="22"/>
          <w:szCs w:val="22"/>
        </w:rPr>
        <w:t>.</w:t>
      </w:r>
    </w:p>
    <w:p w14:paraId="45DC9565" w14:textId="77777777" w:rsidR="00F16BC2" w:rsidRPr="0088557F" w:rsidRDefault="00F16BC2" w:rsidP="000831C7">
      <w:pPr>
        <w:tabs>
          <w:tab w:val="left" w:pos="720"/>
        </w:tabs>
        <w:ind w:left="720" w:hanging="720"/>
        <w:rPr>
          <w:rFonts w:ascii="Arial" w:hAnsi="Arial" w:cs="Arial"/>
          <w:sz w:val="22"/>
          <w:szCs w:val="22"/>
        </w:rPr>
      </w:pPr>
    </w:p>
    <w:p w14:paraId="3A5C106B"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Patel L</w:t>
      </w:r>
      <w:r w:rsidRPr="0088557F">
        <w:rPr>
          <w:rFonts w:ascii="Arial" w:hAnsi="Arial" w:cs="Arial"/>
          <w:sz w:val="22"/>
          <w:szCs w:val="22"/>
        </w:rPr>
        <w:t xml:space="preserve">, Bennett TA, </w:t>
      </w:r>
      <w:r w:rsidRPr="0088557F">
        <w:rPr>
          <w:rFonts w:ascii="Arial" w:hAnsi="Arial" w:cs="Arial"/>
          <w:b/>
          <w:bCs/>
          <w:sz w:val="22"/>
          <w:szCs w:val="22"/>
        </w:rPr>
        <w:t xml:space="preserve">Halpern CT, </w:t>
      </w:r>
      <w:r w:rsidRPr="0088557F">
        <w:rPr>
          <w:rFonts w:ascii="Arial" w:hAnsi="Arial" w:cs="Arial"/>
          <w:sz w:val="22"/>
          <w:szCs w:val="22"/>
        </w:rPr>
        <w:t xml:space="preserve">Johnston HB, Suchindran CM. Support for provision of early medical abortion by mid-level providers in Bihar and Jharkhand, India. </w:t>
      </w:r>
      <w:r w:rsidRPr="0088557F">
        <w:rPr>
          <w:rFonts w:ascii="Arial" w:hAnsi="Arial" w:cs="Arial"/>
          <w:i/>
          <w:iCs/>
          <w:sz w:val="22"/>
          <w:szCs w:val="22"/>
        </w:rPr>
        <w:t>Reproductive Health Matters</w:t>
      </w:r>
      <w:r w:rsidR="007E7BBB">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2009;17(33):</w:t>
      </w:r>
      <w:r w:rsidRPr="0088557F">
        <w:rPr>
          <w:rFonts w:ascii="Arial" w:hAnsi="Arial" w:cs="Arial"/>
          <w:sz w:val="22"/>
          <w:szCs w:val="22"/>
        </w:rPr>
        <w:t>70-79.</w:t>
      </w:r>
    </w:p>
    <w:p w14:paraId="78EEB2B5" w14:textId="77777777" w:rsidR="00F16BC2" w:rsidRPr="0088557F" w:rsidRDefault="00F16BC2" w:rsidP="000831C7">
      <w:pPr>
        <w:tabs>
          <w:tab w:val="left" w:pos="720"/>
        </w:tabs>
        <w:ind w:left="720" w:hanging="720"/>
        <w:rPr>
          <w:rFonts w:ascii="Arial" w:hAnsi="Arial" w:cs="Arial"/>
          <w:sz w:val="22"/>
          <w:szCs w:val="22"/>
        </w:rPr>
      </w:pPr>
    </w:p>
    <w:p w14:paraId="784AC1C9"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Spriggs AL</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Martin SL. Continuity of adolescent and early adult partner violence victimization: Association with witnessing violent crime in adolescence. </w:t>
      </w:r>
      <w:r w:rsidRPr="0088557F">
        <w:rPr>
          <w:rFonts w:ascii="Arial" w:hAnsi="Arial" w:cs="Arial"/>
          <w:i/>
          <w:iCs/>
          <w:sz w:val="22"/>
          <w:szCs w:val="22"/>
        </w:rPr>
        <w:t>Journal of Epidemiology and Community Health</w:t>
      </w:r>
      <w:r w:rsidR="007E7BBB">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2009;</w:t>
      </w:r>
      <w:r w:rsidRPr="0088557F">
        <w:rPr>
          <w:rStyle w:val="ti"/>
          <w:rFonts w:ascii="Arial" w:hAnsi="Arial" w:cs="Arial"/>
          <w:sz w:val="22"/>
          <w:szCs w:val="22"/>
        </w:rPr>
        <w:t>63(9):741-748</w:t>
      </w:r>
      <w:r w:rsidRPr="0088557F">
        <w:rPr>
          <w:rFonts w:ascii="Arial" w:hAnsi="Arial" w:cs="Arial"/>
          <w:i/>
          <w:iCs/>
          <w:sz w:val="22"/>
          <w:szCs w:val="22"/>
        </w:rPr>
        <w:t>.</w:t>
      </w:r>
      <w:r w:rsidR="006C4E93" w:rsidRPr="0088557F">
        <w:rPr>
          <w:rFonts w:ascii="Arial" w:hAnsi="Arial" w:cs="Arial"/>
          <w:iCs/>
          <w:sz w:val="22"/>
          <w:szCs w:val="22"/>
        </w:rPr>
        <w:t xml:space="preserve"> </w:t>
      </w:r>
      <w:r w:rsidR="006C4E93" w:rsidRPr="0088557F">
        <w:rPr>
          <w:rFonts w:ascii="Arial" w:hAnsi="Arial" w:cs="Arial"/>
          <w:sz w:val="22"/>
          <w:szCs w:val="22"/>
        </w:rPr>
        <w:t>PMC2727565</w:t>
      </w:r>
      <w:r w:rsidR="007E7BBB">
        <w:rPr>
          <w:rFonts w:ascii="Arial" w:hAnsi="Arial" w:cs="Arial"/>
          <w:sz w:val="22"/>
          <w:szCs w:val="22"/>
        </w:rPr>
        <w:t>.</w:t>
      </w:r>
    </w:p>
    <w:p w14:paraId="66F93BEC" w14:textId="77777777" w:rsidR="00F16BC2" w:rsidRPr="0088557F" w:rsidRDefault="00F16BC2" w:rsidP="000831C7">
      <w:pPr>
        <w:tabs>
          <w:tab w:val="left" w:pos="720"/>
        </w:tabs>
        <w:ind w:left="720" w:hanging="720"/>
        <w:rPr>
          <w:rFonts w:ascii="Arial" w:hAnsi="Arial" w:cs="Arial"/>
          <w:sz w:val="22"/>
          <w:szCs w:val="22"/>
        </w:rPr>
      </w:pPr>
    </w:p>
    <w:p w14:paraId="027CA8FA"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Spriggs AL</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Herring AH, Schoenbach VJ. Family and school socioeconomic disadvantage: Interactive influences on adolescent dating violence victimization. </w:t>
      </w:r>
      <w:r w:rsidRPr="0088557F">
        <w:rPr>
          <w:rFonts w:ascii="Arial" w:hAnsi="Arial" w:cs="Arial"/>
          <w:i/>
          <w:iCs/>
          <w:sz w:val="22"/>
          <w:szCs w:val="22"/>
        </w:rPr>
        <w:t>Social Science and Medicine</w:t>
      </w:r>
      <w:r w:rsidR="007E7BBB">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sz w:val="22"/>
          <w:szCs w:val="22"/>
        </w:rPr>
        <w:t>2009;</w:t>
      </w:r>
      <w:r w:rsidRPr="0088557F">
        <w:rPr>
          <w:rFonts w:ascii="Arial" w:hAnsi="Arial" w:cs="Arial"/>
          <w:iCs/>
          <w:sz w:val="22"/>
          <w:szCs w:val="22"/>
        </w:rPr>
        <w:t>68(11):1956-1965.</w:t>
      </w:r>
      <w:r w:rsidR="006C4E93" w:rsidRPr="0088557F">
        <w:rPr>
          <w:rFonts w:ascii="Arial" w:hAnsi="Arial" w:cs="Arial"/>
          <w:iCs/>
          <w:sz w:val="22"/>
          <w:szCs w:val="22"/>
        </w:rPr>
        <w:t xml:space="preserve"> </w:t>
      </w:r>
      <w:r w:rsidR="006C4E93" w:rsidRPr="0088557F">
        <w:rPr>
          <w:rFonts w:ascii="Arial" w:hAnsi="Arial" w:cs="Arial"/>
          <w:sz w:val="22"/>
          <w:szCs w:val="22"/>
        </w:rPr>
        <w:t>PMC2840622</w:t>
      </w:r>
      <w:r w:rsidR="007E7BBB">
        <w:rPr>
          <w:rFonts w:ascii="Arial" w:hAnsi="Arial" w:cs="Arial"/>
          <w:sz w:val="22"/>
          <w:szCs w:val="22"/>
        </w:rPr>
        <w:t>.</w:t>
      </w:r>
    </w:p>
    <w:p w14:paraId="036B22F1" w14:textId="77777777" w:rsidR="00F16BC2" w:rsidRPr="0088557F" w:rsidRDefault="00F16BC2" w:rsidP="000831C7">
      <w:pPr>
        <w:tabs>
          <w:tab w:val="left" w:pos="720"/>
        </w:tabs>
        <w:ind w:left="720" w:hanging="720"/>
        <w:rPr>
          <w:rFonts w:ascii="Arial" w:hAnsi="Arial" w:cs="Arial"/>
          <w:sz w:val="22"/>
          <w:szCs w:val="22"/>
        </w:rPr>
      </w:pPr>
    </w:p>
    <w:p w14:paraId="402819CC"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b/>
          <w:bCs/>
          <w:sz w:val="22"/>
          <w:szCs w:val="22"/>
        </w:rPr>
        <w:t>**</w:t>
      </w:r>
      <w:r w:rsidRPr="0088557F">
        <w:rPr>
          <w:rFonts w:ascii="Arial" w:hAnsi="Arial" w:cs="Arial"/>
          <w:i/>
          <w:sz w:val="22"/>
          <w:szCs w:val="22"/>
        </w:rPr>
        <w:t>Yotebieng M</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Mitchell EMH, </w:t>
      </w:r>
      <w:proofErr w:type="spellStart"/>
      <w:r w:rsidRPr="0088557F">
        <w:rPr>
          <w:rFonts w:ascii="Arial" w:hAnsi="Arial" w:cs="Arial"/>
          <w:sz w:val="22"/>
          <w:szCs w:val="22"/>
        </w:rPr>
        <w:t>Adimora</w:t>
      </w:r>
      <w:proofErr w:type="spellEnd"/>
      <w:r w:rsidRPr="0088557F">
        <w:rPr>
          <w:rFonts w:ascii="Arial" w:hAnsi="Arial" w:cs="Arial"/>
          <w:sz w:val="22"/>
          <w:szCs w:val="22"/>
        </w:rPr>
        <w:t xml:space="preserve"> AA. Correlates of condom use among sexually experienced secondary-school male students in Nairobi, Kenya. </w:t>
      </w:r>
      <w:r w:rsidRPr="0088557F">
        <w:rPr>
          <w:rFonts w:ascii="Arial" w:hAnsi="Arial" w:cs="Arial"/>
          <w:i/>
          <w:iCs/>
          <w:sz w:val="22"/>
          <w:szCs w:val="22"/>
        </w:rPr>
        <w:t>SAHARA J-Journal of Social Aspects of HIV-AIDS</w:t>
      </w:r>
      <w:r w:rsidR="007E7BBB">
        <w:rPr>
          <w:rFonts w:ascii="Arial" w:hAnsi="Arial" w:cs="Arial"/>
          <w:i/>
          <w:iCs/>
          <w:sz w:val="22"/>
          <w:szCs w:val="22"/>
        </w:rPr>
        <w:t>.</w:t>
      </w:r>
      <w:r w:rsidRPr="0088557F">
        <w:rPr>
          <w:rFonts w:ascii="Arial" w:hAnsi="Arial" w:cs="Arial"/>
          <w:iCs/>
          <w:sz w:val="22"/>
          <w:szCs w:val="22"/>
        </w:rPr>
        <w:t xml:space="preserve"> 2009;6(1):</w:t>
      </w:r>
      <w:r w:rsidRPr="0088557F">
        <w:rPr>
          <w:rFonts w:ascii="Arial" w:hAnsi="Arial" w:cs="Arial"/>
          <w:sz w:val="22"/>
          <w:szCs w:val="22"/>
        </w:rPr>
        <w:t>9-16</w:t>
      </w:r>
      <w:r w:rsidRPr="0088557F">
        <w:rPr>
          <w:rFonts w:ascii="Arial" w:hAnsi="Arial" w:cs="Arial"/>
          <w:i/>
          <w:iCs/>
          <w:sz w:val="22"/>
          <w:szCs w:val="22"/>
        </w:rPr>
        <w:t>.</w:t>
      </w:r>
      <w:r w:rsidR="00AC2CF6" w:rsidRPr="0088557F">
        <w:rPr>
          <w:rFonts w:ascii="Arial" w:hAnsi="Arial" w:cs="Arial"/>
          <w:i/>
          <w:iCs/>
          <w:sz w:val="22"/>
          <w:szCs w:val="22"/>
        </w:rPr>
        <w:t xml:space="preserve"> </w:t>
      </w:r>
      <w:r w:rsidR="00AC2CF6" w:rsidRPr="0088557F">
        <w:rPr>
          <w:rFonts w:ascii="Arial" w:hAnsi="Arial" w:cs="Arial"/>
          <w:sz w:val="22"/>
          <w:szCs w:val="22"/>
        </w:rPr>
        <w:t>PMC2788491</w:t>
      </w:r>
      <w:r w:rsidR="007E7BBB">
        <w:rPr>
          <w:rFonts w:ascii="Arial" w:hAnsi="Arial" w:cs="Arial"/>
          <w:sz w:val="22"/>
          <w:szCs w:val="22"/>
        </w:rPr>
        <w:t>.</w:t>
      </w:r>
    </w:p>
    <w:p w14:paraId="5D7271F4" w14:textId="77777777" w:rsidR="00F16BC2" w:rsidRPr="0088557F" w:rsidRDefault="00F16BC2" w:rsidP="004F3423">
      <w:pPr>
        <w:tabs>
          <w:tab w:val="left" w:pos="180"/>
          <w:tab w:val="left" w:pos="360"/>
          <w:tab w:val="num" w:pos="720"/>
        </w:tabs>
        <w:ind w:left="720" w:hanging="720"/>
        <w:rPr>
          <w:rFonts w:ascii="Arial" w:hAnsi="Arial" w:cs="Arial"/>
          <w:sz w:val="22"/>
          <w:szCs w:val="22"/>
        </w:rPr>
      </w:pPr>
    </w:p>
    <w:p w14:paraId="0A8A79CE"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Spriggs AL</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Sexual debut timing and depressive symptoms in young adulthood. </w:t>
      </w:r>
      <w:r w:rsidRPr="0088557F">
        <w:rPr>
          <w:rFonts w:ascii="Arial" w:hAnsi="Arial" w:cs="Arial"/>
          <w:i/>
          <w:iCs/>
          <w:sz w:val="22"/>
          <w:szCs w:val="22"/>
        </w:rPr>
        <w:t>Journal of Youth and Adolescence</w:t>
      </w:r>
      <w:r w:rsidR="007E7BBB">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2008;</w:t>
      </w:r>
      <w:r w:rsidRPr="0088557F">
        <w:rPr>
          <w:rFonts w:ascii="Arial" w:hAnsi="Arial" w:cs="Arial"/>
          <w:sz w:val="22"/>
          <w:szCs w:val="22"/>
        </w:rPr>
        <w:t>37(9):1085-1096.</w:t>
      </w:r>
      <w:r w:rsidR="006C4E93" w:rsidRPr="0088557F">
        <w:rPr>
          <w:rFonts w:ascii="Arial" w:hAnsi="Arial" w:cs="Arial"/>
          <w:sz w:val="22"/>
          <w:szCs w:val="22"/>
        </w:rPr>
        <w:t xml:space="preserve"> PMC2491717</w:t>
      </w:r>
      <w:r w:rsidR="007E7BBB">
        <w:rPr>
          <w:rFonts w:ascii="Arial" w:hAnsi="Arial" w:cs="Arial"/>
          <w:sz w:val="22"/>
          <w:szCs w:val="22"/>
        </w:rPr>
        <w:t>.</w:t>
      </w:r>
    </w:p>
    <w:p w14:paraId="7D6F9758" w14:textId="77777777" w:rsidR="00F16BC2" w:rsidRPr="0088557F" w:rsidRDefault="00F16BC2" w:rsidP="000831C7">
      <w:pPr>
        <w:tabs>
          <w:tab w:val="left" w:pos="720"/>
        </w:tabs>
        <w:ind w:left="720" w:hanging="720"/>
        <w:rPr>
          <w:rFonts w:ascii="Arial" w:hAnsi="Arial" w:cs="Arial"/>
          <w:sz w:val="22"/>
          <w:szCs w:val="22"/>
        </w:rPr>
      </w:pPr>
    </w:p>
    <w:p w14:paraId="3D0DFE0F"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sz w:val="22"/>
          <w:szCs w:val="22"/>
        </w:rPr>
        <w:t xml:space="preserve">Propper C, Moore GA, Mills-Koonce WR, </w:t>
      </w:r>
      <w:r w:rsidRPr="0088557F">
        <w:rPr>
          <w:rFonts w:ascii="Arial" w:hAnsi="Arial" w:cs="Arial"/>
          <w:b/>
          <w:bCs/>
          <w:sz w:val="22"/>
          <w:szCs w:val="22"/>
        </w:rPr>
        <w:t>Halpern CT,</w:t>
      </w:r>
      <w:r w:rsidRPr="0088557F">
        <w:rPr>
          <w:rFonts w:ascii="Arial" w:hAnsi="Arial" w:cs="Arial"/>
          <w:sz w:val="22"/>
          <w:szCs w:val="22"/>
        </w:rPr>
        <w:t xml:space="preserve"> Hill A, Calkins SD, </w:t>
      </w:r>
      <w:proofErr w:type="spellStart"/>
      <w:r w:rsidRPr="0088557F">
        <w:rPr>
          <w:rFonts w:ascii="Arial" w:hAnsi="Arial" w:cs="Arial"/>
          <w:sz w:val="22"/>
          <w:szCs w:val="22"/>
        </w:rPr>
        <w:t>Carbonne</w:t>
      </w:r>
      <w:proofErr w:type="spellEnd"/>
      <w:r w:rsidRPr="0088557F">
        <w:rPr>
          <w:rFonts w:ascii="Arial" w:hAnsi="Arial" w:cs="Arial"/>
          <w:sz w:val="22"/>
          <w:szCs w:val="22"/>
        </w:rPr>
        <w:t xml:space="preserve"> MA, </w:t>
      </w:r>
      <w:r w:rsidRPr="0088557F">
        <w:rPr>
          <w:rFonts w:ascii="Arial" w:hAnsi="Arial" w:cs="Arial"/>
          <w:sz w:val="22"/>
          <w:szCs w:val="22"/>
        </w:rPr>
        <w:lastRenderedPageBreak/>
        <w:t xml:space="preserve">Cox M. Gene-environment contributions to the development of infant vagal reactivity: The interactions of dopamine and maternal sensitivity. </w:t>
      </w:r>
      <w:r w:rsidRPr="0088557F">
        <w:rPr>
          <w:rFonts w:ascii="Arial" w:hAnsi="Arial" w:cs="Arial"/>
          <w:i/>
          <w:iCs/>
          <w:sz w:val="22"/>
          <w:szCs w:val="22"/>
        </w:rPr>
        <w:t>Child Development</w:t>
      </w:r>
      <w:r w:rsidR="007E7BBB">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2008;79:</w:t>
      </w:r>
      <w:r w:rsidRPr="0088557F">
        <w:rPr>
          <w:rFonts w:ascii="Arial" w:hAnsi="Arial" w:cs="Arial"/>
          <w:sz w:val="22"/>
          <w:szCs w:val="22"/>
        </w:rPr>
        <w:t>1377</w:t>
      </w:r>
      <w:proofErr w:type="gramEnd"/>
      <w:r w:rsidRPr="0088557F">
        <w:rPr>
          <w:rFonts w:ascii="Arial" w:hAnsi="Arial" w:cs="Arial"/>
          <w:sz w:val="22"/>
          <w:szCs w:val="22"/>
        </w:rPr>
        <w:t>-1394.</w:t>
      </w:r>
    </w:p>
    <w:p w14:paraId="5CD85F49" w14:textId="77777777" w:rsidR="00F16BC2" w:rsidRPr="0088557F" w:rsidRDefault="00F16BC2" w:rsidP="000831C7">
      <w:pPr>
        <w:tabs>
          <w:tab w:val="left" w:pos="720"/>
        </w:tabs>
        <w:ind w:left="720" w:hanging="720"/>
        <w:rPr>
          <w:rFonts w:ascii="Arial" w:hAnsi="Arial" w:cs="Arial"/>
          <w:sz w:val="22"/>
          <w:szCs w:val="22"/>
        </w:rPr>
      </w:pPr>
    </w:p>
    <w:p w14:paraId="73CC6B8D"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Spriggs AL</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Timing of sexual debut and initiation of </w:t>
      </w:r>
      <w:r w:rsidR="002B79BE" w:rsidRPr="0088557F">
        <w:rPr>
          <w:rFonts w:ascii="Arial" w:hAnsi="Arial" w:cs="Arial"/>
          <w:sz w:val="22"/>
          <w:szCs w:val="22"/>
        </w:rPr>
        <w:t>post-secondary</w:t>
      </w:r>
      <w:r w:rsidRPr="0088557F">
        <w:rPr>
          <w:rFonts w:ascii="Arial" w:hAnsi="Arial" w:cs="Arial"/>
          <w:sz w:val="22"/>
          <w:szCs w:val="22"/>
        </w:rPr>
        <w:t xml:space="preserve"> education by early adulthood. </w:t>
      </w:r>
      <w:r w:rsidRPr="0088557F">
        <w:rPr>
          <w:rFonts w:ascii="Arial" w:hAnsi="Arial" w:cs="Arial"/>
          <w:i/>
          <w:iCs/>
          <w:sz w:val="22"/>
          <w:szCs w:val="22"/>
        </w:rPr>
        <w:t>Perspectives on Sexual and Reproductive Health</w:t>
      </w:r>
      <w:r w:rsidR="007E7BBB">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2008;</w:t>
      </w:r>
      <w:r w:rsidRPr="0088557F">
        <w:rPr>
          <w:rFonts w:ascii="Arial" w:hAnsi="Arial" w:cs="Arial"/>
          <w:sz w:val="22"/>
          <w:szCs w:val="22"/>
        </w:rPr>
        <w:t>40:152</w:t>
      </w:r>
      <w:proofErr w:type="gramEnd"/>
      <w:r w:rsidRPr="0088557F">
        <w:rPr>
          <w:rFonts w:ascii="Arial" w:hAnsi="Arial" w:cs="Arial"/>
          <w:sz w:val="22"/>
          <w:szCs w:val="22"/>
        </w:rPr>
        <w:t>-161.</w:t>
      </w:r>
    </w:p>
    <w:p w14:paraId="0446FFFB" w14:textId="77777777" w:rsidR="00F16BC2" w:rsidRPr="0088557F" w:rsidRDefault="00F16BC2" w:rsidP="000831C7">
      <w:pPr>
        <w:tabs>
          <w:tab w:val="left" w:pos="720"/>
        </w:tabs>
        <w:ind w:left="720" w:hanging="720"/>
        <w:rPr>
          <w:rFonts w:ascii="Arial" w:hAnsi="Arial" w:cs="Arial"/>
          <w:sz w:val="22"/>
          <w:szCs w:val="22"/>
        </w:rPr>
      </w:pPr>
    </w:p>
    <w:p w14:paraId="32D6E81F"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b/>
          <w:bCs/>
          <w:sz w:val="22"/>
          <w:szCs w:val="22"/>
        </w:rPr>
        <w:t>**Halpern CT</w:t>
      </w:r>
      <w:r w:rsidRPr="0088557F">
        <w:rPr>
          <w:rFonts w:ascii="Arial" w:hAnsi="Arial" w:cs="Arial"/>
          <w:sz w:val="22"/>
          <w:szCs w:val="22"/>
        </w:rPr>
        <w:t xml:space="preserve">, Mitchell EMH, </w:t>
      </w:r>
      <w:r w:rsidRPr="0088557F">
        <w:rPr>
          <w:rFonts w:ascii="Arial" w:hAnsi="Arial" w:cs="Arial"/>
          <w:i/>
          <w:sz w:val="22"/>
          <w:szCs w:val="22"/>
        </w:rPr>
        <w:t>Farhat T</w:t>
      </w:r>
      <w:r w:rsidRPr="0088557F">
        <w:rPr>
          <w:rFonts w:ascii="Arial" w:hAnsi="Arial" w:cs="Arial"/>
          <w:sz w:val="22"/>
          <w:szCs w:val="22"/>
        </w:rPr>
        <w:t xml:space="preserve">, Bardsley P. Effectiveness of web-based education on Kenyan and Brazilian adolescents' knowledge about HIV/AIDS, abortion law, and emergency contraception: Findings from </w:t>
      </w:r>
      <w:proofErr w:type="spellStart"/>
      <w:r w:rsidRPr="0088557F">
        <w:rPr>
          <w:rFonts w:ascii="Arial" w:hAnsi="Arial" w:cs="Arial"/>
          <w:sz w:val="22"/>
          <w:szCs w:val="22"/>
        </w:rPr>
        <w:t>TeenWeb</w:t>
      </w:r>
      <w:proofErr w:type="spellEnd"/>
      <w:r w:rsidRPr="0088557F">
        <w:rPr>
          <w:rFonts w:ascii="Arial" w:hAnsi="Arial" w:cs="Arial"/>
          <w:sz w:val="22"/>
          <w:szCs w:val="22"/>
        </w:rPr>
        <w:t xml:space="preserve">. </w:t>
      </w:r>
      <w:r w:rsidRPr="0088557F">
        <w:rPr>
          <w:rFonts w:ascii="Arial" w:hAnsi="Arial" w:cs="Arial"/>
          <w:i/>
          <w:iCs/>
          <w:sz w:val="22"/>
          <w:szCs w:val="22"/>
        </w:rPr>
        <w:t>Social Science and Medicine</w:t>
      </w:r>
      <w:r w:rsidR="007E7BBB">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2008;67:</w:t>
      </w:r>
      <w:r w:rsidRPr="0088557F">
        <w:rPr>
          <w:rFonts w:ascii="Arial" w:hAnsi="Arial" w:cs="Arial"/>
          <w:sz w:val="22"/>
          <w:szCs w:val="22"/>
        </w:rPr>
        <w:t>628</w:t>
      </w:r>
      <w:proofErr w:type="gramEnd"/>
      <w:r w:rsidRPr="0088557F">
        <w:rPr>
          <w:rFonts w:ascii="Arial" w:hAnsi="Arial" w:cs="Arial"/>
          <w:sz w:val="22"/>
          <w:szCs w:val="22"/>
        </w:rPr>
        <w:t>-637</w:t>
      </w:r>
      <w:r w:rsidRPr="0088557F">
        <w:rPr>
          <w:rFonts w:ascii="Arial" w:hAnsi="Arial" w:cs="Arial"/>
          <w:i/>
          <w:iCs/>
          <w:sz w:val="22"/>
          <w:szCs w:val="22"/>
        </w:rPr>
        <w:t>.</w:t>
      </w:r>
    </w:p>
    <w:p w14:paraId="7993BFFB" w14:textId="77777777" w:rsidR="00F16BC2" w:rsidRPr="0088557F" w:rsidRDefault="00F16BC2" w:rsidP="000831C7">
      <w:pPr>
        <w:tabs>
          <w:tab w:val="left" w:pos="720"/>
        </w:tabs>
        <w:ind w:left="720" w:hanging="720"/>
        <w:rPr>
          <w:rFonts w:ascii="Arial" w:hAnsi="Arial" w:cs="Arial"/>
          <w:sz w:val="22"/>
          <w:szCs w:val="22"/>
        </w:rPr>
      </w:pPr>
    </w:p>
    <w:p w14:paraId="3438EE67"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Propper C, Willoughby M, </w:t>
      </w:r>
      <w:r w:rsidRPr="0088557F">
        <w:rPr>
          <w:rFonts w:ascii="Arial" w:hAnsi="Arial" w:cs="Arial"/>
          <w:b/>
          <w:bCs/>
          <w:sz w:val="22"/>
          <w:szCs w:val="22"/>
        </w:rPr>
        <w:t>Halpern C</w:t>
      </w:r>
      <w:r w:rsidRPr="0088557F">
        <w:rPr>
          <w:rFonts w:ascii="Arial" w:hAnsi="Arial" w:cs="Arial"/>
          <w:sz w:val="22"/>
          <w:szCs w:val="22"/>
        </w:rPr>
        <w:t xml:space="preserve">, Cox M, </w:t>
      </w:r>
      <w:proofErr w:type="spellStart"/>
      <w:r w:rsidRPr="0088557F">
        <w:rPr>
          <w:rFonts w:ascii="Arial" w:hAnsi="Arial" w:cs="Arial"/>
          <w:sz w:val="22"/>
          <w:szCs w:val="22"/>
        </w:rPr>
        <w:t>Carbonne</w:t>
      </w:r>
      <w:proofErr w:type="spellEnd"/>
      <w:r w:rsidRPr="0088557F">
        <w:rPr>
          <w:rFonts w:ascii="Arial" w:hAnsi="Arial" w:cs="Arial"/>
          <w:sz w:val="22"/>
          <w:szCs w:val="22"/>
        </w:rPr>
        <w:t xml:space="preserve"> MA. Parenting quality, DRD4, and the prediction of externalizing behaviors in early childhood. </w:t>
      </w:r>
      <w:r w:rsidR="003C3B58">
        <w:rPr>
          <w:rFonts w:ascii="Arial" w:hAnsi="Arial" w:cs="Arial"/>
          <w:i/>
          <w:iCs/>
          <w:sz w:val="22"/>
          <w:szCs w:val="22"/>
        </w:rPr>
        <w:t xml:space="preserve">Developmental </w:t>
      </w:r>
      <w:r w:rsidRPr="0088557F">
        <w:rPr>
          <w:rFonts w:ascii="Arial" w:hAnsi="Arial" w:cs="Arial"/>
          <w:i/>
          <w:iCs/>
          <w:sz w:val="22"/>
          <w:szCs w:val="22"/>
        </w:rPr>
        <w:t>Psychobiology</w:t>
      </w:r>
      <w:r w:rsidR="007E7BBB">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2007;49:</w:t>
      </w:r>
      <w:r w:rsidRPr="0088557F">
        <w:rPr>
          <w:rFonts w:ascii="Arial" w:hAnsi="Arial" w:cs="Arial"/>
          <w:sz w:val="22"/>
          <w:szCs w:val="22"/>
        </w:rPr>
        <w:t>619</w:t>
      </w:r>
      <w:proofErr w:type="gramEnd"/>
      <w:r w:rsidRPr="0088557F">
        <w:rPr>
          <w:rFonts w:ascii="Arial" w:hAnsi="Arial" w:cs="Arial"/>
          <w:sz w:val="22"/>
          <w:szCs w:val="22"/>
        </w:rPr>
        <w:t>-632</w:t>
      </w:r>
      <w:r w:rsidRPr="0088557F">
        <w:rPr>
          <w:rFonts w:ascii="Arial" w:hAnsi="Arial" w:cs="Arial"/>
          <w:i/>
          <w:iCs/>
          <w:sz w:val="22"/>
          <w:szCs w:val="22"/>
        </w:rPr>
        <w:t>.</w:t>
      </w:r>
    </w:p>
    <w:p w14:paraId="071EC6C1" w14:textId="77777777" w:rsidR="00F16BC2" w:rsidRPr="0088557F" w:rsidRDefault="00F16BC2" w:rsidP="004F3423">
      <w:pPr>
        <w:tabs>
          <w:tab w:val="left" w:pos="180"/>
          <w:tab w:val="left" w:pos="360"/>
          <w:tab w:val="num" w:pos="720"/>
        </w:tabs>
        <w:ind w:left="720" w:hanging="720"/>
        <w:rPr>
          <w:rFonts w:ascii="Arial" w:hAnsi="Arial" w:cs="Arial"/>
          <w:sz w:val="22"/>
          <w:szCs w:val="22"/>
        </w:rPr>
      </w:pPr>
    </w:p>
    <w:p w14:paraId="42BB8BB7" w14:textId="77777777" w:rsidR="00F16BC2" w:rsidRPr="0088557F" w:rsidRDefault="00F16BC2" w:rsidP="009B37E9">
      <w:pPr>
        <w:numPr>
          <w:ilvl w:val="0"/>
          <w:numId w:val="38"/>
        </w:numPr>
        <w:tabs>
          <w:tab w:val="left" w:pos="720"/>
        </w:tabs>
        <w:rPr>
          <w:rFonts w:ascii="Arial" w:hAnsi="Arial" w:cs="Arial"/>
          <w:sz w:val="22"/>
          <w:szCs w:val="22"/>
        </w:rPr>
      </w:pPr>
      <w:r w:rsidRPr="0088557F">
        <w:rPr>
          <w:rFonts w:ascii="Arial" w:hAnsi="Arial" w:cs="Arial"/>
          <w:b/>
          <w:sz w:val="22"/>
          <w:szCs w:val="22"/>
        </w:rPr>
        <w:t>**</w:t>
      </w:r>
      <w:proofErr w:type="spellStart"/>
      <w:r w:rsidRPr="0088557F">
        <w:rPr>
          <w:rFonts w:ascii="Arial" w:hAnsi="Arial" w:cs="Arial"/>
          <w:i/>
          <w:sz w:val="22"/>
          <w:szCs w:val="22"/>
        </w:rPr>
        <w:t>Kaestle</w:t>
      </w:r>
      <w:proofErr w:type="spellEnd"/>
      <w:r w:rsidRPr="0088557F">
        <w:rPr>
          <w:rFonts w:ascii="Arial" w:hAnsi="Arial" w:cs="Arial"/>
          <w:i/>
          <w:sz w:val="22"/>
          <w:szCs w:val="22"/>
        </w:rPr>
        <w:t xml:space="preserve"> CE,</w:t>
      </w:r>
      <w:r w:rsidRPr="0088557F">
        <w:rPr>
          <w:rFonts w:ascii="Arial" w:hAnsi="Arial" w:cs="Arial"/>
          <w:sz w:val="22"/>
          <w:szCs w:val="22"/>
        </w:rPr>
        <w:t xml:space="preserve"> </w:t>
      </w:r>
      <w:r w:rsidRPr="0088557F">
        <w:rPr>
          <w:rFonts w:ascii="Arial" w:hAnsi="Arial" w:cs="Arial"/>
          <w:b/>
          <w:bCs/>
          <w:sz w:val="22"/>
          <w:szCs w:val="22"/>
        </w:rPr>
        <w:t xml:space="preserve">Halpern CT. </w:t>
      </w:r>
      <w:r w:rsidRPr="0088557F">
        <w:rPr>
          <w:rFonts w:ascii="Arial" w:hAnsi="Arial" w:cs="Arial"/>
          <w:sz w:val="22"/>
          <w:szCs w:val="22"/>
        </w:rPr>
        <w:t>What’s love got to do with it? Sexual behaviors of opposite</w:t>
      </w:r>
      <w:r w:rsidRPr="0088557F">
        <w:rPr>
          <w:rFonts w:ascii="Arial" w:hAnsi="Arial" w:cs="Arial"/>
          <w:sz w:val="22"/>
          <w:szCs w:val="22"/>
        </w:rPr>
        <w:noBreakHyphen/>
        <w:t xml:space="preserve">sex couples through emerging adulthood. </w:t>
      </w:r>
      <w:r w:rsidRPr="0088557F">
        <w:rPr>
          <w:rFonts w:ascii="Arial" w:hAnsi="Arial" w:cs="Arial"/>
          <w:i/>
          <w:iCs/>
          <w:sz w:val="22"/>
          <w:szCs w:val="22"/>
        </w:rPr>
        <w:t>Perspectives on Sexual and Reproductive Health</w:t>
      </w:r>
      <w:r w:rsidR="003C3B58">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2007;39:</w:t>
      </w:r>
      <w:r w:rsidRPr="0088557F">
        <w:rPr>
          <w:rFonts w:ascii="Arial" w:hAnsi="Arial" w:cs="Arial"/>
          <w:sz w:val="22"/>
          <w:szCs w:val="22"/>
        </w:rPr>
        <w:t>134</w:t>
      </w:r>
      <w:proofErr w:type="gramEnd"/>
      <w:r w:rsidRPr="0088557F">
        <w:rPr>
          <w:rFonts w:ascii="Arial" w:hAnsi="Arial" w:cs="Arial"/>
          <w:sz w:val="22"/>
          <w:szCs w:val="22"/>
        </w:rPr>
        <w:t>-140.</w:t>
      </w:r>
    </w:p>
    <w:p w14:paraId="2FEBCEC3" w14:textId="77777777" w:rsidR="00F16BC2" w:rsidRPr="0088557F" w:rsidRDefault="00F16BC2" w:rsidP="000831C7">
      <w:pPr>
        <w:tabs>
          <w:tab w:val="left" w:pos="720"/>
        </w:tabs>
        <w:ind w:left="720" w:hanging="720"/>
        <w:rPr>
          <w:rFonts w:ascii="Arial" w:hAnsi="Arial" w:cs="Arial"/>
          <w:sz w:val="22"/>
          <w:szCs w:val="22"/>
        </w:rPr>
      </w:pPr>
    </w:p>
    <w:p w14:paraId="0467DC2B"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**Halpern CT</w:t>
      </w:r>
      <w:r w:rsidRPr="0088557F">
        <w:rPr>
          <w:rFonts w:ascii="Arial" w:hAnsi="Arial" w:cs="Arial"/>
          <w:sz w:val="22"/>
          <w:szCs w:val="22"/>
        </w:rPr>
        <w:t xml:space="preserve">, </w:t>
      </w:r>
      <w:r w:rsidRPr="0088557F">
        <w:rPr>
          <w:rFonts w:ascii="Arial" w:hAnsi="Arial" w:cs="Arial"/>
          <w:i/>
          <w:sz w:val="22"/>
          <w:szCs w:val="22"/>
        </w:rPr>
        <w:t>Kaestle CE</w:t>
      </w:r>
      <w:r w:rsidRPr="0088557F">
        <w:rPr>
          <w:rFonts w:ascii="Arial" w:hAnsi="Arial" w:cs="Arial"/>
          <w:sz w:val="22"/>
          <w:szCs w:val="22"/>
        </w:rPr>
        <w:t xml:space="preserve">, Guo G, Hallfors DD. Gene-environment contributions to young adult sexual partnering.  </w:t>
      </w:r>
      <w:r w:rsidRPr="0088557F">
        <w:rPr>
          <w:rFonts w:ascii="Arial" w:hAnsi="Arial" w:cs="Arial"/>
          <w:i/>
          <w:iCs/>
          <w:sz w:val="22"/>
          <w:szCs w:val="22"/>
        </w:rPr>
        <w:t>Archives of Sexual Behavior</w:t>
      </w:r>
      <w:r w:rsidR="003C3B58">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2007;</w:t>
      </w:r>
      <w:r w:rsidRPr="0088557F">
        <w:rPr>
          <w:rFonts w:ascii="Arial" w:hAnsi="Arial" w:cs="Arial"/>
          <w:sz w:val="22"/>
          <w:szCs w:val="22"/>
        </w:rPr>
        <w:t>36:543</w:t>
      </w:r>
      <w:proofErr w:type="gramEnd"/>
      <w:r w:rsidRPr="0088557F">
        <w:rPr>
          <w:rFonts w:ascii="Arial" w:hAnsi="Arial" w:cs="Arial"/>
          <w:sz w:val="22"/>
          <w:szCs w:val="22"/>
        </w:rPr>
        <w:t>-554.</w:t>
      </w:r>
    </w:p>
    <w:p w14:paraId="1F76227C" w14:textId="77777777" w:rsidR="00F16BC2" w:rsidRPr="0088557F" w:rsidRDefault="00F16BC2" w:rsidP="000831C7">
      <w:pPr>
        <w:tabs>
          <w:tab w:val="left" w:pos="720"/>
        </w:tabs>
        <w:ind w:left="720" w:hanging="720"/>
        <w:rPr>
          <w:rFonts w:ascii="Arial" w:hAnsi="Arial" w:cs="Arial"/>
          <w:sz w:val="22"/>
          <w:szCs w:val="22"/>
        </w:rPr>
      </w:pPr>
    </w:p>
    <w:p w14:paraId="12159FC1"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sz w:val="22"/>
          <w:szCs w:val="22"/>
        </w:rPr>
        <w:t xml:space="preserve">Chang JJ, </w:t>
      </w:r>
      <w:r w:rsidRPr="0088557F">
        <w:rPr>
          <w:rFonts w:ascii="Arial" w:hAnsi="Arial" w:cs="Arial"/>
          <w:b/>
          <w:bCs/>
          <w:sz w:val="22"/>
          <w:szCs w:val="22"/>
        </w:rPr>
        <w:t>Halpern CT</w:t>
      </w:r>
      <w:r w:rsidRPr="0088557F">
        <w:rPr>
          <w:rFonts w:ascii="Arial" w:hAnsi="Arial" w:cs="Arial"/>
          <w:sz w:val="22"/>
          <w:szCs w:val="22"/>
        </w:rPr>
        <w:t xml:space="preserve">, Kaufman JS. Maternal depressive symptoms, father’s involvement, and the trajectories of child problem behaviors in a national US sample. </w:t>
      </w:r>
      <w:r w:rsidRPr="0088557F">
        <w:rPr>
          <w:rFonts w:ascii="Arial" w:hAnsi="Arial" w:cs="Arial"/>
          <w:i/>
          <w:iCs/>
          <w:sz w:val="22"/>
          <w:szCs w:val="22"/>
        </w:rPr>
        <w:t>Archives of Pediatric and Adolescent Medicine</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2007;</w:t>
      </w:r>
      <w:r w:rsidRPr="0088557F">
        <w:rPr>
          <w:rFonts w:ascii="Arial" w:hAnsi="Arial" w:cs="Arial"/>
          <w:sz w:val="22"/>
          <w:szCs w:val="22"/>
        </w:rPr>
        <w:t>161:697</w:t>
      </w:r>
      <w:proofErr w:type="gramEnd"/>
      <w:r w:rsidRPr="0088557F">
        <w:rPr>
          <w:rFonts w:ascii="Arial" w:hAnsi="Arial" w:cs="Arial"/>
          <w:sz w:val="22"/>
          <w:szCs w:val="22"/>
        </w:rPr>
        <w:t>-703.</w:t>
      </w:r>
    </w:p>
    <w:p w14:paraId="629E6523" w14:textId="77777777" w:rsidR="00F16BC2" w:rsidRPr="0088557F" w:rsidRDefault="00F16BC2" w:rsidP="000831C7">
      <w:pPr>
        <w:tabs>
          <w:tab w:val="left" w:pos="720"/>
        </w:tabs>
        <w:ind w:left="720" w:hanging="720"/>
        <w:rPr>
          <w:rFonts w:ascii="Arial" w:hAnsi="Arial" w:cs="Arial"/>
          <w:i/>
          <w:iCs/>
          <w:sz w:val="22"/>
          <w:szCs w:val="22"/>
        </w:rPr>
      </w:pPr>
    </w:p>
    <w:p w14:paraId="719AC821"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Kaestle CE</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Brown J. Music videos, pro-wrestling, and acceptance </w:t>
      </w:r>
      <w:proofErr w:type="gramStart"/>
      <w:r w:rsidRPr="0088557F">
        <w:rPr>
          <w:rFonts w:ascii="Arial" w:hAnsi="Arial" w:cs="Arial"/>
          <w:sz w:val="22"/>
          <w:szCs w:val="22"/>
        </w:rPr>
        <w:t>of  date</w:t>
      </w:r>
      <w:proofErr w:type="gramEnd"/>
      <w:r w:rsidRPr="0088557F">
        <w:rPr>
          <w:rFonts w:ascii="Arial" w:hAnsi="Arial" w:cs="Arial"/>
          <w:sz w:val="22"/>
          <w:szCs w:val="22"/>
        </w:rPr>
        <w:t xml:space="preserve"> rape among middle school males and females: An exploratory analysis. </w:t>
      </w:r>
      <w:r w:rsidRPr="0088557F">
        <w:rPr>
          <w:rFonts w:ascii="Arial" w:hAnsi="Arial" w:cs="Arial"/>
          <w:i/>
          <w:iCs/>
          <w:sz w:val="22"/>
          <w:szCs w:val="22"/>
        </w:rPr>
        <w:t>Journal of Adolescent Health</w:t>
      </w:r>
      <w:r w:rsidR="003C3B58">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2007;</w:t>
      </w:r>
      <w:r w:rsidRPr="0088557F">
        <w:rPr>
          <w:rFonts w:ascii="Arial" w:hAnsi="Arial" w:cs="Arial"/>
          <w:sz w:val="22"/>
          <w:szCs w:val="22"/>
        </w:rPr>
        <w:t>40:185</w:t>
      </w:r>
      <w:proofErr w:type="gramEnd"/>
      <w:r w:rsidRPr="0088557F">
        <w:rPr>
          <w:rFonts w:ascii="Arial" w:hAnsi="Arial" w:cs="Arial"/>
          <w:sz w:val="22"/>
          <w:szCs w:val="22"/>
        </w:rPr>
        <w:t>-187.</w:t>
      </w:r>
    </w:p>
    <w:p w14:paraId="59FC80B7" w14:textId="77777777" w:rsidR="00F16BC2" w:rsidRPr="0088557F" w:rsidRDefault="00F16BC2" w:rsidP="000831C7">
      <w:pPr>
        <w:tabs>
          <w:tab w:val="left" w:pos="720"/>
        </w:tabs>
        <w:ind w:left="720" w:hanging="720"/>
        <w:rPr>
          <w:rFonts w:ascii="Arial" w:hAnsi="Arial" w:cs="Arial"/>
          <w:sz w:val="22"/>
          <w:szCs w:val="22"/>
        </w:rPr>
      </w:pPr>
    </w:p>
    <w:p w14:paraId="46E2C785"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Hussey JM, Hallfors DD, Waller MW, Iritani B, </w:t>
      </w:r>
      <w:r w:rsidRPr="0088557F">
        <w:rPr>
          <w:rFonts w:ascii="Arial" w:hAnsi="Arial" w:cs="Arial"/>
          <w:b/>
          <w:bCs/>
          <w:sz w:val="22"/>
          <w:szCs w:val="22"/>
        </w:rPr>
        <w:t>Halpern CT</w:t>
      </w:r>
      <w:r w:rsidRPr="0088557F">
        <w:rPr>
          <w:rFonts w:ascii="Arial" w:hAnsi="Arial" w:cs="Arial"/>
          <w:sz w:val="22"/>
          <w:szCs w:val="22"/>
        </w:rPr>
        <w:t xml:space="preserve">, Bauer DJ. Sexual behavior and drug use among Asian and Latino adolescents: Association with immigrant status.  </w:t>
      </w:r>
      <w:r w:rsidRPr="0088557F">
        <w:rPr>
          <w:rFonts w:ascii="Arial" w:hAnsi="Arial" w:cs="Arial"/>
          <w:i/>
          <w:iCs/>
          <w:sz w:val="22"/>
          <w:szCs w:val="22"/>
        </w:rPr>
        <w:t>Journal of Immigrant and Minority Health</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2007;</w:t>
      </w:r>
      <w:r w:rsidRPr="0088557F">
        <w:rPr>
          <w:rFonts w:ascii="Arial" w:hAnsi="Arial" w:cs="Arial"/>
          <w:sz w:val="22"/>
          <w:szCs w:val="22"/>
        </w:rPr>
        <w:t>9:85</w:t>
      </w:r>
      <w:proofErr w:type="gramEnd"/>
      <w:r w:rsidRPr="0088557F">
        <w:rPr>
          <w:rFonts w:ascii="Arial" w:hAnsi="Arial" w:cs="Arial"/>
          <w:sz w:val="22"/>
          <w:szCs w:val="22"/>
        </w:rPr>
        <w:t>-94.</w:t>
      </w:r>
    </w:p>
    <w:p w14:paraId="050D0765" w14:textId="77777777" w:rsidR="00F16BC2" w:rsidRPr="0088557F" w:rsidRDefault="00F16BC2" w:rsidP="000831C7">
      <w:pPr>
        <w:tabs>
          <w:tab w:val="left" w:pos="720"/>
        </w:tabs>
        <w:ind w:left="720" w:hanging="720"/>
        <w:rPr>
          <w:rFonts w:ascii="Arial" w:hAnsi="Arial" w:cs="Arial"/>
          <w:sz w:val="22"/>
          <w:szCs w:val="22"/>
        </w:rPr>
      </w:pPr>
    </w:p>
    <w:p w14:paraId="5FE16B81"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b/>
          <w:bCs/>
          <w:sz w:val="22"/>
          <w:szCs w:val="22"/>
        </w:rPr>
        <w:t>Halpern CT</w:t>
      </w:r>
      <w:r w:rsidRPr="0088557F">
        <w:rPr>
          <w:rFonts w:ascii="Arial" w:hAnsi="Arial" w:cs="Arial"/>
          <w:sz w:val="22"/>
          <w:szCs w:val="22"/>
        </w:rPr>
        <w:t xml:space="preserve">, </w:t>
      </w:r>
      <w:r w:rsidRPr="0088557F">
        <w:rPr>
          <w:rFonts w:ascii="Arial" w:hAnsi="Arial" w:cs="Arial"/>
          <w:i/>
          <w:sz w:val="22"/>
          <w:szCs w:val="22"/>
        </w:rPr>
        <w:t>Kaestle CE</w:t>
      </w:r>
      <w:r w:rsidRPr="0088557F">
        <w:rPr>
          <w:rFonts w:ascii="Arial" w:hAnsi="Arial" w:cs="Arial"/>
          <w:sz w:val="22"/>
          <w:szCs w:val="22"/>
        </w:rPr>
        <w:t xml:space="preserve">, Hallfors DD. Perceived physical maturity, age of romantic partner, and adolescent risk behavior. </w:t>
      </w:r>
      <w:r w:rsidRPr="0088557F">
        <w:rPr>
          <w:rFonts w:ascii="Arial" w:hAnsi="Arial" w:cs="Arial"/>
          <w:i/>
          <w:iCs/>
          <w:sz w:val="22"/>
          <w:szCs w:val="22"/>
        </w:rPr>
        <w:t>Prevention Science</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2007;</w:t>
      </w:r>
      <w:r w:rsidRPr="0088557F">
        <w:rPr>
          <w:rFonts w:ascii="Arial" w:hAnsi="Arial" w:cs="Arial"/>
          <w:sz w:val="22"/>
          <w:szCs w:val="22"/>
        </w:rPr>
        <w:t>8:1</w:t>
      </w:r>
      <w:proofErr w:type="gramEnd"/>
      <w:r w:rsidRPr="0088557F">
        <w:rPr>
          <w:rFonts w:ascii="Arial" w:hAnsi="Arial" w:cs="Arial"/>
          <w:sz w:val="22"/>
          <w:szCs w:val="22"/>
        </w:rPr>
        <w:t>-10.</w:t>
      </w:r>
    </w:p>
    <w:p w14:paraId="65E62E72" w14:textId="77777777" w:rsidR="00F16BC2" w:rsidRPr="0088557F" w:rsidRDefault="00F16BC2" w:rsidP="000831C7">
      <w:pPr>
        <w:tabs>
          <w:tab w:val="left" w:pos="720"/>
        </w:tabs>
        <w:ind w:left="720" w:hanging="720"/>
        <w:rPr>
          <w:rFonts w:ascii="Arial" w:hAnsi="Arial" w:cs="Arial"/>
          <w:sz w:val="22"/>
          <w:szCs w:val="22"/>
        </w:rPr>
      </w:pPr>
    </w:p>
    <w:p w14:paraId="4A90AB8C"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**Halpern CT</w:t>
      </w:r>
      <w:r w:rsidRPr="0088557F">
        <w:rPr>
          <w:rFonts w:ascii="Arial" w:hAnsi="Arial" w:cs="Arial"/>
          <w:sz w:val="22"/>
          <w:szCs w:val="22"/>
        </w:rPr>
        <w:t xml:space="preserve">, Waller M, </w:t>
      </w:r>
      <w:r w:rsidRPr="0088557F">
        <w:rPr>
          <w:rFonts w:ascii="Arial" w:hAnsi="Arial" w:cs="Arial"/>
          <w:i/>
          <w:sz w:val="22"/>
          <w:szCs w:val="22"/>
        </w:rPr>
        <w:t>Spriggs A</w:t>
      </w:r>
      <w:r w:rsidRPr="0088557F">
        <w:rPr>
          <w:rFonts w:ascii="Arial" w:hAnsi="Arial" w:cs="Arial"/>
          <w:sz w:val="22"/>
          <w:szCs w:val="22"/>
        </w:rPr>
        <w:t xml:space="preserve">, Hallfors DD. Adolescent predictors of emerging adult sexual patterns. </w:t>
      </w:r>
      <w:r w:rsidRPr="0088557F">
        <w:rPr>
          <w:rFonts w:ascii="Arial" w:hAnsi="Arial" w:cs="Arial"/>
          <w:i/>
          <w:iCs/>
          <w:sz w:val="22"/>
          <w:szCs w:val="22"/>
        </w:rPr>
        <w:t>Journal of Adolescent Health</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2006;</w:t>
      </w:r>
      <w:r w:rsidRPr="0088557F">
        <w:rPr>
          <w:rFonts w:ascii="Arial" w:hAnsi="Arial" w:cs="Arial"/>
          <w:sz w:val="22"/>
          <w:szCs w:val="22"/>
        </w:rPr>
        <w:t>39:926</w:t>
      </w:r>
      <w:proofErr w:type="gramEnd"/>
      <w:r w:rsidRPr="0088557F">
        <w:rPr>
          <w:rFonts w:ascii="Arial" w:hAnsi="Arial" w:cs="Arial"/>
          <w:sz w:val="22"/>
          <w:szCs w:val="22"/>
        </w:rPr>
        <w:t>.e1-926.e10.</w:t>
      </w:r>
    </w:p>
    <w:p w14:paraId="2B11F56C" w14:textId="77777777" w:rsidR="00F16BC2" w:rsidRPr="0088557F" w:rsidRDefault="00F16BC2" w:rsidP="000831C7">
      <w:pPr>
        <w:tabs>
          <w:tab w:val="left" w:pos="720"/>
        </w:tabs>
        <w:ind w:left="720" w:hanging="720"/>
        <w:rPr>
          <w:rFonts w:ascii="Arial" w:hAnsi="Arial" w:cs="Arial"/>
          <w:sz w:val="22"/>
          <w:szCs w:val="22"/>
        </w:rPr>
      </w:pPr>
    </w:p>
    <w:p w14:paraId="6B0108B9"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Iritani B, Ford CA, Miller WC, Hallfors DD, </w:t>
      </w:r>
      <w:r w:rsidRPr="0088557F">
        <w:rPr>
          <w:rFonts w:ascii="Arial" w:hAnsi="Arial" w:cs="Arial"/>
          <w:b/>
          <w:bCs/>
          <w:sz w:val="22"/>
          <w:szCs w:val="22"/>
        </w:rPr>
        <w:t>Halpern CT.</w:t>
      </w:r>
      <w:r w:rsidRPr="0088557F">
        <w:rPr>
          <w:rFonts w:ascii="Arial" w:hAnsi="Arial" w:cs="Arial"/>
          <w:sz w:val="22"/>
          <w:szCs w:val="22"/>
        </w:rPr>
        <w:t xml:space="preserve"> Comparison of self</w:t>
      </w:r>
      <w:r w:rsidRPr="0088557F">
        <w:rPr>
          <w:rFonts w:ascii="Arial" w:hAnsi="Arial" w:cs="Arial"/>
          <w:sz w:val="22"/>
          <w:szCs w:val="22"/>
        </w:rPr>
        <w:noBreakHyphen/>
        <w:t>reported and test</w:t>
      </w:r>
      <w:r w:rsidRPr="0088557F">
        <w:rPr>
          <w:rFonts w:ascii="Arial" w:hAnsi="Arial" w:cs="Arial"/>
          <w:sz w:val="22"/>
          <w:szCs w:val="22"/>
        </w:rPr>
        <w:noBreakHyphen/>
        <w:t xml:space="preserve">identified Chlamydial infections among young adults in the United States of America. </w:t>
      </w:r>
      <w:r w:rsidRPr="0088557F">
        <w:rPr>
          <w:rFonts w:ascii="Arial" w:hAnsi="Arial" w:cs="Arial"/>
          <w:i/>
          <w:iCs/>
          <w:sz w:val="22"/>
          <w:szCs w:val="22"/>
        </w:rPr>
        <w:t>Sexual Health</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2006;</w:t>
      </w:r>
      <w:r w:rsidRPr="0088557F">
        <w:rPr>
          <w:rFonts w:ascii="Arial" w:hAnsi="Arial" w:cs="Arial"/>
          <w:sz w:val="22"/>
          <w:szCs w:val="22"/>
        </w:rPr>
        <w:t>3:245</w:t>
      </w:r>
      <w:proofErr w:type="gramEnd"/>
      <w:r w:rsidRPr="0088557F">
        <w:rPr>
          <w:rFonts w:ascii="Arial" w:hAnsi="Arial" w:cs="Arial"/>
          <w:sz w:val="22"/>
          <w:szCs w:val="22"/>
        </w:rPr>
        <w:t>-251.</w:t>
      </w:r>
    </w:p>
    <w:p w14:paraId="21B88EE7" w14:textId="77777777" w:rsidR="00F16BC2" w:rsidRPr="0088557F" w:rsidRDefault="00F16BC2" w:rsidP="000831C7">
      <w:pPr>
        <w:tabs>
          <w:tab w:val="left" w:pos="720"/>
        </w:tabs>
        <w:ind w:left="720" w:hanging="720"/>
        <w:rPr>
          <w:rFonts w:ascii="Arial" w:hAnsi="Arial" w:cs="Arial"/>
          <w:sz w:val="22"/>
          <w:szCs w:val="22"/>
        </w:rPr>
      </w:pPr>
    </w:p>
    <w:p w14:paraId="404F0AC3"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Harris KM, </w:t>
      </w:r>
      <w:r w:rsidRPr="0088557F">
        <w:rPr>
          <w:rFonts w:ascii="Arial" w:hAnsi="Arial" w:cs="Arial"/>
          <w:b/>
          <w:bCs/>
          <w:sz w:val="22"/>
          <w:szCs w:val="22"/>
        </w:rPr>
        <w:t>Halpern CT</w:t>
      </w:r>
      <w:r w:rsidRPr="0088557F">
        <w:rPr>
          <w:rFonts w:ascii="Arial" w:hAnsi="Arial" w:cs="Arial"/>
          <w:sz w:val="22"/>
          <w:szCs w:val="22"/>
        </w:rPr>
        <w:t xml:space="preserve">, Smolen A, Haberstick BC. The National Longitudinal Study of Adolescent Health (Add Health) </w:t>
      </w:r>
      <w:r w:rsidR="003C3B58">
        <w:rPr>
          <w:rFonts w:ascii="Arial" w:hAnsi="Arial" w:cs="Arial"/>
          <w:sz w:val="22"/>
          <w:szCs w:val="22"/>
        </w:rPr>
        <w:t>t</w:t>
      </w:r>
      <w:r w:rsidRPr="0088557F">
        <w:rPr>
          <w:rFonts w:ascii="Arial" w:hAnsi="Arial" w:cs="Arial"/>
          <w:sz w:val="22"/>
          <w:szCs w:val="22"/>
        </w:rPr>
        <w:t xml:space="preserve">win </w:t>
      </w:r>
      <w:r w:rsidR="003C3B58">
        <w:rPr>
          <w:rFonts w:ascii="Arial" w:hAnsi="Arial" w:cs="Arial"/>
          <w:sz w:val="22"/>
          <w:szCs w:val="22"/>
        </w:rPr>
        <w:t>d</w:t>
      </w:r>
      <w:r w:rsidRPr="0088557F">
        <w:rPr>
          <w:rFonts w:ascii="Arial" w:hAnsi="Arial" w:cs="Arial"/>
          <w:sz w:val="22"/>
          <w:szCs w:val="22"/>
        </w:rPr>
        <w:t xml:space="preserve">ata.  </w:t>
      </w:r>
      <w:r w:rsidRPr="0088557F">
        <w:rPr>
          <w:rFonts w:ascii="Arial" w:hAnsi="Arial" w:cs="Arial"/>
          <w:i/>
          <w:iCs/>
          <w:sz w:val="22"/>
          <w:szCs w:val="22"/>
        </w:rPr>
        <w:t>Twin Research and Human Genetics</w:t>
      </w:r>
      <w:r w:rsidR="003C3B58">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lastRenderedPageBreak/>
        <w:t>2006;</w:t>
      </w:r>
      <w:r w:rsidRPr="0088557F">
        <w:rPr>
          <w:rFonts w:ascii="Arial" w:hAnsi="Arial" w:cs="Arial"/>
          <w:sz w:val="22"/>
          <w:szCs w:val="22"/>
        </w:rPr>
        <w:t>9:988</w:t>
      </w:r>
      <w:proofErr w:type="gramEnd"/>
      <w:r w:rsidRPr="0088557F">
        <w:rPr>
          <w:rFonts w:ascii="Arial" w:hAnsi="Arial" w:cs="Arial"/>
          <w:sz w:val="22"/>
          <w:szCs w:val="22"/>
        </w:rPr>
        <w:t>-997.</w:t>
      </w:r>
    </w:p>
    <w:p w14:paraId="335CA253" w14:textId="77777777" w:rsidR="00F16BC2" w:rsidRPr="0088557F" w:rsidRDefault="00F16BC2" w:rsidP="000831C7">
      <w:pPr>
        <w:tabs>
          <w:tab w:val="left" w:pos="720"/>
        </w:tabs>
        <w:ind w:left="720" w:hanging="720"/>
        <w:rPr>
          <w:rFonts w:ascii="Arial" w:hAnsi="Arial" w:cs="Arial"/>
          <w:sz w:val="22"/>
          <w:szCs w:val="22"/>
        </w:rPr>
      </w:pPr>
    </w:p>
    <w:p w14:paraId="03CC0892"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Mitchell EMH,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Kamathi</w:t>
      </w:r>
      <w:proofErr w:type="spellEnd"/>
      <w:r w:rsidRPr="0088557F">
        <w:rPr>
          <w:rFonts w:ascii="Arial" w:hAnsi="Arial" w:cs="Arial"/>
          <w:sz w:val="22"/>
          <w:szCs w:val="22"/>
        </w:rPr>
        <w:t xml:space="preserve"> EM, Owino S. Social scripts and stark realities: Kenyan adolescents’ abortion discourse. </w:t>
      </w:r>
      <w:r w:rsidRPr="0088557F">
        <w:rPr>
          <w:rFonts w:ascii="Arial" w:hAnsi="Arial" w:cs="Arial"/>
          <w:i/>
          <w:iCs/>
          <w:sz w:val="22"/>
          <w:szCs w:val="22"/>
        </w:rPr>
        <w:t>Culture, Health and Sexuality</w:t>
      </w:r>
      <w:r w:rsidR="003C3B58">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2006;</w:t>
      </w:r>
      <w:r w:rsidRPr="0088557F">
        <w:rPr>
          <w:rFonts w:ascii="Arial" w:hAnsi="Arial" w:cs="Arial"/>
          <w:sz w:val="22"/>
          <w:szCs w:val="22"/>
        </w:rPr>
        <w:t>8:515</w:t>
      </w:r>
      <w:proofErr w:type="gramEnd"/>
      <w:r w:rsidRPr="0088557F">
        <w:rPr>
          <w:rFonts w:ascii="Arial" w:hAnsi="Arial" w:cs="Arial"/>
          <w:sz w:val="22"/>
          <w:szCs w:val="22"/>
        </w:rPr>
        <w:t>-528.</w:t>
      </w:r>
    </w:p>
    <w:p w14:paraId="45718847" w14:textId="77777777" w:rsidR="00F16BC2" w:rsidRPr="0088557F" w:rsidRDefault="00F16BC2" w:rsidP="000831C7">
      <w:pPr>
        <w:tabs>
          <w:tab w:val="left" w:pos="720"/>
        </w:tabs>
        <w:ind w:left="720" w:hanging="720"/>
        <w:rPr>
          <w:rFonts w:ascii="Arial" w:hAnsi="Arial" w:cs="Arial"/>
          <w:sz w:val="22"/>
          <w:szCs w:val="22"/>
        </w:rPr>
      </w:pPr>
    </w:p>
    <w:p w14:paraId="2F85F152"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Edwards JM,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Wechsberg</w:t>
      </w:r>
      <w:proofErr w:type="spellEnd"/>
      <w:r w:rsidRPr="0088557F">
        <w:rPr>
          <w:rFonts w:ascii="Arial" w:hAnsi="Arial" w:cs="Arial"/>
          <w:sz w:val="22"/>
          <w:szCs w:val="22"/>
        </w:rPr>
        <w:t xml:space="preserve"> WM. Correlates of exchanging sex for drugs or money among women who use crack cocaine. </w:t>
      </w:r>
      <w:r w:rsidRPr="0088557F">
        <w:rPr>
          <w:rFonts w:ascii="Arial" w:hAnsi="Arial" w:cs="Arial"/>
          <w:i/>
          <w:iCs/>
          <w:sz w:val="22"/>
          <w:szCs w:val="22"/>
        </w:rPr>
        <w:t>AIDS Education and Prevention</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2006;1</w:t>
      </w:r>
      <w:r w:rsidRPr="0088557F">
        <w:rPr>
          <w:rFonts w:ascii="Arial" w:hAnsi="Arial" w:cs="Arial"/>
          <w:sz w:val="22"/>
          <w:szCs w:val="22"/>
        </w:rPr>
        <w:t>8:420</w:t>
      </w:r>
      <w:proofErr w:type="gramEnd"/>
      <w:r w:rsidRPr="0088557F">
        <w:rPr>
          <w:rFonts w:ascii="Arial" w:hAnsi="Arial" w:cs="Arial"/>
          <w:sz w:val="22"/>
          <w:szCs w:val="22"/>
        </w:rPr>
        <w:t>-429.</w:t>
      </w:r>
    </w:p>
    <w:p w14:paraId="4087B559" w14:textId="77777777" w:rsidR="00F16BC2" w:rsidRPr="0088557F" w:rsidRDefault="00F16BC2" w:rsidP="000831C7">
      <w:pPr>
        <w:tabs>
          <w:tab w:val="left" w:pos="720"/>
        </w:tabs>
        <w:ind w:left="720" w:hanging="720"/>
        <w:rPr>
          <w:rFonts w:ascii="Arial" w:hAnsi="Arial" w:cs="Arial"/>
          <w:sz w:val="22"/>
          <w:szCs w:val="22"/>
        </w:rPr>
      </w:pPr>
    </w:p>
    <w:p w14:paraId="3144FA04"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w:t>
      </w:r>
      <w:r w:rsidRPr="0088557F">
        <w:rPr>
          <w:rFonts w:ascii="Arial" w:hAnsi="Arial" w:cs="Arial"/>
          <w:i/>
          <w:sz w:val="22"/>
          <w:szCs w:val="22"/>
        </w:rPr>
        <w:t>Waller MW</w:t>
      </w:r>
      <w:r w:rsidRPr="0088557F">
        <w:rPr>
          <w:rFonts w:ascii="Arial" w:hAnsi="Arial" w:cs="Arial"/>
          <w:sz w:val="22"/>
          <w:szCs w:val="22"/>
        </w:rPr>
        <w:t xml:space="preserve">, Hallfors D, </w:t>
      </w:r>
      <w:r w:rsidRPr="0088557F">
        <w:rPr>
          <w:rFonts w:ascii="Arial" w:hAnsi="Arial" w:cs="Arial"/>
          <w:b/>
          <w:bCs/>
          <w:sz w:val="22"/>
          <w:szCs w:val="22"/>
        </w:rPr>
        <w:t>Halpern CT</w:t>
      </w:r>
      <w:r w:rsidRPr="0088557F">
        <w:rPr>
          <w:rFonts w:ascii="Arial" w:hAnsi="Arial" w:cs="Arial"/>
          <w:sz w:val="22"/>
          <w:szCs w:val="22"/>
        </w:rPr>
        <w:t xml:space="preserve">, Iritani B, Ford CA, Guo G. Gender differences in associations with patterns of substance use and risky sexual behavior among a nationally representative sample of U.S. adolescents. </w:t>
      </w:r>
      <w:r w:rsidRPr="0088557F">
        <w:rPr>
          <w:rFonts w:ascii="Arial" w:hAnsi="Arial" w:cs="Arial"/>
          <w:i/>
          <w:iCs/>
          <w:sz w:val="22"/>
          <w:szCs w:val="22"/>
        </w:rPr>
        <w:t xml:space="preserve">Archives of </w:t>
      </w:r>
      <w:r w:rsidR="002B79BE" w:rsidRPr="0088557F">
        <w:rPr>
          <w:rFonts w:ascii="Arial" w:hAnsi="Arial" w:cs="Arial"/>
          <w:i/>
          <w:iCs/>
          <w:sz w:val="22"/>
          <w:szCs w:val="22"/>
        </w:rPr>
        <w:t>Women’s</w:t>
      </w:r>
      <w:r w:rsidRPr="0088557F">
        <w:rPr>
          <w:rFonts w:ascii="Arial" w:hAnsi="Arial" w:cs="Arial"/>
          <w:i/>
          <w:iCs/>
          <w:sz w:val="22"/>
          <w:szCs w:val="22"/>
        </w:rPr>
        <w:t xml:space="preserve"> Mental Health</w:t>
      </w:r>
      <w:r w:rsidR="003C3B58">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2006;</w:t>
      </w:r>
      <w:r w:rsidRPr="0088557F">
        <w:rPr>
          <w:rFonts w:ascii="Arial" w:hAnsi="Arial" w:cs="Arial"/>
          <w:sz w:val="22"/>
          <w:szCs w:val="22"/>
        </w:rPr>
        <w:t>9:139</w:t>
      </w:r>
      <w:proofErr w:type="gramEnd"/>
      <w:r w:rsidRPr="0088557F">
        <w:rPr>
          <w:rFonts w:ascii="Arial" w:hAnsi="Arial" w:cs="Arial"/>
          <w:sz w:val="22"/>
          <w:szCs w:val="22"/>
        </w:rPr>
        <w:t>-150.</w:t>
      </w:r>
    </w:p>
    <w:p w14:paraId="3E382765" w14:textId="77777777" w:rsidR="00F16BC2" w:rsidRPr="0088557F" w:rsidRDefault="00F16BC2" w:rsidP="004F3423">
      <w:pPr>
        <w:tabs>
          <w:tab w:val="left" w:pos="720"/>
        </w:tabs>
        <w:ind w:left="720" w:hanging="720"/>
        <w:rPr>
          <w:rFonts w:ascii="Arial" w:hAnsi="Arial" w:cs="Arial"/>
          <w:sz w:val="22"/>
          <w:szCs w:val="22"/>
        </w:rPr>
      </w:pPr>
    </w:p>
    <w:p w14:paraId="0B4C3386"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Bartlett R, </w:t>
      </w:r>
      <w:proofErr w:type="spellStart"/>
      <w:r w:rsidRPr="0088557F">
        <w:rPr>
          <w:rFonts w:ascii="Arial" w:hAnsi="Arial" w:cs="Arial"/>
          <w:sz w:val="22"/>
          <w:szCs w:val="22"/>
        </w:rPr>
        <w:t>Holditch</w:t>
      </w:r>
      <w:proofErr w:type="spellEnd"/>
      <w:r w:rsidRPr="0088557F">
        <w:rPr>
          <w:rFonts w:ascii="Arial" w:hAnsi="Arial" w:cs="Arial"/>
          <w:sz w:val="22"/>
          <w:szCs w:val="22"/>
        </w:rPr>
        <w:t xml:space="preserve">-Davis D,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Beeber</w:t>
      </w:r>
      <w:proofErr w:type="spellEnd"/>
      <w:r w:rsidRPr="0088557F">
        <w:rPr>
          <w:rFonts w:ascii="Arial" w:hAnsi="Arial" w:cs="Arial"/>
          <w:sz w:val="22"/>
          <w:szCs w:val="22"/>
        </w:rPr>
        <w:t xml:space="preserve"> L. Risk and protection in the development of problem behaviors in adolescents. </w:t>
      </w:r>
      <w:r w:rsidRPr="0088557F">
        <w:rPr>
          <w:rFonts w:ascii="Arial" w:hAnsi="Arial" w:cs="Arial"/>
          <w:i/>
          <w:iCs/>
          <w:sz w:val="22"/>
          <w:szCs w:val="22"/>
        </w:rPr>
        <w:t>Research in Nursing and Health</w:t>
      </w:r>
      <w:r w:rsidR="003C3B58">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2006;</w:t>
      </w:r>
      <w:r w:rsidRPr="0088557F">
        <w:rPr>
          <w:rFonts w:ascii="Arial" w:hAnsi="Arial" w:cs="Arial"/>
          <w:sz w:val="22"/>
          <w:szCs w:val="22"/>
        </w:rPr>
        <w:t>29:601</w:t>
      </w:r>
      <w:proofErr w:type="gramEnd"/>
      <w:r w:rsidRPr="0088557F">
        <w:rPr>
          <w:rFonts w:ascii="Arial" w:hAnsi="Arial" w:cs="Arial"/>
          <w:sz w:val="22"/>
          <w:szCs w:val="22"/>
        </w:rPr>
        <w:t>-629.</w:t>
      </w:r>
    </w:p>
    <w:p w14:paraId="05614964" w14:textId="77777777" w:rsidR="00F16BC2" w:rsidRPr="0088557F" w:rsidRDefault="00F16BC2" w:rsidP="004F3423">
      <w:pPr>
        <w:tabs>
          <w:tab w:val="left" w:pos="180"/>
          <w:tab w:val="left" w:pos="360"/>
          <w:tab w:val="num" w:pos="720"/>
        </w:tabs>
        <w:ind w:left="720" w:hanging="720"/>
        <w:rPr>
          <w:rFonts w:ascii="Arial" w:hAnsi="Arial" w:cs="Arial"/>
          <w:sz w:val="22"/>
          <w:szCs w:val="22"/>
        </w:rPr>
      </w:pPr>
    </w:p>
    <w:p w14:paraId="00492D2A"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Lee L-C, </w:t>
      </w:r>
      <w:r w:rsidRPr="0088557F">
        <w:rPr>
          <w:rFonts w:ascii="Arial" w:hAnsi="Arial" w:cs="Arial"/>
          <w:b/>
          <w:bCs/>
          <w:sz w:val="22"/>
          <w:szCs w:val="22"/>
        </w:rPr>
        <w:t>Halpern CT</w:t>
      </w:r>
      <w:r w:rsidRPr="0088557F">
        <w:rPr>
          <w:rFonts w:ascii="Arial" w:hAnsi="Arial" w:cs="Arial"/>
          <w:sz w:val="22"/>
          <w:szCs w:val="22"/>
        </w:rPr>
        <w:t>, Hertz-</w:t>
      </w:r>
      <w:proofErr w:type="spellStart"/>
      <w:r w:rsidRPr="0088557F">
        <w:rPr>
          <w:rFonts w:ascii="Arial" w:hAnsi="Arial" w:cs="Arial"/>
          <w:sz w:val="22"/>
          <w:szCs w:val="22"/>
        </w:rPr>
        <w:t>Picciotto</w:t>
      </w:r>
      <w:proofErr w:type="spellEnd"/>
      <w:r w:rsidRPr="0088557F">
        <w:rPr>
          <w:rFonts w:ascii="Arial" w:hAnsi="Arial" w:cs="Arial"/>
          <w:sz w:val="22"/>
          <w:szCs w:val="22"/>
        </w:rPr>
        <w:t xml:space="preserve"> I, Martin SL, Suchindran CM. Child care and social support modify the association between maternal depressive symptoms and early childhood behavior problems: A US national study. </w:t>
      </w:r>
      <w:r w:rsidRPr="0088557F">
        <w:rPr>
          <w:rFonts w:ascii="Arial" w:hAnsi="Arial" w:cs="Arial"/>
          <w:i/>
          <w:iCs/>
          <w:sz w:val="22"/>
          <w:szCs w:val="22"/>
        </w:rPr>
        <w:t>Journal of Epidemiology and Community Health</w:t>
      </w:r>
      <w:r w:rsidR="00BC1283">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2006;</w:t>
      </w:r>
      <w:r w:rsidRPr="0088557F">
        <w:rPr>
          <w:rFonts w:ascii="Arial" w:hAnsi="Arial" w:cs="Arial"/>
          <w:sz w:val="22"/>
          <w:szCs w:val="22"/>
        </w:rPr>
        <w:t>60:305</w:t>
      </w:r>
      <w:proofErr w:type="gramEnd"/>
      <w:r w:rsidRPr="0088557F">
        <w:rPr>
          <w:rFonts w:ascii="Arial" w:hAnsi="Arial" w:cs="Arial"/>
          <w:sz w:val="22"/>
          <w:szCs w:val="22"/>
        </w:rPr>
        <w:t>-310.</w:t>
      </w:r>
      <w:r w:rsidR="00AC2CF6" w:rsidRPr="0088557F">
        <w:rPr>
          <w:rFonts w:ascii="Arial" w:hAnsi="Arial" w:cs="Arial"/>
          <w:sz w:val="22"/>
          <w:szCs w:val="22"/>
        </w:rPr>
        <w:t xml:space="preserve"> PMC2593413</w:t>
      </w:r>
      <w:r w:rsidR="00BC1283">
        <w:rPr>
          <w:rFonts w:ascii="Arial" w:hAnsi="Arial" w:cs="Arial"/>
          <w:sz w:val="22"/>
          <w:szCs w:val="22"/>
        </w:rPr>
        <w:t>.</w:t>
      </w:r>
    </w:p>
    <w:p w14:paraId="125661B4" w14:textId="77777777" w:rsidR="00F16BC2" w:rsidRPr="0088557F" w:rsidRDefault="00F16BC2" w:rsidP="004F3423">
      <w:pPr>
        <w:widowControl/>
        <w:tabs>
          <w:tab w:val="left" w:pos="720"/>
        </w:tabs>
        <w:autoSpaceDE/>
        <w:autoSpaceDN/>
        <w:adjustRightInd/>
        <w:ind w:left="720" w:hanging="720"/>
        <w:rPr>
          <w:rFonts w:ascii="Arial" w:hAnsi="Arial" w:cs="Arial"/>
          <w:sz w:val="22"/>
          <w:szCs w:val="22"/>
        </w:rPr>
      </w:pPr>
    </w:p>
    <w:p w14:paraId="16EEE7C6"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sz w:val="22"/>
          <w:szCs w:val="22"/>
        </w:rPr>
        <w:t xml:space="preserve">Hallfors DD, </w:t>
      </w:r>
      <w:r w:rsidRPr="0088557F">
        <w:rPr>
          <w:rFonts w:ascii="Arial" w:hAnsi="Arial" w:cs="Arial"/>
          <w:i/>
          <w:sz w:val="22"/>
          <w:szCs w:val="22"/>
        </w:rPr>
        <w:t>Waller MW</w:t>
      </w:r>
      <w:r w:rsidRPr="0088557F">
        <w:rPr>
          <w:rFonts w:ascii="Arial" w:hAnsi="Arial" w:cs="Arial"/>
          <w:sz w:val="22"/>
          <w:szCs w:val="22"/>
        </w:rPr>
        <w:t xml:space="preserve">, Bauer D, Ford CA, </w:t>
      </w:r>
      <w:r w:rsidRPr="0088557F">
        <w:rPr>
          <w:rFonts w:ascii="Arial" w:hAnsi="Arial" w:cs="Arial"/>
          <w:b/>
          <w:bCs/>
          <w:sz w:val="22"/>
          <w:szCs w:val="22"/>
        </w:rPr>
        <w:t>Halpern CT.</w:t>
      </w:r>
      <w:r w:rsidRPr="0088557F">
        <w:rPr>
          <w:rFonts w:ascii="Arial" w:hAnsi="Arial" w:cs="Arial"/>
          <w:sz w:val="22"/>
          <w:szCs w:val="22"/>
        </w:rPr>
        <w:t xml:space="preserve"> Which comes first in adolescence: Sex and drugs or depression? </w:t>
      </w:r>
      <w:r w:rsidRPr="0088557F">
        <w:rPr>
          <w:rFonts w:ascii="Arial" w:hAnsi="Arial" w:cs="Arial"/>
          <w:i/>
          <w:iCs/>
          <w:sz w:val="22"/>
          <w:szCs w:val="22"/>
        </w:rPr>
        <w:t>American Journal of Preventive Medicine</w:t>
      </w:r>
      <w:r w:rsidR="00BC1283">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2005;</w:t>
      </w:r>
      <w:r w:rsidRPr="0088557F">
        <w:rPr>
          <w:rFonts w:ascii="Arial" w:hAnsi="Arial" w:cs="Arial"/>
          <w:sz w:val="22"/>
          <w:szCs w:val="22"/>
        </w:rPr>
        <w:t>29:163</w:t>
      </w:r>
      <w:proofErr w:type="gramEnd"/>
      <w:r w:rsidRPr="0088557F">
        <w:rPr>
          <w:rFonts w:ascii="Arial" w:hAnsi="Arial" w:cs="Arial"/>
          <w:sz w:val="22"/>
          <w:szCs w:val="22"/>
        </w:rPr>
        <w:noBreakHyphen/>
        <w:t>170.</w:t>
      </w:r>
    </w:p>
    <w:p w14:paraId="663E4D4F" w14:textId="77777777" w:rsidR="00E80E4D" w:rsidRPr="0088557F" w:rsidRDefault="00E80E4D" w:rsidP="004F3423">
      <w:pPr>
        <w:tabs>
          <w:tab w:val="left" w:pos="180"/>
          <w:tab w:val="left" w:pos="360"/>
          <w:tab w:val="num" w:pos="720"/>
        </w:tabs>
        <w:ind w:left="720" w:hanging="720"/>
        <w:rPr>
          <w:rFonts w:ascii="Arial" w:hAnsi="Arial" w:cs="Arial"/>
          <w:sz w:val="22"/>
          <w:szCs w:val="22"/>
        </w:rPr>
      </w:pPr>
    </w:p>
    <w:p w14:paraId="7F28AC70" w14:textId="77777777" w:rsidR="00807ECE" w:rsidRDefault="00F16BC2" w:rsidP="009B37E9">
      <w:pPr>
        <w:numPr>
          <w:ilvl w:val="0"/>
          <w:numId w:val="36"/>
        </w:numPr>
        <w:tabs>
          <w:tab w:val="left" w:pos="720"/>
        </w:tabs>
        <w:rPr>
          <w:rFonts w:ascii="Arial" w:hAnsi="Arial" w:cs="Arial"/>
          <w:sz w:val="22"/>
          <w:szCs w:val="22"/>
        </w:rPr>
      </w:pPr>
      <w:r w:rsidRPr="0088557F">
        <w:rPr>
          <w:rFonts w:ascii="Arial" w:hAnsi="Arial" w:cs="Arial"/>
          <w:b/>
          <w:bCs/>
          <w:sz w:val="22"/>
          <w:szCs w:val="22"/>
        </w:rPr>
        <w:t>**</w:t>
      </w:r>
      <w:r w:rsidRPr="0088557F">
        <w:rPr>
          <w:rFonts w:ascii="Arial" w:hAnsi="Arial" w:cs="Arial"/>
          <w:i/>
          <w:sz w:val="22"/>
          <w:szCs w:val="22"/>
        </w:rPr>
        <w:t>Kaestle CE</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Sexual activity among adolescents in romantic relationships with friends, acquaintances, or strangers. </w:t>
      </w:r>
      <w:r w:rsidRPr="0088557F">
        <w:rPr>
          <w:rFonts w:ascii="Arial" w:hAnsi="Arial" w:cs="Arial"/>
          <w:i/>
          <w:iCs/>
          <w:sz w:val="22"/>
          <w:szCs w:val="22"/>
        </w:rPr>
        <w:t>Archives of Pediatric and Adolescent Medicine</w:t>
      </w:r>
      <w:r w:rsidR="00BC1283">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2005;</w:t>
      </w:r>
      <w:r w:rsidRPr="0088557F">
        <w:rPr>
          <w:rFonts w:ascii="Arial" w:hAnsi="Arial" w:cs="Arial"/>
          <w:sz w:val="22"/>
          <w:szCs w:val="22"/>
        </w:rPr>
        <w:t>159:849</w:t>
      </w:r>
      <w:proofErr w:type="gramEnd"/>
      <w:r w:rsidRPr="0088557F">
        <w:rPr>
          <w:rFonts w:ascii="Arial" w:hAnsi="Arial" w:cs="Arial"/>
          <w:sz w:val="22"/>
          <w:szCs w:val="22"/>
        </w:rPr>
        <w:t>-853.</w:t>
      </w:r>
    </w:p>
    <w:p w14:paraId="566C47D0" w14:textId="77777777" w:rsidR="00807ECE" w:rsidRDefault="00807ECE" w:rsidP="00807ECE">
      <w:pPr>
        <w:pStyle w:val="ListParagraph"/>
        <w:rPr>
          <w:rFonts w:ascii="Arial" w:hAnsi="Arial" w:cs="Arial"/>
          <w:b/>
          <w:sz w:val="22"/>
          <w:szCs w:val="22"/>
        </w:rPr>
      </w:pPr>
    </w:p>
    <w:p w14:paraId="130BCB9C" w14:textId="77777777" w:rsidR="00F16BC2" w:rsidRPr="00807ECE" w:rsidRDefault="00F16BC2" w:rsidP="009B37E9">
      <w:pPr>
        <w:numPr>
          <w:ilvl w:val="0"/>
          <w:numId w:val="36"/>
        </w:numPr>
        <w:tabs>
          <w:tab w:val="left" w:pos="360"/>
        </w:tabs>
        <w:rPr>
          <w:rFonts w:ascii="Arial" w:hAnsi="Arial" w:cs="Arial"/>
          <w:sz w:val="22"/>
          <w:szCs w:val="22"/>
        </w:rPr>
      </w:pPr>
      <w:r w:rsidRPr="00807ECE">
        <w:rPr>
          <w:rFonts w:ascii="Arial" w:hAnsi="Arial" w:cs="Arial"/>
          <w:b/>
          <w:sz w:val="22"/>
          <w:szCs w:val="22"/>
        </w:rPr>
        <w:t>**</w:t>
      </w:r>
      <w:r w:rsidRPr="00807ECE">
        <w:rPr>
          <w:rFonts w:ascii="Arial" w:hAnsi="Arial" w:cs="Arial"/>
          <w:b/>
          <w:bCs/>
          <w:sz w:val="22"/>
          <w:szCs w:val="22"/>
        </w:rPr>
        <w:t xml:space="preserve">Halpern CT, </w:t>
      </w:r>
      <w:r w:rsidRPr="00807ECE">
        <w:rPr>
          <w:rFonts w:ascii="Arial" w:hAnsi="Arial" w:cs="Arial"/>
          <w:sz w:val="22"/>
          <w:szCs w:val="22"/>
        </w:rPr>
        <w:t xml:space="preserve">King RB, </w:t>
      </w:r>
      <w:proofErr w:type="spellStart"/>
      <w:r w:rsidRPr="00807ECE">
        <w:rPr>
          <w:rFonts w:ascii="Arial" w:hAnsi="Arial" w:cs="Arial"/>
          <w:i/>
          <w:sz w:val="22"/>
          <w:szCs w:val="22"/>
        </w:rPr>
        <w:t>Oslak</w:t>
      </w:r>
      <w:proofErr w:type="spellEnd"/>
      <w:r w:rsidRPr="00807ECE">
        <w:rPr>
          <w:rFonts w:ascii="Arial" w:hAnsi="Arial" w:cs="Arial"/>
          <w:i/>
          <w:sz w:val="22"/>
          <w:szCs w:val="22"/>
        </w:rPr>
        <w:t xml:space="preserve"> S</w:t>
      </w:r>
      <w:r w:rsidRPr="00807ECE">
        <w:rPr>
          <w:rFonts w:ascii="Arial" w:hAnsi="Arial" w:cs="Arial"/>
          <w:sz w:val="22"/>
          <w:szCs w:val="22"/>
        </w:rPr>
        <w:t xml:space="preserve">, </w:t>
      </w:r>
      <w:proofErr w:type="spellStart"/>
      <w:r w:rsidRPr="00807ECE">
        <w:rPr>
          <w:rFonts w:ascii="Arial" w:hAnsi="Arial" w:cs="Arial"/>
          <w:sz w:val="22"/>
          <w:szCs w:val="22"/>
        </w:rPr>
        <w:t>Udry</w:t>
      </w:r>
      <w:proofErr w:type="spellEnd"/>
      <w:r w:rsidRPr="00807ECE">
        <w:rPr>
          <w:rFonts w:ascii="Arial" w:hAnsi="Arial" w:cs="Arial"/>
          <w:sz w:val="22"/>
          <w:szCs w:val="22"/>
        </w:rPr>
        <w:t xml:space="preserve"> JR. Body mass index, dieting, romance, and sexual activity in adolescent girls:  Relationships over time. </w:t>
      </w:r>
      <w:r w:rsidRPr="00807ECE">
        <w:rPr>
          <w:rFonts w:ascii="Arial" w:hAnsi="Arial" w:cs="Arial"/>
          <w:i/>
          <w:iCs/>
          <w:sz w:val="22"/>
          <w:szCs w:val="22"/>
        </w:rPr>
        <w:t>Journal of Research on Adolescence</w:t>
      </w:r>
      <w:r w:rsidR="00BC1283">
        <w:rPr>
          <w:rFonts w:ascii="Arial" w:hAnsi="Arial" w:cs="Arial"/>
          <w:i/>
          <w:iCs/>
          <w:sz w:val="22"/>
          <w:szCs w:val="22"/>
        </w:rPr>
        <w:t>.</w:t>
      </w:r>
      <w:r w:rsidRPr="00807ECE">
        <w:rPr>
          <w:rFonts w:ascii="Arial" w:hAnsi="Arial" w:cs="Arial"/>
          <w:i/>
          <w:iCs/>
          <w:sz w:val="22"/>
          <w:szCs w:val="22"/>
        </w:rPr>
        <w:t xml:space="preserve"> </w:t>
      </w:r>
      <w:proofErr w:type="gramStart"/>
      <w:r w:rsidRPr="00807ECE">
        <w:rPr>
          <w:rFonts w:ascii="Arial" w:hAnsi="Arial" w:cs="Arial"/>
          <w:iCs/>
          <w:sz w:val="22"/>
          <w:szCs w:val="22"/>
        </w:rPr>
        <w:t>2005;</w:t>
      </w:r>
      <w:r w:rsidRPr="00807ECE">
        <w:rPr>
          <w:rFonts w:ascii="Arial" w:hAnsi="Arial" w:cs="Arial"/>
          <w:sz w:val="22"/>
          <w:szCs w:val="22"/>
        </w:rPr>
        <w:t>15:535</w:t>
      </w:r>
      <w:proofErr w:type="gramEnd"/>
      <w:r w:rsidRPr="00807ECE">
        <w:rPr>
          <w:rFonts w:ascii="Arial" w:hAnsi="Arial" w:cs="Arial"/>
          <w:sz w:val="22"/>
          <w:szCs w:val="22"/>
        </w:rPr>
        <w:t>-559.</w:t>
      </w:r>
    </w:p>
    <w:p w14:paraId="468ED95E" w14:textId="77777777" w:rsidR="00F16BC2" w:rsidRPr="0088557F" w:rsidRDefault="00F16BC2" w:rsidP="00807ECE">
      <w:pPr>
        <w:tabs>
          <w:tab w:val="left" w:pos="360"/>
        </w:tabs>
        <w:ind w:left="1440" w:hanging="720"/>
        <w:rPr>
          <w:rFonts w:ascii="Arial" w:hAnsi="Arial" w:cs="Arial"/>
          <w:sz w:val="22"/>
          <w:szCs w:val="22"/>
        </w:rPr>
      </w:pPr>
    </w:p>
    <w:p w14:paraId="7135BFBD" w14:textId="77777777" w:rsidR="00F16BC2" w:rsidRPr="0088557F" w:rsidRDefault="00F16BC2" w:rsidP="009B37E9">
      <w:pPr>
        <w:numPr>
          <w:ilvl w:val="0"/>
          <w:numId w:val="36"/>
        </w:numPr>
        <w:tabs>
          <w:tab w:val="left" w:pos="360"/>
        </w:tabs>
        <w:rPr>
          <w:rFonts w:ascii="Arial" w:hAnsi="Arial" w:cs="Arial"/>
          <w:sz w:val="22"/>
          <w:szCs w:val="22"/>
        </w:rPr>
      </w:pPr>
      <w:r w:rsidRPr="0088557F">
        <w:rPr>
          <w:rFonts w:ascii="Arial" w:hAnsi="Arial" w:cs="Arial"/>
          <w:sz w:val="22"/>
          <w:szCs w:val="22"/>
        </w:rPr>
        <w:t xml:space="preserve">Rhee H, Miles MS,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sz w:val="22"/>
          <w:szCs w:val="22"/>
        </w:rPr>
        <w:t>Holditch</w:t>
      </w:r>
      <w:proofErr w:type="spellEnd"/>
      <w:r w:rsidRPr="0088557F">
        <w:rPr>
          <w:rFonts w:ascii="Arial" w:hAnsi="Arial" w:cs="Arial"/>
          <w:sz w:val="22"/>
          <w:szCs w:val="22"/>
        </w:rPr>
        <w:t xml:space="preserve">-Davis D. Prevalence of recurrent physical symptoms and associations with age and gender in US adolescents. </w:t>
      </w:r>
      <w:r w:rsidRPr="0088557F">
        <w:rPr>
          <w:rFonts w:ascii="Arial" w:hAnsi="Arial" w:cs="Arial"/>
          <w:i/>
          <w:iCs/>
          <w:sz w:val="22"/>
          <w:szCs w:val="22"/>
        </w:rPr>
        <w:t>Pediatric Nursing</w:t>
      </w:r>
      <w:r w:rsidR="00BC1283">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2005;</w:t>
      </w:r>
      <w:r w:rsidRPr="0088557F">
        <w:rPr>
          <w:rFonts w:ascii="Arial" w:hAnsi="Arial" w:cs="Arial"/>
          <w:sz w:val="22"/>
          <w:szCs w:val="22"/>
        </w:rPr>
        <w:t>31:314</w:t>
      </w:r>
      <w:proofErr w:type="gramEnd"/>
      <w:r w:rsidRPr="0088557F">
        <w:rPr>
          <w:rFonts w:ascii="Arial" w:hAnsi="Arial" w:cs="Arial"/>
          <w:sz w:val="22"/>
          <w:szCs w:val="22"/>
        </w:rPr>
        <w:t>-319, 350.</w:t>
      </w:r>
    </w:p>
    <w:p w14:paraId="3609B8A3" w14:textId="77777777" w:rsidR="00F16BC2" w:rsidRPr="0088557F" w:rsidRDefault="00F16BC2" w:rsidP="00807ECE">
      <w:pPr>
        <w:tabs>
          <w:tab w:val="left" w:pos="360"/>
        </w:tabs>
        <w:ind w:left="1440" w:hanging="720"/>
        <w:rPr>
          <w:rFonts w:ascii="Arial" w:hAnsi="Arial" w:cs="Arial"/>
          <w:sz w:val="22"/>
          <w:szCs w:val="22"/>
        </w:rPr>
      </w:pPr>
    </w:p>
    <w:p w14:paraId="2DFD0C2C" w14:textId="77777777" w:rsidR="00F16BC2" w:rsidRPr="0088557F" w:rsidRDefault="00F16BC2" w:rsidP="009B37E9">
      <w:pPr>
        <w:numPr>
          <w:ilvl w:val="0"/>
          <w:numId w:val="36"/>
        </w:numPr>
        <w:tabs>
          <w:tab w:val="left" w:pos="360"/>
        </w:tabs>
        <w:rPr>
          <w:rFonts w:ascii="Arial" w:hAnsi="Arial" w:cs="Arial"/>
          <w:sz w:val="22"/>
          <w:szCs w:val="22"/>
        </w:rPr>
      </w:pPr>
      <w:r w:rsidRPr="0088557F">
        <w:rPr>
          <w:rFonts w:ascii="Arial" w:hAnsi="Arial" w:cs="Arial"/>
          <w:b/>
          <w:sz w:val="22"/>
          <w:szCs w:val="22"/>
        </w:rPr>
        <w:t>**</w:t>
      </w:r>
      <w:r w:rsidRPr="0088557F">
        <w:rPr>
          <w:rFonts w:ascii="Arial" w:hAnsi="Arial" w:cs="Arial"/>
          <w:sz w:val="22"/>
          <w:szCs w:val="22"/>
        </w:rPr>
        <w:t xml:space="preserve">Brown JD, </w:t>
      </w:r>
      <w:r w:rsidRPr="0088557F">
        <w:rPr>
          <w:rFonts w:ascii="Arial" w:hAnsi="Arial" w:cs="Arial"/>
          <w:b/>
          <w:bCs/>
          <w:sz w:val="22"/>
          <w:szCs w:val="22"/>
        </w:rPr>
        <w:t>Halpern CT</w:t>
      </w:r>
      <w:r w:rsidRPr="0088557F">
        <w:rPr>
          <w:rFonts w:ascii="Arial" w:hAnsi="Arial" w:cs="Arial"/>
          <w:sz w:val="22"/>
          <w:szCs w:val="22"/>
        </w:rPr>
        <w:t xml:space="preserve">, </w:t>
      </w:r>
      <w:proofErr w:type="spellStart"/>
      <w:r w:rsidRPr="0088557F">
        <w:rPr>
          <w:rFonts w:ascii="Arial" w:hAnsi="Arial" w:cs="Arial"/>
          <w:i/>
          <w:sz w:val="22"/>
          <w:szCs w:val="22"/>
        </w:rPr>
        <w:t>L’Engle</w:t>
      </w:r>
      <w:proofErr w:type="spellEnd"/>
      <w:r w:rsidRPr="0088557F">
        <w:rPr>
          <w:rFonts w:ascii="Arial" w:hAnsi="Arial" w:cs="Arial"/>
          <w:i/>
          <w:sz w:val="22"/>
          <w:szCs w:val="22"/>
        </w:rPr>
        <w:t xml:space="preserve"> K</w:t>
      </w:r>
      <w:r w:rsidRPr="0088557F">
        <w:rPr>
          <w:rFonts w:ascii="Arial" w:hAnsi="Arial" w:cs="Arial"/>
          <w:sz w:val="22"/>
          <w:szCs w:val="22"/>
        </w:rPr>
        <w:t xml:space="preserve">. Mass media as a sexual super peer for early maturing girls. </w:t>
      </w:r>
      <w:r w:rsidRPr="0088557F">
        <w:rPr>
          <w:rFonts w:ascii="Arial" w:hAnsi="Arial" w:cs="Arial"/>
          <w:i/>
          <w:iCs/>
          <w:sz w:val="22"/>
          <w:szCs w:val="22"/>
        </w:rPr>
        <w:t>Journal of Adolescent Health</w:t>
      </w:r>
      <w:r w:rsidR="00BC1283">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2005;</w:t>
      </w:r>
      <w:r w:rsidRPr="0088557F">
        <w:rPr>
          <w:rFonts w:ascii="Arial" w:hAnsi="Arial" w:cs="Arial"/>
          <w:sz w:val="22"/>
          <w:szCs w:val="22"/>
        </w:rPr>
        <w:t>36:420</w:t>
      </w:r>
      <w:proofErr w:type="gramEnd"/>
      <w:r w:rsidRPr="0088557F">
        <w:rPr>
          <w:rFonts w:ascii="Arial" w:hAnsi="Arial" w:cs="Arial"/>
          <w:sz w:val="22"/>
          <w:szCs w:val="22"/>
        </w:rPr>
        <w:t>-427.</w:t>
      </w:r>
    </w:p>
    <w:p w14:paraId="5FC8CE59" w14:textId="77777777" w:rsidR="00F16BC2" w:rsidRPr="0088557F" w:rsidRDefault="00F16BC2" w:rsidP="00807ECE">
      <w:pPr>
        <w:tabs>
          <w:tab w:val="left" w:pos="360"/>
        </w:tabs>
        <w:ind w:left="2160" w:hanging="720"/>
        <w:rPr>
          <w:rFonts w:ascii="Arial" w:hAnsi="Arial" w:cs="Arial"/>
          <w:sz w:val="22"/>
          <w:szCs w:val="22"/>
        </w:rPr>
      </w:pPr>
    </w:p>
    <w:p w14:paraId="35A1086B"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Kaestle CE</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Sexual intercourse precedes partner violence in adolescent romantic relationships. </w:t>
      </w:r>
      <w:r w:rsidRPr="0088557F">
        <w:rPr>
          <w:rFonts w:ascii="Arial" w:hAnsi="Arial" w:cs="Arial"/>
          <w:i/>
          <w:iCs/>
          <w:sz w:val="22"/>
          <w:szCs w:val="22"/>
        </w:rPr>
        <w:t>Journal of Adolescent Health</w:t>
      </w:r>
      <w:r w:rsidR="00BC1283">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2005;</w:t>
      </w:r>
      <w:r w:rsidRPr="0088557F">
        <w:rPr>
          <w:rFonts w:ascii="Arial" w:hAnsi="Arial" w:cs="Arial"/>
          <w:sz w:val="22"/>
          <w:szCs w:val="22"/>
        </w:rPr>
        <w:t>36:386</w:t>
      </w:r>
      <w:proofErr w:type="gramEnd"/>
      <w:r w:rsidRPr="0088557F">
        <w:rPr>
          <w:rFonts w:ascii="Arial" w:hAnsi="Arial" w:cs="Arial"/>
          <w:sz w:val="22"/>
          <w:szCs w:val="22"/>
        </w:rPr>
        <w:t>-392.</w:t>
      </w:r>
    </w:p>
    <w:p w14:paraId="7DCCD3C6" w14:textId="77777777" w:rsidR="00F16BC2" w:rsidRPr="0088557F" w:rsidRDefault="00F16BC2" w:rsidP="00807ECE">
      <w:pPr>
        <w:tabs>
          <w:tab w:val="left" w:pos="360"/>
        </w:tabs>
        <w:ind w:left="2160" w:hanging="720"/>
        <w:rPr>
          <w:rFonts w:ascii="Arial" w:hAnsi="Arial" w:cs="Arial"/>
          <w:sz w:val="22"/>
          <w:szCs w:val="22"/>
        </w:rPr>
      </w:pPr>
    </w:p>
    <w:p w14:paraId="35E54A24" w14:textId="77777777" w:rsidR="00F16BC2" w:rsidRPr="0088557F" w:rsidRDefault="00F16BC2" w:rsidP="009B37E9">
      <w:pPr>
        <w:numPr>
          <w:ilvl w:val="0"/>
          <w:numId w:val="36"/>
        </w:numPr>
        <w:tabs>
          <w:tab w:val="left" w:pos="36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Kaestle CE</w:t>
      </w:r>
      <w:r w:rsidRPr="0088557F">
        <w:rPr>
          <w:rFonts w:ascii="Arial" w:hAnsi="Arial" w:cs="Arial"/>
          <w:sz w:val="22"/>
          <w:szCs w:val="22"/>
        </w:rPr>
        <w:t xml:space="preserve">, </w:t>
      </w:r>
      <w:r w:rsidRPr="0088557F">
        <w:rPr>
          <w:rFonts w:ascii="Arial" w:hAnsi="Arial" w:cs="Arial"/>
          <w:b/>
          <w:bCs/>
          <w:sz w:val="22"/>
          <w:szCs w:val="22"/>
        </w:rPr>
        <w:t>Halpern CT</w:t>
      </w:r>
      <w:r w:rsidRPr="0088557F">
        <w:rPr>
          <w:rFonts w:ascii="Arial" w:hAnsi="Arial" w:cs="Arial"/>
          <w:sz w:val="22"/>
          <w:szCs w:val="22"/>
        </w:rPr>
        <w:t xml:space="preserve">, Miller W, Ford C. Young age at first sexual intercourse and sexually transmitted infections in adolescents and young adults. </w:t>
      </w:r>
      <w:r w:rsidRPr="0088557F">
        <w:rPr>
          <w:rFonts w:ascii="Arial" w:hAnsi="Arial" w:cs="Arial"/>
          <w:i/>
          <w:iCs/>
          <w:sz w:val="22"/>
          <w:szCs w:val="22"/>
        </w:rPr>
        <w:t>American Journal of Epidemiology</w:t>
      </w:r>
      <w:r w:rsidR="00BC1283">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2005;</w:t>
      </w:r>
      <w:r w:rsidRPr="0088557F">
        <w:rPr>
          <w:rFonts w:ascii="Arial" w:hAnsi="Arial" w:cs="Arial"/>
          <w:sz w:val="22"/>
          <w:szCs w:val="22"/>
        </w:rPr>
        <w:t>161:774</w:t>
      </w:r>
      <w:proofErr w:type="gramEnd"/>
      <w:r w:rsidRPr="0088557F">
        <w:rPr>
          <w:rFonts w:ascii="Arial" w:hAnsi="Arial" w:cs="Arial"/>
          <w:sz w:val="22"/>
          <w:szCs w:val="22"/>
        </w:rPr>
        <w:t>-780.</w:t>
      </w:r>
    </w:p>
    <w:p w14:paraId="385A209E" w14:textId="77777777" w:rsidR="00F16BC2" w:rsidRPr="0088557F" w:rsidRDefault="00F16BC2" w:rsidP="00807ECE">
      <w:pPr>
        <w:tabs>
          <w:tab w:val="left" w:pos="360"/>
        </w:tabs>
        <w:ind w:left="1440" w:hanging="720"/>
        <w:rPr>
          <w:rFonts w:ascii="Arial" w:hAnsi="Arial" w:cs="Arial"/>
          <w:sz w:val="22"/>
          <w:szCs w:val="22"/>
        </w:rPr>
      </w:pPr>
    </w:p>
    <w:p w14:paraId="74A2298F" w14:textId="77777777" w:rsidR="00F16BC2" w:rsidRPr="0088557F" w:rsidRDefault="00F16BC2" w:rsidP="009B37E9">
      <w:pPr>
        <w:numPr>
          <w:ilvl w:val="0"/>
          <w:numId w:val="36"/>
        </w:numPr>
        <w:tabs>
          <w:tab w:val="left" w:pos="360"/>
        </w:tabs>
        <w:rPr>
          <w:rFonts w:ascii="Arial" w:hAnsi="Arial" w:cs="Arial"/>
          <w:b/>
          <w:bCs/>
          <w:sz w:val="22"/>
          <w:szCs w:val="22"/>
        </w:rPr>
      </w:pPr>
      <w:r w:rsidRPr="0088557F">
        <w:rPr>
          <w:rFonts w:ascii="Arial" w:hAnsi="Arial" w:cs="Arial"/>
          <w:b/>
          <w:sz w:val="22"/>
          <w:szCs w:val="22"/>
        </w:rPr>
        <w:t>**</w:t>
      </w:r>
      <w:r w:rsidRPr="0088557F">
        <w:rPr>
          <w:rFonts w:ascii="Arial" w:hAnsi="Arial" w:cs="Arial"/>
          <w:b/>
          <w:bCs/>
          <w:sz w:val="22"/>
          <w:szCs w:val="22"/>
        </w:rPr>
        <w:t xml:space="preserve">Halpern CT, </w:t>
      </w:r>
      <w:r w:rsidRPr="0088557F">
        <w:rPr>
          <w:rFonts w:ascii="Arial" w:hAnsi="Arial" w:cs="Arial"/>
          <w:sz w:val="22"/>
          <w:szCs w:val="22"/>
        </w:rPr>
        <w:t xml:space="preserve">Hallfors D, Bauer DJ, Iritani B, </w:t>
      </w:r>
      <w:r w:rsidRPr="0088557F">
        <w:rPr>
          <w:rFonts w:ascii="Arial" w:hAnsi="Arial" w:cs="Arial"/>
          <w:i/>
          <w:sz w:val="22"/>
          <w:szCs w:val="22"/>
        </w:rPr>
        <w:t>Waller MW</w:t>
      </w:r>
      <w:r w:rsidRPr="0088557F">
        <w:rPr>
          <w:rFonts w:ascii="Arial" w:hAnsi="Arial" w:cs="Arial"/>
          <w:sz w:val="22"/>
          <w:szCs w:val="22"/>
        </w:rPr>
        <w:t xml:space="preserve">, Cho H. Implications of racial and gender differences in patterns of adolescent risk behavior for HIV and other sexually transmitted diseases. </w:t>
      </w:r>
      <w:r w:rsidRPr="0088557F">
        <w:rPr>
          <w:rFonts w:ascii="Arial" w:hAnsi="Arial" w:cs="Arial"/>
          <w:i/>
          <w:iCs/>
          <w:sz w:val="22"/>
          <w:szCs w:val="22"/>
        </w:rPr>
        <w:t>Perspectives on Sexual and Reproductive Health</w:t>
      </w:r>
      <w:r w:rsidR="00BC1283">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2004;</w:t>
      </w:r>
      <w:r w:rsidRPr="0088557F">
        <w:rPr>
          <w:rFonts w:ascii="Arial" w:hAnsi="Arial" w:cs="Arial"/>
          <w:sz w:val="22"/>
          <w:szCs w:val="22"/>
        </w:rPr>
        <w:t>36:239</w:t>
      </w:r>
      <w:proofErr w:type="gramEnd"/>
      <w:r w:rsidRPr="0088557F">
        <w:rPr>
          <w:rFonts w:ascii="Arial" w:hAnsi="Arial" w:cs="Arial"/>
          <w:sz w:val="22"/>
          <w:szCs w:val="22"/>
        </w:rPr>
        <w:t>-247.</w:t>
      </w:r>
    </w:p>
    <w:p w14:paraId="0C213CD4" w14:textId="77777777" w:rsidR="00F16BC2" w:rsidRPr="0088557F" w:rsidRDefault="00F16BC2" w:rsidP="00807ECE">
      <w:pPr>
        <w:tabs>
          <w:tab w:val="left" w:pos="360"/>
        </w:tabs>
        <w:ind w:left="1440" w:hanging="720"/>
        <w:rPr>
          <w:rFonts w:ascii="Arial" w:hAnsi="Arial" w:cs="Arial"/>
          <w:sz w:val="22"/>
          <w:szCs w:val="22"/>
        </w:rPr>
      </w:pPr>
    </w:p>
    <w:p w14:paraId="72273773" w14:textId="77777777" w:rsidR="00F16BC2" w:rsidRPr="0088557F" w:rsidRDefault="00F16BC2" w:rsidP="009B37E9">
      <w:pPr>
        <w:numPr>
          <w:ilvl w:val="0"/>
          <w:numId w:val="36"/>
        </w:numPr>
        <w:tabs>
          <w:tab w:val="left" w:pos="360"/>
        </w:tabs>
        <w:rPr>
          <w:rFonts w:ascii="Arial" w:hAnsi="Arial" w:cs="Arial"/>
          <w:sz w:val="22"/>
          <w:szCs w:val="22"/>
        </w:rPr>
      </w:pPr>
      <w:r w:rsidRPr="0088557F">
        <w:rPr>
          <w:rFonts w:ascii="Arial" w:hAnsi="Arial" w:cs="Arial"/>
          <w:sz w:val="22"/>
          <w:szCs w:val="22"/>
        </w:rPr>
        <w:t xml:space="preserve">**Hallfors DD, </w:t>
      </w:r>
      <w:r w:rsidRPr="0088557F">
        <w:rPr>
          <w:rFonts w:ascii="Arial" w:hAnsi="Arial" w:cs="Arial"/>
          <w:i/>
          <w:sz w:val="22"/>
          <w:szCs w:val="22"/>
        </w:rPr>
        <w:t>Waller MW</w:t>
      </w:r>
      <w:r w:rsidRPr="0088557F">
        <w:rPr>
          <w:rFonts w:ascii="Arial" w:hAnsi="Arial" w:cs="Arial"/>
          <w:sz w:val="22"/>
          <w:szCs w:val="22"/>
        </w:rPr>
        <w:t xml:space="preserve">, Ford CA, </w:t>
      </w:r>
      <w:r w:rsidRPr="0088557F">
        <w:rPr>
          <w:rFonts w:ascii="Arial" w:hAnsi="Arial" w:cs="Arial"/>
          <w:b/>
          <w:bCs/>
          <w:sz w:val="22"/>
          <w:szCs w:val="22"/>
        </w:rPr>
        <w:t>Halpern CT</w:t>
      </w:r>
      <w:r w:rsidRPr="0088557F">
        <w:rPr>
          <w:rFonts w:ascii="Arial" w:hAnsi="Arial" w:cs="Arial"/>
          <w:sz w:val="22"/>
          <w:szCs w:val="22"/>
        </w:rPr>
        <w:t xml:space="preserve">, Brodish PH, Iritani B. Adolescent depression and suicide risk: Association with sex and drug behavior. </w:t>
      </w:r>
      <w:r w:rsidRPr="0088557F">
        <w:rPr>
          <w:rFonts w:ascii="Arial" w:hAnsi="Arial" w:cs="Arial"/>
          <w:i/>
          <w:iCs/>
          <w:sz w:val="22"/>
          <w:szCs w:val="22"/>
        </w:rPr>
        <w:t>American Journal of Preventive Med</w:t>
      </w:r>
      <w:r w:rsidR="00BC1283">
        <w:rPr>
          <w:rFonts w:ascii="Arial" w:hAnsi="Arial" w:cs="Arial"/>
          <w:i/>
          <w:iCs/>
          <w:sz w:val="22"/>
          <w:szCs w:val="22"/>
        </w:rPr>
        <w:t>.</w:t>
      </w:r>
      <w:r w:rsidRPr="0088557F">
        <w:rPr>
          <w:rFonts w:ascii="Arial" w:hAnsi="Arial" w:cs="Arial"/>
          <w:iCs/>
          <w:sz w:val="22"/>
          <w:szCs w:val="22"/>
        </w:rPr>
        <w:t xml:space="preserve"> </w:t>
      </w:r>
      <w:proofErr w:type="gramStart"/>
      <w:r w:rsidRPr="0088557F">
        <w:rPr>
          <w:rFonts w:ascii="Arial" w:hAnsi="Arial" w:cs="Arial"/>
          <w:iCs/>
          <w:sz w:val="22"/>
          <w:szCs w:val="22"/>
        </w:rPr>
        <w:t>2004;</w:t>
      </w:r>
      <w:r w:rsidRPr="0088557F">
        <w:rPr>
          <w:rFonts w:ascii="Arial" w:hAnsi="Arial" w:cs="Arial"/>
          <w:sz w:val="22"/>
          <w:szCs w:val="22"/>
        </w:rPr>
        <w:t>27:224</w:t>
      </w:r>
      <w:proofErr w:type="gramEnd"/>
      <w:r w:rsidRPr="0088557F">
        <w:rPr>
          <w:rFonts w:ascii="Arial" w:hAnsi="Arial" w:cs="Arial"/>
          <w:sz w:val="22"/>
          <w:szCs w:val="22"/>
        </w:rPr>
        <w:t>-231.</w:t>
      </w:r>
    </w:p>
    <w:p w14:paraId="65873DF2" w14:textId="77777777" w:rsidR="00F16BC2" w:rsidRPr="0088557F" w:rsidRDefault="00F16BC2" w:rsidP="00807ECE">
      <w:pPr>
        <w:tabs>
          <w:tab w:val="left" w:pos="360"/>
        </w:tabs>
        <w:ind w:left="1440" w:hanging="720"/>
        <w:rPr>
          <w:rFonts w:ascii="Arial" w:hAnsi="Arial" w:cs="Arial"/>
          <w:sz w:val="22"/>
          <w:szCs w:val="22"/>
        </w:rPr>
      </w:pPr>
    </w:p>
    <w:p w14:paraId="106060D5" w14:textId="77777777" w:rsidR="00807ECE" w:rsidRDefault="00F16BC2" w:rsidP="009B37E9">
      <w:pPr>
        <w:numPr>
          <w:ilvl w:val="0"/>
          <w:numId w:val="36"/>
        </w:numPr>
        <w:tabs>
          <w:tab w:val="left" w:pos="360"/>
        </w:tabs>
        <w:rPr>
          <w:rFonts w:ascii="Arial" w:hAnsi="Arial" w:cs="Arial"/>
          <w:sz w:val="22"/>
          <w:szCs w:val="22"/>
        </w:rPr>
      </w:pPr>
      <w:r w:rsidRPr="0088557F">
        <w:rPr>
          <w:rFonts w:ascii="Arial" w:hAnsi="Arial" w:cs="Arial"/>
          <w:sz w:val="22"/>
          <w:szCs w:val="22"/>
        </w:rPr>
        <w:t>**</w:t>
      </w:r>
      <w:r w:rsidRPr="0088557F">
        <w:rPr>
          <w:rFonts w:ascii="Arial" w:hAnsi="Arial" w:cs="Arial"/>
          <w:b/>
          <w:bCs/>
          <w:sz w:val="22"/>
          <w:szCs w:val="22"/>
        </w:rPr>
        <w:t>Halpern CT</w:t>
      </w:r>
      <w:r w:rsidRPr="0088557F">
        <w:rPr>
          <w:rFonts w:ascii="Arial" w:hAnsi="Arial" w:cs="Arial"/>
          <w:sz w:val="22"/>
          <w:szCs w:val="22"/>
        </w:rPr>
        <w:t xml:space="preserve">, </w:t>
      </w:r>
      <w:r w:rsidRPr="0088557F">
        <w:rPr>
          <w:rFonts w:ascii="Arial" w:hAnsi="Arial" w:cs="Arial"/>
          <w:i/>
          <w:sz w:val="22"/>
          <w:szCs w:val="22"/>
        </w:rPr>
        <w:t>Young ML, Waller M</w:t>
      </w:r>
      <w:r w:rsidRPr="0088557F">
        <w:rPr>
          <w:rFonts w:ascii="Arial" w:hAnsi="Arial" w:cs="Arial"/>
          <w:sz w:val="22"/>
          <w:szCs w:val="22"/>
        </w:rPr>
        <w:t xml:space="preserve">, Martin SL, Kupper L. Prevalence of partner violence in same-sex romantic and sexual relationships in a national sample of adolescents.  </w:t>
      </w:r>
      <w:r w:rsidRPr="0088557F">
        <w:rPr>
          <w:rFonts w:ascii="Arial" w:hAnsi="Arial" w:cs="Arial"/>
          <w:i/>
          <w:iCs/>
          <w:sz w:val="22"/>
          <w:szCs w:val="22"/>
        </w:rPr>
        <w:t>Journal of Adolescent Health</w:t>
      </w:r>
      <w:r w:rsidR="00BC1283">
        <w:rPr>
          <w:rFonts w:ascii="Arial" w:hAnsi="Arial" w:cs="Arial"/>
          <w:i/>
          <w:iCs/>
          <w:sz w:val="22"/>
          <w:szCs w:val="22"/>
        </w:rPr>
        <w:t>.</w:t>
      </w:r>
      <w:r w:rsidRPr="0088557F">
        <w:rPr>
          <w:rFonts w:ascii="Arial" w:hAnsi="Arial" w:cs="Arial"/>
          <w:i/>
          <w:iCs/>
          <w:sz w:val="22"/>
          <w:szCs w:val="22"/>
        </w:rPr>
        <w:t xml:space="preserve"> </w:t>
      </w:r>
      <w:proofErr w:type="gramStart"/>
      <w:r w:rsidRPr="0088557F">
        <w:rPr>
          <w:rFonts w:ascii="Arial" w:hAnsi="Arial" w:cs="Arial"/>
          <w:iCs/>
          <w:sz w:val="22"/>
          <w:szCs w:val="22"/>
        </w:rPr>
        <w:t>2004;</w:t>
      </w:r>
      <w:r w:rsidRPr="0088557F">
        <w:rPr>
          <w:rFonts w:ascii="Arial" w:hAnsi="Arial" w:cs="Arial"/>
          <w:sz w:val="22"/>
          <w:szCs w:val="22"/>
        </w:rPr>
        <w:t>35:124</w:t>
      </w:r>
      <w:proofErr w:type="gramEnd"/>
      <w:r w:rsidRPr="0088557F">
        <w:rPr>
          <w:rFonts w:ascii="Arial" w:hAnsi="Arial" w:cs="Arial"/>
          <w:sz w:val="22"/>
          <w:szCs w:val="22"/>
        </w:rPr>
        <w:t>-131.</w:t>
      </w:r>
    </w:p>
    <w:p w14:paraId="5C6F7EC7" w14:textId="77777777" w:rsidR="00807ECE" w:rsidRDefault="00807ECE" w:rsidP="00807ECE">
      <w:pPr>
        <w:pStyle w:val="ListParagraph"/>
        <w:ind w:left="1440" w:hanging="720"/>
        <w:rPr>
          <w:rFonts w:ascii="Arial" w:hAnsi="Arial" w:cs="Arial"/>
          <w:sz w:val="22"/>
          <w:szCs w:val="22"/>
        </w:rPr>
      </w:pPr>
    </w:p>
    <w:p w14:paraId="3C5F895C" w14:textId="77777777" w:rsidR="008F08CC" w:rsidRPr="00807ECE" w:rsidRDefault="00F16BC2" w:rsidP="009B37E9">
      <w:pPr>
        <w:numPr>
          <w:ilvl w:val="0"/>
          <w:numId w:val="36"/>
        </w:numPr>
        <w:tabs>
          <w:tab w:val="left" w:pos="360"/>
        </w:tabs>
        <w:rPr>
          <w:rFonts w:ascii="Arial" w:hAnsi="Arial" w:cs="Arial"/>
          <w:sz w:val="22"/>
          <w:szCs w:val="22"/>
        </w:rPr>
      </w:pPr>
      <w:r w:rsidRPr="00807ECE">
        <w:rPr>
          <w:rFonts w:ascii="Arial" w:hAnsi="Arial" w:cs="Arial"/>
          <w:sz w:val="22"/>
          <w:szCs w:val="22"/>
        </w:rPr>
        <w:t xml:space="preserve">Gottlieb G, </w:t>
      </w:r>
      <w:r w:rsidRPr="00807ECE">
        <w:rPr>
          <w:rFonts w:ascii="Arial" w:hAnsi="Arial" w:cs="Arial"/>
          <w:b/>
          <w:bCs/>
          <w:sz w:val="22"/>
          <w:szCs w:val="22"/>
        </w:rPr>
        <w:t>Halpern CT.</w:t>
      </w:r>
      <w:r w:rsidRPr="00807ECE">
        <w:rPr>
          <w:rFonts w:ascii="Arial" w:hAnsi="Arial" w:cs="Arial"/>
          <w:sz w:val="22"/>
          <w:szCs w:val="22"/>
        </w:rPr>
        <w:t xml:space="preserve"> A relational view of causality in normal and abnormal development. </w:t>
      </w:r>
      <w:r w:rsidRPr="00807ECE">
        <w:rPr>
          <w:rFonts w:ascii="Arial" w:hAnsi="Arial" w:cs="Arial"/>
          <w:i/>
          <w:iCs/>
          <w:sz w:val="22"/>
          <w:szCs w:val="22"/>
        </w:rPr>
        <w:t>Development and Psychopathology</w:t>
      </w:r>
      <w:r w:rsidR="00BC1283">
        <w:rPr>
          <w:rFonts w:ascii="Arial" w:hAnsi="Arial" w:cs="Arial"/>
          <w:i/>
          <w:iCs/>
          <w:sz w:val="22"/>
          <w:szCs w:val="22"/>
        </w:rPr>
        <w:t>.</w:t>
      </w:r>
      <w:r w:rsidRPr="00807ECE">
        <w:rPr>
          <w:rFonts w:ascii="Arial" w:hAnsi="Arial" w:cs="Arial"/>
          <w:iCs/>
          <w:sz w:val="22"/>
          <w:szCs w:val="22"/>
        </w:rPr>
        <w:t xml:space="preserve"> </w:t>
      </w:r>
      <w:proofErr w:type="gramStart"/>
      <w:r w:rsidRPr="00807ECE">
        <w:rPr>
          <w:rFonts w:ascii="Arial" w:hAnsi="Arial" w:cs="Arial"/>
          <w:iCs/>
          <w:sz w:val="22"/>
          <w:szCs w:val="22"/>
        </w:rPr>
        <w:t>2002;</w:t>
      </w:r>
      <w:r w:rsidRPr="00807ECE">
        <w:rPr>
          <w:rFonts w:ascii="Arial" w:hAnsi="Arial" w:cs="Arial"/>
          <w:sz w:val="22"/>
          <w:szCs w:val="22"/>
        </w:rPr>
        <w:t>14:421</w:t>
      </w:r>
      <w:proofErr w:type="gramEnd"/>
      <w:r w:rsidRPr="00807ECE">
        <w:rPr>
          <w:rFonts w:ascii="Arial" w:hAnsi="Arial" w:cs="Arial"/>
          <w:sz w:val="22"/>
          <w:szCs w:val="22"/>
        </w:rPr>
        <w:t>-435</w:t>
      </w:r>
      <w:r w:rsidRPr="00807ECE">
        <w:rPr>
          <w:rFonts w:ascii="Arial" w:hAnsi="Arial" w:cs="Arial"/>
          <w:i/>
          <w:iCs/>
          <w:sz w:val="22"/>
          <w:szCs w:val="22"/>
        </w:rPr>
        <w:t>.</w:t>
      </w:r>
    </w:p>
    <w:p w14:paraId="38256BEF" w14:textId="77777777" w:rsidR="008F08CC" w:rsidRDefault="008F08CC" w:rsidP="008F08CC">
      <w:pPr>
        <w:tabs>
          <w:tab w:val="left" w:pos="360"/>
        </w:tabs>
        <w:ind w:left="720" w:hanging="720"/>
        <w:rPr>
          <w:rFonts w:ascii="Arial" w:hAnsi="Arial" w:cs="Arial"/>
          <w:sz w:val="22"/>
          <w:szCs w:val="22"/>
        </w:rPr>
      </w:pPr>
    </w:p>
    <w:p w14:paraId="0EAA7DAE" w14:textId="77777777" w:rsidR="008F08CC" w:rsidRPr="00807ECE" w:rsidRDefault="00F16BC2" w:rsidP="009B37E9">
      <w:pPr>
        <w:pStyle w:val="ListParagraph"/>
        <w:numPr>
          <w:ilvl w:val="0"/>
          <w:numId w:val="36"/>
        </w:numPr>
        <w:tabs>
          <w:tab w:val="left" w:pos="360"/>
        </w:tabs>
        <w:rPr>
          <w:rFonts w:ascii="Arial" w:hAnsi="Arial" w:cs="Arial"/>
          <w:sz w:val="22"/>
          <w:szCs w:val="22"/>
        </w:rPr>
      </w:pPr>
      <w:r w:rsidRPr="00807ECE">
        <w:rPr>
          <w:rFonts w:ascii="Arial" w:hAnsi="Arial" w:cs="Arial"/>
          <w:b/>
          <w:bCs/>
          <w:sz w:val="22"/>
          <w:szCs w:val="22"/>
        </w:rPr>
        <w:t>Halpern CT,</w:t>
      </w:r>
      <w:r w:rsidRPr="00807ECE">
        <w:rPr>
          <w:rFonts w:ascii="Arial" w:hAnsi="Arial" w:cs="Arial"/>
          <w:sz w:val="22"/>
          <w:szCs w:val="22"/>
        </w:rPr>
        <w:t xml:space="preserve"> Campbell B, Agnew CR, Thompson V, </w:t>
      </w:r>
      <w:proofErr w:type="spellStart"/>
      <w:r w:rsidRPr="00807ECE">
        <w:rPr>
          <w:rFonts w:ascii="Arial" w:hAnsi="Arial" w:cs="Arial"/>
          <w:sz w:val="22"/>
          <w:szCs w:val="22"/>
        </w:rPr>
        <w:t>Udry</w:t>
      </w:r>
      <w:proofErr w:type="spellEnd"/>
      <w:r w:rsidRPr="00807ECE">
        <w:rPr>
          <w:rFonts w:ascii="Arial" w:hAnsi="Arial" w:cs="Arial"/>
          <w:sz w:val="22"/>
          <w:szCs w:val="22"/>
        </w:rPr>
        <w:t xml:space="preserve"> JR. Associations between stress reactivity and sexual and non-sexual risk taking in adolescent males. </w:t>
      </w:r>
      <w:r w:rsidRPr="00807ECE">
        <w:rPr>
          <w:rFonts w:ascii="Arial" w:hAnsi="Arial" w:cs="Arial"/>
          <w:i/>
          <w:iCs/>
          <w:sz w:val="22"/>
          <w:szCs w:val="22"/>
        </w:rPr>
        <w:t>Hormones and Behavior</w:t>
      </w:r>
      <w:r w:rsidR="00763B23">
        <w:rPr>
          <w:rFonts w:ascii="Arial" w:hAnsi="Arial" w:cs="Arial"/>
          <w:i/>
          <w:iCs/>
          <w:sz w:val="22"/>
          <w:szCs w:val="22"/>
        </w:rPr>
        <w:t>.</w:t>
      </w:r>
      <w:r w:rsidRPr="00807ECE">
        <w:rPr>
          <w:rFonts w:ascii="Arial" w:hAnsi="Arial" w:cs="Arial"/>
          <w:i/>
          <w:iCs/>
          <w:sz w:val="22"/>
          <w:szCs w:val="22"/>
        </w:rPr>
        <w:t xml:space="preserve"> </w:t>
      </w:r>
      <w:proofErr w:type="gramStart"/>
      <w:r w:rsidRPr="00807ECE">
        <w:rPr>
          <w:rFonts w:ascii="Arial" w:hAnsi="Arial" w:cs="Arial"/>
          <w:iCs/>
          <w:sz w:val="22"/>
          <w:szCs w:val="22"/>
        </w:rPr>
        <w:t>2002;42</w:t>
      </w:r>
      <w:r w:rsidRPr="00807ECE">
        <w:rPr>
          <w:rFonts w:ascii="Arial" w:hAnsi="Arial" w:cs="Arial"/>
          <w:i/>
          <w:iCs/>
          <w:sz w:val="22"/>
          <w:szCs w:val="22"/>
        </w:rPr>
        <w:t>:</w:t>
      </w:r>
      <w:r w:rsidRPr="00807ECE">
        <w:rPr>
          <w:rFonts w:ascii="Arial" w:hAnsi="Arial" w:cs="Arial"/>
          <w:sz w:val="22"/>
          <w:szCs w:val="22"/>
        </w:rPr>
        <w:t>387</w:t>
      </w:r>
      <w:proofErr w:type="gramEnd"/>
      <w:r w:rsidRPr="00807ECE">
        <w:rPr>
          <w:rFonts w:ascii="Arial" w:hAnsi="Arial" w:cs="Arial"/>
          <w:sz w:val="22"/>
          <w:szCs w:val="22"/>
        </w:rPr>
        <w:t>-398</w:t>
      </w:r>
      <w:r w:rsidRPr="00807ECE">
        <w:rPr>
          <w:rFonts w:ascii="Arial" w:hAnsi="Arial" w:cs="Arial"/>
          <w:i/>
          <w:iCs/>
          <w:sz w:val="22"/>
          <w:szCs w:val="22"/>
        </w:rPr>
        <w:t>.</w:t>
      </w:r>
    </w:p>
    <w:p w14:paraId="3DA4251F" w14:textId="77777777" w:rsidR="008F08CC" w:rsidRDefault="008F08CC" w:rsidP="008F08CC">
      <w:pPr>
        <w:tabs>
          <w:tab w:val="left" w:pos="360"/>
        </w:tabs>
        <w:ind w:left="720" w:hanging="720"/>
        <w:rPr>
          <w:rFonts w:ascii="Arial" w:hAnsi="Arial" w:cs="Arial"/>
          <w:sz w:val="22"/>
          <w:szCs w:val="22"/>
        </w:rPr>
      </w:pPr>
    </w:p>
    <w:p w14:paraId="5D30F6D8" w14:textId="77777777" w:rsidR="008F08CC" w:rsidRPr="00807ECE" w:rsidRDefault="00F16BC2" w:rsidP="009B37E9">
      <w:pPr>
        <w:pStyle w:val="ListParagraph"/>
        <w:numPr>
          <w:ilvl w:val="0"/>
          <w:numId w:val="36"/>
        </w:numPr>
        <w:tabs>
          <w:tab w:val="left" w:pos="360"/>
        </w:tabs>
        <w:rPr>
          <w:rFonts w:ascii="Arial" w:hAnsi="Arial" w:cs="Arial"/>
          <w:sz w:val="22"/>
          <w:szCs w:val="22"/>
        </w:rPr>
      </w:pPr>
      <w:r w:rsidRPr="00807ECE">
        <w:rPr>
          <w:rFonts w:ascii="Arial" w:hAnsi="Arial" w:cs="Arial"/>
          <w:sz w:val="22"/>
          <w:szCs w:val="22"/>
        </w:rPr>
        <w:t>**</w:t>
      </w:r>
      <w:r w:rsidRPr="00807ECE">
        <w:rPr>
          <w:rFonts w:ascii="Arial" w:hAnsi="Arial" w:cs="Arial"/>
          <w:b/>
          <w:bCs/>
          <w:sz w:val="22"/>
          <w:szCs w:val="22"/>
        </w:rPr>
        <w:t>Halpern CT,</w:t>
      </w:r>
      <w:r w:rsidRPr="00807ECE">
        <w:rPr>
          <w:rFonts w:ascii="Arial" w:hAnsi="Arial" w:cs="Arial"/>
          <w:sz w:val="22"/>
          <w:szCs w:val="22"/>
        </w:rPr>
        <w:t xml:space="preserve"> </w:t>
      </w:r>
      <w:proofErr w:type="spellStart"/>
      <w:r w:rsidRPr="00807ECE">
        <w:rPr>
          <w:rFonts w:ascii="Arial" w:hAnsi="Arial" w:cs="Arial"/>
          <w:i/>
          <w:sz w:val="22"/>
          <w:szCs w:val="22"/>
        </w:rPr>
        <w:t>Oslak</w:t>
      </w:r>
      <w:proofErr w:type="spellEnd"/>
      <w:r w:rsidRPr="00807ECE">
        <w:rPr>
          <w:rFonts w:ascii="Arial" w:hAnsi="Arial" w:cs="Arial"/>
          <w:i/>
          <w:sz w:val="22"/>
          <w:szCs w:val="22"/>
        </w:rPr>
        <w:t xml:space="preserve"> SG, Young ML</w:t>
      </w:r>
      <w:r w:rsidRPr="00807ECE">
        <w:rPr>
          <w:rFonts w:ascii="Arial" w:hAnsi="Arial" w:cs="Arial"/>
          <w:sz w:val="22"/>
          <w:szCs w:val="22"/>
        </w:rPr>
        <w:t xml:space="preserve">, Martin SL, Kupper L. Partner violence among adolescents in opposite-sex romantic relationships: Findings from the National Longitudinal Study of Adolescent Health. </w:t>
      </w:r>
      <w:r w:rsidRPr="00807ECE">
        <w:rPr>
          <w:rFonts w:ascii="Arial" w:hAnsi="Arial" w:cs="Arial"/>
          <w:i/>
          <w:sz w:val="22"/>
          <w:szCs w:val="22"/>
        </w:rPr>
        <w:t>A</w:t>
      </w:r>
      <w:r w:rsidRPr="00807ECE">
        <w:rPr>
          <w:rFonts w:ascii="Arial" w:hAnsi="Arial" w:cs="Arial"/>
          <w:i/>
          <w:iCs/>
          <w:sz w:val="22"/>
          <w:szCs w:val="22"/>
        </w:rPr>
        <w:t>merican Journal of Public Health</w:t>
      </w:r>
      <w:r w:rsidR="00763B23">
        <w:rPr>
          <w:rFonts w:ascii="Arial" w:hAnsi="Arial" w:cs="Arial"/>
          <w:i/>
          <w:iCs/>
          <w:sz w:val="22"/>
          <w:szCs w:val="22"/>
        </w:rPr>
        <w:t>.</w:t>
      </w:r>
      <w:r w:rsidRPr="00807ECE">
        <w:rPr>
          <w:rFonts w:ascii="Arial" w:hAnsi="Arial" w:cs="Arial"/>
          <w:i/>
          <w:iCs/>
          <w:sz w:val="22"/>
          <w:szCs w:val="22"/>
        </w:rPr>
        <w:t xml:space="preserve"> </w:t>
      </w:r>
      <w:proofErr w:type="gramStart"/>
      <w:r w:rsidRPr="00807ECE">
        <w:rPr>
          <w:rFonts w:ascii="Arial" w:hAnsi="Arial" w:cs="Arial"/>
          <w:iCs/>
          <w:sz w:val="22"/>
          <w:szCs w:val="22"/>
        </w:rPr>
        <w:t>2001;91:</w:t>
      </w:r>
      <w:r w:rsidRPr="00807ECE">
        <w:rPr>
          <w:rFonts w:ascii="Arial" w:hAnsi="Arial" w:cs="Arial"/>
          <w:sz w:val="22"/>
          <w:szCs w:val="22"/>
        </w:rPr>
        <w:t>1679</w:t>
      </w:r>
      <w:proofErr w:type="gramEnd"/>
      <w:r w:rsidRPr="00807ECE">
        <w:rPr>
          <w:rFonts w:ascii="Arial" w:hAnsi="Arial" w:cs="Arial"/>
          <w:sz w:val="22"/>
          <w:szCs w:val="22"/>
        </w:rPr>
        <w:t>-1685.</w:t>
      </w:r>
      <w:r w:rsidR="00AC2CF6" w:rsidRPr="00807ECE">
        <w:rPr>
          <w:rFonts w:ascii="Arial" w:hAnsi="Arial" w:cs="Arial"/>
          <w:sz w:val="22"/>
          <w:szCs w:val="22"/>
        </w:rPr>
        <w:t xml:space="preserve"> PMC1446854</w:t>
      </w:r>
      <w:r w:rsidR="00763B23">
        <w:rPr>
          <w:rFonts w:ascii="Arial" w:hAnsi="Arial" w:cs="Arial"/>
          <w:sz w:val="22"/>
          <w:szCs w:val="22"/>
        </w:rPr>
        <w:t>.</w:t>
      </w:r>
    </w:p>
    <w:p w14:paraId="3A7A9B7A" w14:textId="77777777" w:rsidR="008F08CC" w:rsidRDefault="008F08CC" w:rsidP="008F08CC">
      <w:pPr>
        <w:tabs>
          <w:tab w:val="left" w:pos="360"/>
        </w:tabs>
        <w:ind w:left="720" w:hanging="720"/>
        <w:rPr>
          <w:rFonts w:ascii="Arial" w:hAnsi="Arial" w:cs="Arial"/>
          <w:sz w:val="22"/>
          <w:szCs w:val="22"/>
        </w:rPr>
      </w:pPr>
    </w:p>
    <w:p w14:paraId="0CAB7D73" w14:textId="77777777" w:rsidR="008F08CC" w:rsidRPr="006030AE" w:rsidRDefault="00F16BC2" w:rsidP="009B37E9">
      <w:pPr>
        <w:pStyle w:val="ListParagraph"/>
        <w:numPr>
          <w:ilvl w:val="0"/>
          <w:numId w:val="36"/>
        </w:numPr>
        <w:tabs>
          <w:tab w:val="left" w:pos="360"/>
        </w:tabs>
        <w:rPr>
          <w:rFonts w:ascii="Arial" w:hAnsi="Arial" w:cs="Arial"/>
          <w:sz w:val="22"/>
          <w:szCs w:val="22"/>
        </w:rPr>
      </w:pPr>
      <w:r w:rsidRPr="006030AE">
        <w:rPr>
          <w:rFonts w:ascii="Arial" w:hAnsi="Arial" w:cs="Arial"/>
          <w:b/>
          <w:bCs/>
          <w:sz w:val="22"/>
          <w:szCs w:val="22"/>
        </w:rPr>
        <w:t>Halpern CT,</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w:t>
      </w:r>
      <w:proofErr w:type="spellStart"/>
      <w:r w:rsidRPr="006030AE">
        <w:rPr>
          <w:rFonts w:ascii="Arial" w:hAnsi="Arial" w:cs="Arial"/>
          <w:sz w:val="22"/>
          <w:szCs w:val="22"/>
        </w:rPr>
        <w:t>Suchindran</w:t>
      </w:r>
      <w:proofErr w:type="spellEnd"/>
      <w:r w:rsidRPr="006030AE">
        <w:rPr>
          <w:rFonts w:ascii="Arial" w:hAnsi="Arial" w:cs="Arial"/>
          <w:sz w:val="22"/>
          <w:szCs w:val="22"/>
        </w:rPr>
        <w:t xml:space="preserve"> C, Campbell B. Adolescent males’ willingness to report masturbation. </w:t>
      </w:r>
      <w:r w:rsidRPr="006030AE">
        <w:rPr>
          <w:rFonts w:ascii="Arial" w:hAnsi="Arial" w:cs="Arial"/>
          <w:i/>
          <w:iCs/>
          <w:sz w:val="22"/>
          <w:szCs w:val="22"/>
        </w:rPr>
        <w:t>Journal of Sex Research</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2000;</w:t>
      </w:r>
      <w:r w:rsidRPr="006030AE">
        <w:rPr>
          <w:rFonts w:ascii="Arial" w:hAnsi="Arial" w:cs="Arial"/>
          <w:sz w:val="22"/>
          <w:szCs w:val="22"/>
        </w:rPr>
        <w:t>37:327</w:t>
      </w:r>
      <w:proofErr w:type="gramEnd"/>
      <w:r w:rsidRPr="006030AE">
        <w:rPr>
          <w:rFonts w:ascii="Arial" w:hAnsi="Arial" w:cs="Arial"/>
          <w:sz w:val="22"/>
          <w:szCs w:val="22"/>
        </w:rPr>
        <w:t>-332.</w:t>
      </w:r>
    </w:p>
    <w:p w14:paraId="29F86E5C" w14:textId="77777777" w:rsidR="008F08CC" w:rsidRDefault="008F08CC" w:rsidP="008F08CC">
      <w:pPr>
        <w:tabs>
          <w:tab w:val="left" w:pos="360"/>
        </w:tabs>
        <w:ind w:left="720" w:hanging="720"/>
        <w:rPr>
          <w:rFonts w:ascii="Arial" w:hAnsi="Arial" w:cs="Arial"/>
          <w:sz w:val="22"/>
          <w:szCs w:val="22"/>
        </w:rPr>
      </w:pPr>
    </w:p>
    <w:p w14:paraId="3AAE8122" w14:textId="77777777" w:rsidR="008F08CC" w:rsidRPr="006030AE" w:rsidRDefault="00F16BC2" w:rsidP="009B37E9">
      <w:pPr>
        <w:pStyle w:val="ListParagraph"/>
        <w:numPr>
          <w:ilvl w:val="0"/>
          <w:numId w:val="36"/>
        </w:numPr>
        <w:tabs>
          <w:tab w:val="left" w:pos="360"/>
        </w:tabs>
        <w:rPr>
          <w:rFonts w:ascii="Arial" w:hAnsi="Arial" w:cs="Arial"/>
          <w:sz w:val="22"/>
          <w:szCs w:val="22"/>
        </w:rPr>
      </w:pPr>
      <w:r w:rsidRPr="006030AE">
        <w:rPr>
          <w:rFonts w:ascii="Arial" w:hAnsi="Arial" w:cs="Arial"/>
          <w:b/>
          <w:bCs/>
          <w:sz w:val="22"/>
          <w:szCs w:val="22"/>
        </w:rPr>
        <w:t>Halpern CT,</w:t>
      </w:r>
      <w:r w:rsidRPr="006030AE">
        <w:rPr>
          <w:rFonts w:ascii="Arial" w:hAnsi="Arial" w:cs="Arial"/>
          <w:sz w:val="22"/>
          <w:szCs w:val="22"/>
        </w:rPr>
        <w:t xml:space="preserve"> Joyner K,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w:t>
      </w:r>
      <w:proofErr w:type="spellStart"/>
      <w:r w:rsidRPr="006030AE">
        <w:rPr>
          <w:rFonts w:ascii="Arial" w:hAnsi="Arial" w:cs="Arial"/>
          <w:sz w:val="22"/>
          <w:szCs w:val="22"/>
        </w:rPr>
        <w:t>Suchindran</w:t>
      </w:r>
      <w:proofErr w:type="spellEnd"/>
      <w:r w:rsidRPr="006030AE">
        <w:rPr>
          <w:rFonts w:ascii="Arial" w:hAnsi="Arial" w:cs="Arial"/>
          <w:sz w:val="22"/>
          <w:szCs w:val="22"/>
        </w:rPr>
        <w:t xml:space="preserve"> C. Smart teens don’t have sex (or kiss much either). </w:t>
      </w:r>
      <w:r w:rsidRPr="006030AE">
        <w:rPr>
          <w:rFonts w:ascii="Arial" w:hAnsi="Arial" w:cs="Arial"/>
          <w:i/>
          <w:iCs/>
          <w:sz w:val="22"/>
          <w:szCs w:val="22"/>
        </w:rPr>
        <w:t>Journal of Adolescent Health</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2000;</w:t>
      </w:r>
      <w:r w:rsidRPr="006030AE">
        <w:rPr>
          <w:rFonts w:ascii="Arial" w:hAnsi="Arial" w:cs="Arial"/>
          <w:sz w:val="22"/>
          <w:szCs w:val="22"/>
        </w:rPr>
        <w:t>26:213</w:t>
      </w:r>
      <w:proofErr w:type="gramEnd"/>
      <w:r w:rsidRPr="006030AE">
        <w:rPr>
          <w:rFonts w:ascii="Arial" w:hAnsi="Arial" w:cs="Arial"/>
          <w:sz w:val="22"/>
          <w:szCs w:val="22"/>
        </w:rPr>
        <w:t>-225</w:t>
      </w:r>
      <w:r w:rsidRPr="006030AE">
        <w:rPr>
          <w:rFonts w:ascii="Arial" w:hAnsi="Arial" w:cs="Arial"/>
          <w:i/>
          <w:iCs/>
          <w:sz w:val="22"/>
          <w:szCs w:val="22"/>
        </w:rPr>
        <w:t>.</w:t>
      </w:r>
    </w:p>
    <w:p w14:paraId="539CDAA7" w14:textId="77777777" w:rsidR="008F08CC" w:rsidRDefault="008F08CC" w:rsidP="008F08CC">
      <w:pPr>
        <w:tabs>
          <w:tab w:val="left" w:pos="360"/>
        </w:tabs>
        <w:ind w:left="720" w:hanging="720"/>
        <w:rPr>
          <w:rFonts w:ascii="Arial" w:hAnsi="Arial" w:cs="Arial"/>
          <w:b/>
          <w:bCs/>
          <w:sz w:val="22"/>
          <w:szCs w:val="22"/>
        </w:rPr>
      </w:pPr>
    </w:p>
    <w:p w14:paraId="437D28B0" w14:textId="77777777" w:rsidR="00F16BC2" w:rsidRPr="006030AE" w:rsidRDefault="006030AE" w:rsidP="009B37E9">
      <w:pPr>
        <w:pStyle w:val="ListParagraph"/>
        <w:numPr>
          <w:ilvl w:val="0"/>
          <w:numId w:val="36"/>
        </w:numPr>
        <w:tabs>
          <w:tab w:val="left" w:pos="360"/>
        </w:tabs>
        <w:rPr>
          <w:rFonts w:ascii="Arial" w:hAnsi="Arial" w:cs="Arial"/>
          <w:sz w:val="22"/>
          <w:szCs w:val="22"/>
        </w:rPr>
      </w:pPr>
      <w:r>
        <w:rPr>
          <w:rFonts w:ascii="Arial" w:hAnsi="Arial" w:cs="Arial"/>
          <w:b/>
          <w:bCs/>
          <w:sz w:val="22"/>
          <w:szCs w:val="22"/>
        </w:rPr>
        <w:t>H</w:t>
      </w:r>
      <w:r w:rsidR="00F16BC2" w:rsidRPr="006030AE">
        <w:rPr>
          <w:rFonts w:ascii="Arial" w:hAnsi="Arial" w:cs="Arial"/>
          <w:b/>
          <w:bCs/>
          <w:sz w:val="22"/>
          <w:szCs w:val="22"/>
        </w:rPr>
        <w:t xml:space="preserve">alpern CT, </w:t>
      </w:r>
      <w:proofErr w:type="spellStart"/>
      <w:r w:rsidR="00F16BC2" w:rsidRPr="006030AE">
        <w:rPr>
          <w:rFonts w:ascii="Arial" w:hAnsi="Arial" w:cs="Arial"/>
          <w:sz w:val="22"/>
          <w:szCs w:val="22"/>
        </w:rPr>
        <w:t>Udry</w:t>
      </w:r>
      <w:proofErr w:type="spellEnd"/>
      <w:r w:rsidR="00F16BC2" w:rsidRPr="006030AE">
        <w:rPr>
          <w:rFonts w:ascii="Arial" w:hAnsi="Arial" w:cs="Arial"/>
          <w:sz w:val="22"/>
          <w:szCs w:val="22"/>
        </w:rPr>
        <w:t xml:space="preserve"> JR, Campbell B, Suchindran C. Effects of body fat on weight concerns, dating, and sexual activity: A longitudinal analysis of black and white adolescent females. </w:t>
      </w:r>
      <w:r w:rsidR="00F16BC2" w:rsidRPr="006030AE">
        <w:rPr>
          <w:rFonts w:ascii="Arial" w:hAnsi="Arial" w:cs="Arial"/>
          <w:i/>
          <w:iCs/>
          <w:sz w:val="22"/>
          <w:szCs w:val="22"/>
        </w:rPr>
        <w:t>Developmental Psychology</w:t>
      </w:r>
      <w:r w:rsidR="00763B23">
        <w:rPr>
          <w:rFonts w:ascii="Arial" w:hAnsi="Arial" w:cs="Arial"/>
          <w:i/>
          <w:iCs/>
          <w:sz w:val="22"/>
          <w:szCs w:val="22"/>
        </w:rPr>
        <w:t>.</w:t>
      </w:r>
      <w:r w:rsidR="00F16BC2" w:rsidRPr="006030AE">
        <w:rPr>
          <w:rFonts w:ascii="Arial" w:hAnsi="Arial" w:cs="Arial"/>
          <w:iCs/>
          <w:sz w:val="22"/>
          <w:szCs w:val="22"/>
        </w:rPr>
        <w:t xml:space="preserve"> </w:t>
      </w:r>
      <w:proofErr w:type="gramStart"/>
      <w:r w:rsidR="00F16BC2" w:rsidRPr="006030AE">
        <w:rPr>
          <w:rFonts w:ascii="Arial" w:hAnsi="Arial" w:cs="Arial"/>
          <w:iCs/>
          <w:sz w:val="22"/>
          <w:szCs w:val="22"/>
        </w:rPr>
        <w:t>1999;</w:t>
      </w:r>
      <w:r w:rsidR="00F16BC2" w:rsidRPr="006030AE">
        <w:rPr>
          <w:rFonts w:ascii="Arial" w:hAnsi="Arial" w:cs="Arial"/>
          <w:sz w:val="22"/>
          <w:szCs w:val="22"/>
        </w:rPr>
        <w:t>35:721</w:t>
      </w:r>
      <w:proofErr w:type="gramEnd"/>
      <w:r w:rsidR="00F16BC2" w:rsidRPr="006030AE">
        <w:rPr>
          <w:rFonts w:ascii="Arial" w:hAnsi="Arial" w:cs="Arial"/>
          <w:sz w:val="22"/>
          <w:szCs w:val="22"/>
        </w:rPr>
        <w:t>-736.</w:t>
      </w:r>
    </w:p>
    <w:p w14:paraId="338EB09E" w14:textId="77777777" w:rsidR="008F08CC" w:rsidRDefault="008F08CC" w:rsidP="008F08CC">
      <w:pPr>
        <w:tabs>
          <w:tab w:val="left" w:pos="360"/>
        </w:tabs>
        <w:rPr>
          <w:rFonts w:ascii="Arial" w:hAnsi="Arial" w:cs="Arial"/>
          <w:b/>
          <w:bCs/>
          <w:sz w:val="22"/>
          <w:szCs w:val="22"/>
        </w:rPr>
      </w:pPr>
    </w:p>
    <w:p w14:paraId="041A7E96"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Halpern CT,</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w:t>
      </w:r>
      <w:proofErr w:type="spellStart"/>
      <w:r w:rsidRPr="006030AE">
        <w:rPr>
          <w:rFonts w:ascii="Arial" w:hAnsi="Arial" w:cs="Arial"/>
          <w:sz w:val="22"/>
          <w:szCs w:val="22"/>
        </w:rPr>
        <w:t>Suchindran</w:t>
      </w:r>
      <w:proofErr w:type="spellEnd"/>
      <w:r w:rsidRPr="006030AE">
        <w:rPr>
          <w:rFonts w:ascii="Arial" w:hAnsi="Arial" w:cs="Arial"/>
          <w:sz w:val="22"/>
          <w:szCs w:val="22"/>
        </w:rPr>
        <w:t xml:space="preserve"> C. Monthly measures of salivary testosterone predict sexual activity in adolescent males. </w:t>
      </w:r>
      <w:r w:rsidRPr="006030AE">
        <w:rPr>
          <w:rFonts w:ascii="Arial" w:hAnsi="Arial" w:cs="Arial"/>
          <w:i/>
          <w:iCs/>
          <w:sz w:val="22"/>
          <w:szCs w:val="22"/>
        </w:rPr>
        <w:t>Archives of Sexual Behavior</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1998;</w:t>
      </w:r>
      <w:r w:rsidRPr="006030AE">
        <w:rPr>
          <w:rFonts w:ascii="Arial" w:hAnsi="Arial" w:cs="Arial"/>
          <w:sz w:val="22"/>
          <w:szCs w:val="22"/>
        </w:rPr>
        <w:t>27:445</w:t>
      </w:r>
      <w:proofErr w:type="gramEnd"/>
      <w:r w:rsidRPr="006030AE">
        <w:rPr>
          <w:rFonts w:ascii="Arial" w:hAnsi="Arial" w:cs="Arial"/>
          <w:sz w:val="22"/>
          <w:szCs w:val="22"/>
        </w:rPr>
        <w:t>-465.</w:t>
      </w:r>
    </w:p>
    <w:p w14:paraId="0776E429" w14:textId="77777777" w:rsidR="00DC0139" w:rsidRDefault="00DC0139" w:rsidP="00DC0139">
      <w:pPr>
        <w:tabs>
          <w:tab w:val="left" w:pos="360"/>
        </w:tabs>
        <w:rPr>
          <w:rFonts w:ascii="Arial" w:hAnsi="Arial" w:cs="Arial"/>
          <w:b/>
          <w:bCs/>
          <w:sz w:val="22"/>
          <w:szCs w:val="22"/>
        </w:rPr>
      </w:pPr>
    </w:p>
    <w:p w14:paraId="771BBE0D"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Halpern CT,</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w:t>
      </w:r>
      <w:proofErr w:type="spellStart"/>
      <w:r w:rsidRPr="006030AE">
        <w:rPr>
          <w:rFonts w:ascii="Arial" w:hAnsi="Arial" w:cs="Arial"/>
          <w:sz w:val="22"/>
          <w:szCs w:val="22"/>
        </w:rPr>
        <w:t>Suchindran</w:t>
      </w:r>
      <w:proofErr w:type="spellEnd"/>
      <w:r w:rsidRPr="006030AE">
        <w:rPr>
          <w:rFonts w:ascii="Arial" w:hAnsi="Arial" w:cs="Arial"/>
          <w:sz w:val="22"/>
          <w:szCs w:val="22"/>
        </w:rPr>
        <w:t xml:space="preserve"> C. Testosterone predicts initiation of coitus in adolescent females. </w:t>
      </w:r>
      <w:r w:rsidRPr="006030AE">
        <w:rPr>
          <w:rFonts w:ascii="Arial" w:hAnsi="Arial" w:cs="Arial"/>
          <w:i/>
          <w:iCs/>
          <w:sz w:val="22"/>
          <w:szCs w:val="22"/>
        </w:rPr>
        <w:t>Psychosomatic Medicine</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1997;</w:t>
      </w:r>
      <w:r w:rsidRPr="006030AE">
        <w:rPr>
          <w:rFonts w:ascii="Arial" w:hAnsi="Arial" w:cs="Arial"/>
          <w:sz w:val="22"/>
          <w:szCs w:val="22"/>
        </w:rPr>
        <w:t>59:161</w:t>
      </w:r>
      <w:proofErr w:type="gramEnd"/>
      <w:r w:rsidRPr="006030AE">
        <w:rPr>
          <w:rFonts w:ascii="Arial" w:hAnsi="Arial" w:cs="Arial"/>
          <w:sz w:val="22"/>
          <w:szCs w:val="22"/>
        </w:rPr>
        <w:t>-171.</w:t>
      </w:r>
    </w:p>
    <w:p w14:paraId="7E56EBA9" w14:textId="77777777" w:rsidR="00F16BC2" w:rsidRPr="0088557F" w:rsidRDefault="00F16BC2" w:rsidP="0018337E">
      <w:pPr>
        <w:tabs>
          <w:tab w:val="left" w:pos="360"/>
        </w:tabs>
        <w:ind w:left="720" w:hanging="720"/>
        <w:rPr>
          <w:rFonts w:ascii="Arial" w:hAnsi="Arial" w:cs="Arial"/>
          <w:b/>
          <w:bCs/>
          <w:sz w:val="22"/>
          <w:szCs w:val="22"/>
        </w:rPr>
      </w:pPr>
    </w:p>
    <w:p w14:paraId="679BA4CF"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Halpern CT,</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Campbell B, Suchindran C, Mason GA. Testosterone and religiosity as predictors of sexual attitudes and activity among adolescent males: A biosocial model. </w:t>
      </w:r>
      <w:r w:rsidRPr="006030AE">
        <w:rPr>
          <w:rFonts w:ascii="Arial" w:hAnsi="Arial" w:cs="Arial"/>
          <w:i/>
          <w:iCs/>
          <w:sz w:val="22"/>
          <w:szCs w:val="22"/>
        </w:rPr>
        <w:t>Journal of Biosocial Science</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1994;</w:t>
      </w:r>
      <w:r w:rsidRPr="006030AE">
        <w:rPr>
          <w:rFonts w:ascii="Arial" w:hAnsi="Arial" w:cs="Arial"/>
          <w:sz w:val="22"/>
          <w:szCs w:val="22"/>
        </w:rPr>
        <w:t>26:217</w:t>
      </w:r>
      <w:proofErr w:type="gramEnd"/>
      <w:r w:rsidRPr="006030AE">
        <w:rPr>
          <w:rFonts w:ascii="Arial" w:hAnsi="Arial" w:cs="Arial"/>
          <w:sz w:val="22"/>
          <w:szCs w:val="22"/>
        </w:rPr>
        <w:t>-234.</w:t>
      </w:r>
    </w:p>
    <w:p w14:paraId="590E8120" w14:textId="77777777" w:rsidR="00F16BC2" w:rsidRPr="0088557F" w:rsidRDefault="00F16BC2" w:rsidP="0018337E">
      <w:pPr>
        <w:tabs>
          <w:tab w:val="left" w:pos="360"/>
        </w:tabs>
        <w:ind w:left="720" w:hanging="720"/>
        <w:rPr>
          <w:rFonts w:ascii="Arial" w:hAnsi="Arial" w:cs="Arial"/>
          <w:b/>
          <w:bCs/>
          <w:sz w:val="22"/>
          <w:szCs w:val="22"/>
        </w:rPr>
      </w:pPr>
    </w:p>
    <w:p w14:paraId="1C7C7FFE" w14:textId="77777777" w:rsidR="00F16BC2" w:rsidRPr="006030AE" w:rsidRDefault="00F16BC2" w:rsidP="009B37E9">
      <w:pPr>
        <w:pStyle w:val="ListParagraph"/>
        <w:numPr>
          <w:ilvl w:val="0"/>
          <w:numId w:val="36"/>
        </w:numPr>
        <w:tabs>
          <w:tab w:val="left" w:pos="360"/>
        </w:tabs>
        <w:rPr>
          <w:rFonts w:ascii="Arial" w:hAnsi="Arial" w:cs="Arial"/>
          <w:sz w:val="22"/>
          <w:szCs w:val="22"/>
        </w:rPr>
      </w:pPr>
      <w:r w:rsidRPr="006030AE">
        <w:rPr>
          <w:rFonts w:ascii="Arial" w:hAnsi="Arial" w:cs="Arial"/>
          <w:b/>
          <w:bCs/>
          <w:sz w:val="22"/>
          <w:szCs w:val="22"/>
        </w:rPr>
        <w:t>Halpern CT,</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w:t>
      </w:r>
      <w:proofErr w:type="spellStart"/>
      <w:r w:rsidRPr="006030AE">
        <w:rPr>
          <w:rFonts w:ascii="Arial" w:hAnsi="Arial" w:cs="Arial"/>
          <w:sz w:val="22"/>
          <w:szCs w:val="22"/>
        </w:rPr>
        <w:t>Suchindran</w:t>
      </w:r>
      <w:proofErr w:type="spellEnd"/>
      <w:r w:rsidRPr="006030AE">
        <w:rPr>
          <w:rFonts w:ascii="Arial" w:hAnsi="Arial" w:cs="Arial"/>
          <w:sz w:val="22"/>
          <w:szCs w:val="22"/>
        </w:rPr>
        <w:t xml:space="preserve"> C. Effects of repeated questionnaire administration in longitudinal studies of adolescent males' sexual behavior. </w:t>
      </w:r>
      <w:r w:rsidRPr="006030AE">
        <w:rPr>
          <w:rFonts w:ascii="Arial" w:hAnsi="Arial" w:cs="Arial"/>
          <w:i/>
          <w:iCs/>
          <w:sz w:val="22"/>
          <w:szCs w:val="22"/>
        </w:rPr>
        <w:t>Archives of Sexual Behavior</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lastRenderedPageBreak/>
        <w:t>1994;</w:t>
      </w:r>
      <w:r w:rsidRPr="006030AE">
        <w:rPr>
          <w:rFonts w:ascii="Arial" w:hAnsi="Arial" w:cs="Arial"/>
          <w:sz w:val="22"/>
          <w:szCs w:val="22"/>
        </w:rPr>
        <w:t>23(1):41-57.</w:t>
      </w:r>
    </w:p>
    <w:p w14:paraId="6F47052B" w14:textId="77777777" w:rsidR="00F16BC2" w:rsidRPr="0088557F" w:rsidRDefault="00F16BC2" w:rsidP="0018337E">
      <w:pPr>
        <w:tabs>
          <w:tab w:val="left" w:pos="360"/>
        </w:tabs>
        <w:ind w:left="720" w:hanging="720"/>
        <w:rPr>
          <w:rFonts w:ascii="Arial" w:hAnsi="Arial" w:cs="Arial"/>
          <w:sz w:val="22"/>
          <w:szCs w:val="22"/>
        </w:rPr>
      </w:pPr>
    </w:p>
    <w:p w14:paraId="129E30EB"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sz w:val="22"/>
          <w:szCs w:val="22"/>
        </w:rPr>
        <w:t>Mazur A,</w:t>
      </w:r>
      <w:r w:rsidRPr="006030AE">
        <w:rPr>
          <w:rFonts w:ascii="Arial" w:hAnsi="Arial" w:cs="Arial"/>
          <w:b/>
          <w:bCs/>
          <w:sz w:val="22"/>
          <w:szCs w:val="22"/>
        </w:rPr>
        <w:t xml:space="preserve"> Halpern C</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Dominant looking male teenagers copulate earlier. </w:t>
      </w:r>
      <w:r w:rsidRPr="006030AE">
        <w:rPr>
          <w:rFonts w:ascii="Arial" w:hAnsi="Arial" w:cs="Arial"/>
          <w:i/>
          <w:iCs/>
          <w:sz w:val="22"/>
          <w:szCs w:val="22"/>
        </w:rPr>
        <w:t>Ethology and Sociobiology</w:t>
      </w:r>
      <w:r w:rsidR="00763B23">
        <w:rPr>
          <w:rFonts w:ascii="Arial" w:hAnsi="Arial" w:cs="Arial"/>
          <w:i/>
          <w:iCs/>
          <w:sz w:val="22"/>
          <w:szCs w:val="22"/>
        </w:rPr>
        <w:t>.</w:t>
      </w:r>
      <w:r w:rsidRPr="006030AE">
        <w:rPr>
          <w:rFonts w:ascii="Arial" w:hAnsi="Arial" w:cs="Arial"/>
          <w:iCs/>
          <w:sz w:val="22"/>
          <w:szCs w:val="22"/>
        </w:rPr>
        <w:t xml:space="preserve"> </w:t>
      </w:r>
      <w:proofErr w:type="gramStart"/>
      <w:r w:rsidRPr="006030AE">
        <w:rPr>
          <w:rFonts w:ascii="Arial" w:hAnsi="Arial" w:cs="Arial"/>
          <w:iCs/>
          <w:sz w:val="22"/>
          <w:szCs w:val="22"/>
        </w:rPr>
        <w:t>1994;</w:t>
      </w:r>
      <w:r w:rsidRPr="006030AE">
        <w:rPr>
          <w:rFonts w:ascii="Arial" w:hAnsi="Arial" w:cs="Arial"/>
          <w:sz w:val="22"/>
          <w:szCs w:val="22"/>
        </w:rPr>
        <w:t>15:31</w:t>
      </w:r>
      <w:proofErr w:type="gramEnd"/>
      <w:r w:rsidRPr="006030AE">
        <w:rPr>
          <w:rFonts w:ascii="Arial" w:hAnsi="Arial" w:cs="Arial"/>
          <w:sz w:val="22"/>
          <w:szCs w:val="22"/>
        </w:rPr>
        <w:t>-40.</w:t>
      </w:r>
    </w:p>
    <w:p w14:paraId="59C7693B" w14:textId="77777777" w:rsidR="00F16BC2" w:rsidRPr="0088557F" w:rsidRDefault="00F16BC2" w:rsidP="0018337E">
      <w:pPr>
        <w:tabs>
          <w:tab w:val="left" w:pos="360"/>
        </w:tabs>
        <w:ind w:left="720" w:hanging="720"/>
        <w:rPr>
          <w:rFonts w:ascii="Arial" w:hAnsi="Arial" w:cs="Arial"/>
          <w:b/>
          <w:bCs/>
          <w:sz w:val="22"/>
          <w:szCs w:val="22"/>
        </w:rPr>
      </w:pPr>
    </w:p>
    <w:p w14:paraId="521CEFAC"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 xml:space="preserve">Halpern CT,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Campbell B, Suchindran C. Relationships between aggression and pubertal increases in testosterone: A panel analysis. </w:t>
      </w:r>
      <w:r w:rsidRPr="006030AE">
        <w:rPr>
          <w:rFonts w:ascii="Arial" w:hAnsi="Arial" w:cs="Arial"/>
          <w:i/>
          <w:iCs/>
          <w:sz w:val="22"/>
          <w:szCs w:val="22"/>
        </w:rPr>
        <w:t>Social Biology</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1993;</w:t>
      </w:r>
      <w:r w:rsidRPr="006030AE">
        <w:rPr>
          <w:rFonts w:ascii="Arial" w:hAnsi="Arial" w:cs="Arial"/>
          <w:sz w:val="22"/>
          <w:szCs w:val="22"/>
        </w:rPr>
        <w:t>40:8</w:t>
      </w:r>
      <w:proofErr w:type="gramEnd"/>
      <w:r w:rsidRPr="006030AE">
        <w:rPr>
          <w:rFonts w:ascii="Arial" w:hAnsi="Arial" w:cs="Arial"/>
          <w:sz w:val="22"/>
          <w:szCs w:val="22"/>
        </w:rPr>
        <w:t>-24.</w:t>
      </w:r>
    </w:p>
    <w:p w14:paraId="3B238143" w14:textId="77777777" w:rsidR="00F16BC2" w:rsidRPr="0088557F" w:rsidRDefault="00F16BC2" w:rsidP="0018337E">
      <w:pPr>
        <w:tabs>
          <w:tab w:val="left" w:pos="360"/>
        </w:tabs>
        <w:ind w:left="720" w:hanging="720"/>
        <w:rPr>
          <w:rFonts w:ascii="Arial" w:hAnsi="Arial" w:cs="Arial"/>
          <w:b/>
          <w:bCs/>
          <w:sz w:val="22"/>
          <w:szCs w:val="22"/>
        </w:rPr>
      </w:pPr>
    </w:p>
    <w:p w14:paraId="5C22B0C5"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 xml:space="preserve">Halpern CT,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Campbell B, Suchindran C. Testosterone and pubertal development as predictors of sexual activity:  A panel analysis of adolescent males. </w:t>
      </w:r>
      <w:r w:rsidRPr="006030AE">
        <w:rPr>
          <w:rFonts w:ascii="Arial" w:hAnsi="Arial" w:cs="Arial"/>
          <w:i/>
          <w:iCs/>
          <w:sz w:val="22"/>
          <w:szCs w:val="22"/>
        </w:rPr>
        <w:t>Psychosomatic Medicine</w:t>
      </w:r>
      <w:r w:rsidR="00763B23">
        <w:rPr>
          <w:rFonts w:ascii="Arial" w:hAnsi="Arial" w:cs="Arial"/>
          <w:i/>
          <w:iCs/>
          <w:sz w:val="22"/>
          <w:szCs w:val="22"/>
        </w:rPr>
        <w:t>.</w:t>
      </w:r>
      <w:r w:rsidRPr="006030AE">
        <w:rPr>
          <w:rFonts w:ascii="Arial" w:hAnsi="Arial" w:cs="Arial"/>
          <w:i/>
          <w:iCs/>
          <w:sz w:val="22"/>
          <w:szCs w:val="22"/>
        </w:rPr>
        <w:t xml:space="preserve"> </w:t>
      </w:r>
      <w:proofErr w:type="gramStart"/>
      <w:r w:rsidRPr="006030AE">
        <w:rPr>
          <w:rFonts w:ascii="Arial" w:hAnsi="Arial" w:cs="Arial"/>
          <w:iCs/>
          <w:sz w:val="22"/>
          <w:szCs w:val="22"/>
        </w:rPr>
        <w:t>1993;</w:t>
      </w:r>
      <w:r w:rsidRPr="006030AE">
        <w:rPr>
          <w:rFonts w:ascii="Arial" w:hAnsi="Arial" w:cs="Arial"/>
          <w:sz w:val="22"/>
          <w:szCs w:val="22"/>
        </w:rPr>
        <w:t>55:436</w:t>
      </w:r>
      <w:proofErr w:type="gramEnd"/>
      <w:r w:rsidRPr="006030AE">
        <w:rPr>
          <w:rFonts w:ascii="Arial" w:hAnsi="Arial" w:cs="Arial"/>
          <w:sz w:val="22"/>
          <w:szCs w:val="22"/>
        </w:rPr>
        <w:t>-447.</w:t>
      </w:r>
    </w:p>
    <w:p w14:paraId="39E44FB5" w14:textId="77777777" w:rsidR="00F16BC2" w:rsidRPr="0088557F" w:rsidRDefault="00F16BC2" w:rsidP="0018337E">
      <w:pPr>
        <w:tabs>
          <w:tab w:val="left" w:pos="360"/>
        </w:tabs>
        <w:ind w:left="720" w:hanging="720"/>
        <w:rPr>
          <w:rFonts w:ascii="Arial" w:hAnsi="Arial" w:cs="Arial"/>
          <w:b/>
          <w:bCs/>
          <w:sz w:val="22"/>
          <w:szCs w:val="22"/>
        </w:rPr>
      </w:pPr>
    </w:p>
    <w:p w14:paraId="06D299F1" w14:textId="77777777" w:rsidR="00F16BC2" w:rsidRPr="006030AE" w:rsidRDefault="00F16BC2" w:rsidP="009B37E9">
      <w:pPr>
        <w:pStyle w:val="ListParagraph"/>
        <w:numPr>
          <w:ilvl w:val="0"/>
          <w:numId w:val="36"/>
        </w:numPr>
        <w:tabs>
          <w:tab w:val="left" w:pos="360"/>
        </w:tabs>
        <w:rPr>
          <w:rFonts w:ascii="Arial" w:hAnsi="Arial" w:cs="Arial"/>
          <w:sz w:val="22"/>
          <w:szCs w:val="22"/>
        </w:rPr>
      </w:pPr>
      <w:r w:rsidRPr="006030AE">
        <w:rPr>
          <w:rFonts w:ascii="Arial" w:hAnsi="Arial" w:cs="Arial"/>
          <w:b/>
          <w:bCs/>
          <w:sz w:val="22"/>
          <w:szCs w:val="22"/>
        </w:rPr>
        <w:t>Halpern CT,</w:t>
      </w:r>
      <w:r w:rsidRPr="006030AE">
        <w:rPr>
          <w:rFonts w:ascii="Arial" w:hAnsi="Arial" w:cs="Arial"/>
          <w:sz w:val="22"/>
          <w:szCs w:val="22"/>
        </w:rPr>
        <w:t xml:space="preserve"> </w:t>
      </w:r>
      <w:proofErr w:type="spellStart"/>
      <w:r w:rsidRPr="006030AE">
        <w:rPr>
          <w:rFonts w:ascii="Arial" w:hAnsi="Arial" w:cs="Arial"/>
          <w:sz w:val="22"/>
          <w:szCs w:val="22"/>
        </w:rPr>
        <w:t>Udry</w:t>
      </w:r>
      <w:proofErr w:type="spellEnd"/>
      <w:r w:rsidRPr="006030AE">
        <w:rPr>
          <w:rFonts w:ascii="Arial" w:hAnsi="Arial" w:cs="Arial"/>
          <w:sz w:val="22"/>
          <w:szCs w:val="22"/>
        </w:rPr>
        <w:t xml:space="preserve"> JR. Variation in adolescent hormone measures and implications for behavioral research. </w:t>
      </w:r>
      <w:r w:rsidRPr="006030AE">
        <w:rPr>
          <w:rFonts w:ascii="Arial" w:hAnsi="Arial" w:cs="Arial"/>
          <w:i/>
          <w:iCs/>
          <w:sz w:val="22"/>
          <w:szCs w:val="22"/>
        </w:rPr>
        <w:t>Journal of Research on Adolescence</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1992;</w:t>
      </w:r>
      <w:r w:rsidRPr="006030AE">
        <w:rPr>
          <w:rFonts w:ascii="Arial" w:hAnsi="Arial" w:cs="Arial"/>
          <w:sz w:val="22"/>
          <w:szCs w:val="22"/>
        </w:rPr>
        <w:t>2(2):103-122.</w:t>
      </w:r>
    </w:p>
    <w:p w14:paraId="58685517" w14:textId="77777777" w:rsidR="00F16BC2" w:rsidRPr="0088557F" w:rsidRDefault="00F16BC2" w:rsidP="001833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5954972" w14:textId="77777777" w:rsidR="00423F22" w:rsidRDefault="00423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B2F5815"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 xml:space="preserve">Peer-Reviewed Presentations at Professional Meetings </w:t>
      </w:r>
    </w:p>
    <w:p w14:paraId="2252E3EA"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0FE4A05" w14:textId="77777777" w:rsidR="00F16BC2" w:rsidRDefault="00F16BC2" w:rsidP="00B139F2">
      <w:pPr>
        <w:rPr>
          <w:rFonts w:ascii="Arial" w:hAnsi="Arial" w:cs="Arial"/>
          <w:sz w:val="22"/>
          <w:szCs w:val="22"/>
        </w:rPr>
      </w:pPr>
      <w:r w:rsidRPr="00807566">
        <w:rPr>
          <w:rFonts w:ascii="Arial" w:hAnsi="Arial" w:cs="Arial"/>
          <w:iCs/>
          <w:sz w:val="22"/>
          <w:szCs w:val="22"/>
        </w:rPr>
        <w:t>Accepted for Future Presentation</w:t>
      </w:r>
      <w:r w:rsidRPr="00B139F2">
        <w:rPr>
          <w:rFonts w:ascii="Arial" w:hAnsi="Arial" w:cs="Arial"/>
          <w:sz w:val="22"/>
          <w:szCs w:val="22"/>
        </w:rPr>
        <w:t xml:space="preserve"> (**</w:t>
      </w:r>
      <w:r w:rsidRPr="00807566">
        <w:rPr>
          <w:rFonts w:ascii="Arial" w:hAnsi="Arial" w:cs="Arial"/>
          <w:sz w:val="22"/>
          <w:szCs w:val="22"/>
        </w:rPr>
        <w:t>and</w:t>
      </w:r>
      <w:r w:rsidRPr="00B139F2">
        <w:rPr>
          <w:rFonts w:ascii="Arial" w:hAnsi="Arial" w:cs="Arial"/>
          <w:i/>
          <w:sz w:val="22"/>
          <w:szCs w:val="22"/>
        </w:rPr>
        <w:t xml:space="preserve"> italics </w:t>
      </w:r>
      <w:r w:rsidRPr="00807566">
        <w:rPr>
          <w:rFonts w:ascii="Arial" w:hAnsi="Arial" w:cs="Arial"/>
          <w:sz w:val="22"/>
          <w:szCs w:val="22"/>
        </w:rPr>
        <w:t>i</w:t>
      </w:r>
      <w:r w:rsidRPr="00807566">
        <w:rPr>
          <w:rFonts w:ascii="Arial" w:hAnsi="Arial" w:cs="Arial"/>
          <w:iCs/>
          <w:sz w:val="22"/>
          <w:szCs w:val="22"/>
        </w:rPr>
        <w:t>ndicate supervised student co-author</w:t>
      </w:r>
      <w:r w:rsidRPr="00807566">
        <w:rPr>
          <w:rFonts w:ascii="Arial" w:hAnsi="Arial" w:cs="Arial"/>
          <w:sz w:val="22"/>
          <w:szCs w:val="22"/>
        </w:rPr>
        <w:t>)</w:t>
      </w:r>
    </w:p>
    <w:p w14:paraId="166A7CA2" w14:textId="77777777" w:rsidR="00420A6F" w:rsidRPr="00A63191" w:rsidRDefault="00420A6F" w:rsidP="006A4961">
      <w:pPr>
        <w:rPr>
          <w:rFonts w:ascii="Arial" w:hAnsi="Arial" w:cs="Arial"/>
          <w:sz w:val="22"/>
          <w:szCs w:val="22"/>
        </w:rPr>
      </w:pPr>
    </w:p>
    <w:p w14:paraId="6C62E969" w14:textId="560F920F" w:rsidR="00081302" w:rsidRDefault="00081302" w:rsidP="001451D7">
      <w:pPr>
        <w:pStyle w:val="Heading3"/>
        <w:numPr>
          <w:ilvl w:val="0"/>
          <w:numId w:val="40"/>
        </w:numPr>
        <w:spacing w:before="0"/>
        <w:rPr>
          <w:rFonts w:ascii="Arial" w:hAnsi="Arial" w:cs="Arial"/>
          <w:color w:val="auto"/>
          <w:sz w:val="22"/>
          <w:szCs w:val="22"/>
        </w:rPr>
      </w:pPr>
      <w:r>
        <w:rPr>
          <w:rFonts w:ascii="Arial" w:hAnsi="Arial" w:cs="Arial"/>
          <w:color w:val="auto"/>
          <w:sz w:val="22"/>
          <w:szCs w:val="22"/>
        </w:rPr>
        <w:t xml:space="preserve">Considine KA, Harris KM, </w:t>
      </w:r>
      <w:proofErr w:type="spellStart"/>
      <w:r>
        <w:rPr>
          <w:rFonts w:ascii="Arial" w:hAnsi="Arial" w:cs="Arial"/>
          <w:color w:val="auto"/>
          <w:sz w:val="22"/>
          <w:szCs w:val="22"/>
        </w:rPr>
        <w:t>Biermer</w:t>
      </w:r>
      <w:proofErr w:type="spellEnd"/>
      <w:r>
        <w:rPr>
          <w:rFonts w:ascii="Arial" w:hAnsi="Arial" w:cs="Arial"/>
          <w:color w:val="auto"/>
          <w:sz w:val="22"/>
          <w:szCs w:val="22"/>
        </w:rPr>
        <w:t xml:space="preserve"> PP, Burke BJ, </w:t>
      </w:r>
      <w:r w:rsidRPr="0009210C">
        <w:rPr>
          <w:rFonts w:ascii="Arial" w:hAnsi="Arial" w:cs="Arial"/>
          <w:b/>
          <w:color w:val="auto"/>
          <w:sz w:val="22"/>
          <w:szCs w:val="22"/>
        </w:rPr>
        <w:t>Halpern CT</w:t>
      </w:r>
      <w:r>
        <w:rPr>
          <w:rFonts w:ascii="Arial" w:hAnsi="Arial" w:cs="Arial"/>
          <w:color w:val="auto"/>
          <w:sz w:val="22"/>
          <w:szCs w:val="22"/>
        </w:rPr>
        <w:t>. Setting incentives based upon response propensities in a mixed-mode panel Survey. To be presented at A</w:t>
      </w:r>
      <w:r w:rsidR="0009210C">
        <w:rPr>
          <w:rFonts w:ascii="Arial" w:hAnsi="Arial" w:cs="Arial"/>
          <w:color w:val="auto"/>
          <w:sz w:val="22"/>
          <w:szCs w:val="22"/>
        </w:rPr>
        <w:t xml:space="preserve">merican </w:t>
      </w:r>
      <w:r>
        <w:rPr>
          <w:rFonts w:ascii="Arial" w:hAnsi="Arial" w:cs="Arial"/>
          <w:color w:val="auto"/>
          <w:sz w:val="22"/>
          <w:szCs w:val="22"/>
        </w:rPr>
        <w:t>A</w:t>
      </w:r>
      <w:r w:rsidR="0009210C">
        <w:rPr>
          <w:rFonts w:ascii="Arial" w:hAnsi="Arial" w:cs="Arial"/>
          <w:color w:val="auto"/>
          <w:sz w:val="22"/>
          <w:szCs w:val="22"/>
        </w:rPr>
        <w:t>ssociation for Public Opinion Research meeting</w:t>
      </w:r>
      <w:r>
        <w:rPr>
          <w:rFonts w:ascii="Arial" w:hAnsi="Arial" w:cs="Arial"/>
          <w:color w:val="auto"/>
          <w:sz w:val="22"/>
          <w:szCs w:val="22"/>
        </w:rPr>
        <w:t>, May 2018</w:t>
      </w:r>
      <w:r w:rsidR="001451D7">
        <w:rPr>
          <w:rFonts w:ascii="Arial" w:hAnsi="Arial" w:cs="Arial"/>
          <w:color w:val="auto"/>
          <w:sz w:val="22"/>
          <w:szCs w:val="22"/>
        </w:rPr>
        <w:t>.</w:t>
      </w:r>
    </w:p>
    <w:p w14:paraId="35115ABA" w14:textId="77777777" w:rsidR="0009210C" w:rsidRDefault="0009210C" w:rsidP="00FC72D4">
      <w:pPr>
        <w:ind w:left="720"/>
      </w:pPr>
    </w:p>
    <w:p w14:paraId="1ED026C0" w14:textId="513AC11F" w:rsidR="0009210C" w:rsidRDefault="0009210C" w:rsidP="001451D7">
      <w:pPr>
        <w:pStyle w:val="Heading3"/>
        <w:numPr>
          <w:ilvl w:val="0"/>
          <w:numId w:val="40"/>
        </w:numPr>
        <w:spacing w:before="0"/>
        <w:rPr>
          <w:rFonts w:ascii="Arial" w:hAnsi="Arial" w:cs="Arial"/>
          <w:color w:val="auto"/>
          <w:sz w:val="22"/>
          <w:szCs w:val="22"/>
        </w:rPr>
      </w:pPr>
      <w:r w:rsidRPr="00A616E8">
        <w:rPr>
          <w:rFonts w:ascii="Arial" w:hAnsi="Arial" w:cs="Arial"/>
          <w:color w:val="auto"/>
          <w:sz w:val="22"/>
          <w:szCs w:val="22"/>
        </w:rPr>
        <w:t xml:space="preserve">Biemer PP, Harris KM, Burke BJ, Considine KA, </w:t>
      </w:r>
      <w:r w:rsidRPr="00A616E8">
        <w:rPr>
          <w:rFonts w:ascii="Arial" w:hAnsi="Arial" w:cs="Arial"/>
          <w:b/>
          <w:color w:val="auto"/>
          <w:sz w:val="22"/>
          <w:szCs w:val="22"/>
        </w:rPr>
        <w:t>Halpern CT</w:t>
      </w:r>
      <w:r w:rsidRPr="00A616E8">
        <w:rPr>
          <w:rFonts w:ascii="Arial" w:hAnsi="Arial" w:cs="Arial"/>
          <w:color w:val="auto"/>
          <w:sz w:val="22"/>
          <w:szCs w:val="22"/>
        </w:rPr>
        <w:t xml:space="preserve">, Suchindran CM. From an in-person to a web-mail panel survey design: The Add Health Wave V experience. </w:t>
      </w:r>
      <w:r>
        <w:rPr>
          <w:rFonts w:ascii="Arial" w:hAnsi="Arial" w:cs="Arial"/>
          <w:color w:val="auto"/>
          <w:sz w:val="22"/>
          <w:szCs w:val="22"/>
        </w:rPr>
        <w:t>To be presented at American Association for Public Opinion Research meeting, May 2018</w:t>
      </w:r>
      <w:r w:rsidR="001451D7">
        <w:rPr>
          <w:rFonts w:ascii="Arial" w:hAnsi="Arial" w:cs="Arial"/>
          <w:color w:val="auto"/>
          <w:sz w:val="22"/>
          <w:szCs w:val="22"/>
        </w:rPr>
        <w:t>.</w:t>
      </w:r>
    </w:p>
    <w:p w14:paraId="39F36623" w14:textId="69554DCB" w:rsidR="00A616E8" w:rsidRDefault="00A616E8" w:rsidP="00A616E8"/>
    <w:p w14:paraId="089664F4" w14:textId="29C6F892" w:rsidR="00A616E8" w:rsidRPr="001451D7" w:rsidRDefault="00A616E8" w:rsidP="001451D7">
      <w:pPr>
        <w:pStyle w:val="ListParagraph"/>
        <w:numPr>
          <w:ilvl w:val="0"/>
          <w:numId w:val="40"/>
        </w:numPr>
        <w:rPr>
          <w:rFonts w:ascii="Arial" w:hAnsi="Arial" w:cs="Arial"/>
          <w:sz w:val="22"/>
          <w:szCs w:val="22"/>
        </w:rPr>
      </w:pPr>
      <w:r w:rsidRPr="001451D7">
        <w:rPr>
          <w:rFonts w:ascii="Arial" w:hAnsi="Arial" w:cs="Arial"/>
          <w:sz w:val="22"/>
          <w:szCs w:val="22"/>
        </w:rPr>
        <w:t xml:space="preserve">Griggs A, Powell R, Moore Z, Harris KM, </w:t>
      </w:r>
      <w:r w:rsidRPr="001451D7">
        <w:rPr>
          <w:rFonts w:ascii="Arial" w:hAnsi="Arial" w:cs="Arial"/>
          <w:b/>
          <w:sz w:val="22"/>
          <w:szCs w:val="22"/>
        </w:rPr>
        <w:t>Halpern CT.</w:t>
      </w:r>
      <w:r w:rsidRPr="001451D7">
        <w:rPr>
          <w:rFonts w:ascii="Arial" w:hAnsi="Arial" w:cs="Arial"/>
          <w:sz w:val="22"/>
          <w:szCs w:val="22"/>
        </w:rPr>
        <w:t xml:space="preserve"> Who refuses refusal conversion? A comparison of eventual respondents and final refusals. To be presented at American Association for Public Opinion Research meeting, May 2018</w:t>
      </w:r>
      <w:r w:rsidR="001451D7">
        <w:rPr>
          <w:rFonts w:ascii="Arial" w:hAnsi="Arial" w:cs="Arial"/>
          <w:sz w:val="22"/>
          <w:szCs w:val="22"/>
        </w:rPr>
        <w:t>.</w:t>
      </w:r>
    </w:p>
    <w:p w14:paraId="50CCC39B" w14:textId="77777777" w:rsidR="008B15B0" w:rsidRPr="008B15B0" w:rsidRDefault="008B15B0" w:rsidP="00A63191">
      <w:pPr>
        <w:rPr>
          <w:rFonts w:ascii="Arial" w:hAnsi="Arial" w:cs="Arial"/>
          <w:sz w:val="22"/>
          <w:szCs w:val="22"/>
        </w:rPr>
      </w:pPr>
    </w:p>
    <w:p w14:paraId="25B39BF8" w14:textId="77777777" w:rsidR="00F94BAE" w:rsidRDefault="00F16BC2" w:rsidP="00F94BAE">
      <w:pPr>
        <w:ind w:left="720" w:hanging="720"/>
        <w:rPr>
          <w:rFonts w:ascii="Arial" w:hAnsi="Arial" w:cs="Arial"/>
          <w:sz w:val="22"/>
          <w:szCs w:val="22"/>
        </w:rPr>
      </w:pPr>
      <w:r w:rsidRPr="00C30693">
        <w:rPr>
          <w:rFonts w:ascii="Arial" w:hAnsi="Arial" w:cs="Arial"/>
          <w:sz w:val="22"/>
          <w:szCs w:val="22"/>
        </w:rPr>
        <w:t xml:space="preserve">Already Presented (**and </w:t>
      </w:r>
      <w:r w:rsidRPr="00807566">
        <w:rPr>
          <w:rFonts w:ascii="Arial" w:hAnsi="Arial" w:cs="Arial"/>
          <w:i/>
          <w:sz w:val="22"/>
          <w:szCs w:val="22"/>
        </w:rPr>
        <w:t>italics</w:t>
      </w:r>
      <w:r w:rsidRPr="00C30693">
        <w:rPr>
          <w:rFonts w:ascii="Arial" w:hAnsi="Arial" w:cs="Arial"/>
          <w:sz w:val="22"/>
          <w:szCs w:val="22"/>
        </w:rPr>
        <w:t xml:space="preserve"> indicate supervised student co-author)</w:t>
      </w:r>
    </w:p>
    <w:p w14:paraId="767341D9" w14:textId="77777777" w:rsidR="0018337E" w:rsidRDefault="0018337E" w:rsidP="00F94BAE">
      <w:pPr>
        <w:ind w:left="720" w:hanging="720"/>
        <w:rPr>
          <w:rFonts w:ascii="Arial" w:hAnsi="Arial" w:cs="Arial"/>
          <w:sz w:val="22"/>
          <w:szCs w:val="22"/>
        </w:rPr>
      </w:pPr>
    </w:p>
    <w:p w14:paraId="237762EF" w14:textId="77777777" w:rsidR="001451D7" w:rsidRDefault="001451D7" w:rsidP="001451D7">
      <w:pPr>
        <w:pStyle w:val="Heading3"/>
        <w:numPr>
          <w:ilvl w:val="0"/>
          <w:numId w:val="41"/>
        </w:numPr>
        <w:spacing w:before="0"/>
        <w:rPr>
          <w:rFonts w:ascii="Arial" w:hAnsi="Arial" w:cs="Arial"/>
          <w:color w:val="auto"/>
          <w:sz w:val="22"/>
          <w:szCs w:val="22"/>
        </w:rPr>
      </w:pPr>
      <w:r w:rsidRPr="00D42DA6">
        <w:rPr>
          <w:rFonts w:ascii="Arial" w:hAnsi="Arial" w:cs="Arial"/>
          <w:b/>
          <w:color w:val="auto"/>
          <w:sz w:val="22"/>
          <w:szCs w:val="22"/>
        </w:rPr>
        <w:t>Halpern CT</w:t>
      </w:r>
      <w:r w:rsidRPr="00D42DA6">
        <w:rPr>
          <w:rFonts w:ascii="Arial" w:hAnsi="Arial" w:cs="Arial"/>
          <w:color w:val="auto"/>
          <w:sz w:val="22"/>
          <w:szCs w:val="22"/>
        </w:rPr>
        <w:t xml:space="preserve">, </w:t>
      </w:r>
      <w:proofErr w:type="spellStart"/>
      <w:r w:rsidRPr="00D42DA6">
        <w:rPr>
          <w:rFonts w:ascii="Arial" w:hAnsi="Arial" w:cs="Arial"/>
          <w:color w:val="auto"/>
          <w:sz w:val="22"/>
          <w:szCs w:val="22"/>
        </w:rPr>
        <w:t>Bollen</w:t>
      </w:r>
      <w:proofErr w:type="spellEnd"/>
      <w:r w:rsidRPr="00D42DA6">
        <w:rPr>
          <w:rFonts w:ascii="Arial" w:hAnsi="Arial" w:cs="Arial"/>
          <w:color w:val="auto"/>
          <w:sz w:val="22"/>
          <w:szCs w:val="22"/>
        </w:rPr>
        <w:t xml:space="preserve"> K, Chen P, Harris KM.</w:t>
      </w:r>
      <w:r w:rsidRPr="00D42DA6">
        <w:rPr>
          <w:rFonts w:ascii="Arial" w:hAnsi="Arial" w:cs="Arial"/>
          <w:b/>
          <w:color w:val="auto"/>
          <w:sz w:val="22"/>
          <w:szCs w:val="22"/>
        </w:rPr>
        <w:t xml:space="preserve"> </w:t>
      </w:r>
      <w:r w:rsidRPr="00D42DA6">
        <w:rPr>
          <w:rStyle w:val="Emphasis"/>
          <w:rFonts w:ascii="Arial" w:hAnsi="Arial" w:cs="Arial"/>
          <w:i w:val="0"/>
          <w:color w:val="000000"/>
          <w:sz w:val="22"/>
          <w:szCs w:val="22"/>
          <w:shd w:val="clear" w:color="auto" w:fill="FFFFFF"/>
        </w:rPr>
        <w:t>Birth Weight and BMI Change from Adolescence into Adulthood.</w:t>
      </w:r>
      <w:r w:rsidRPr="00D42DA6">
        <w:rPr>
          <w:rFonts w:ascii="Arial" w:hAnsi="Arial" w:cs="Arial"/>
          <w:color w:val="auto"/>
          <w:sz w:val="22"/>
          <w:szCs w:val="22"/>
        </w:rPr>
        <w:t xml:space="preserve"> </w:t>
      </w:r>
      <w:r>
        <w:rPr>
          <w:rFonts w:ascii="Arial" w:hAnsi="Arial" w:cs="Arial"/>
          <w:color w:val="auto"/>
          <w:sz w:val="22"/>
          <w:szCs w:val="22"/>
        </w:rPr>
        <w:t>P</w:t>
      </w:r>
      <w:r w:rsidRPr="00D42DA6">
        <w:rPr>
          <w:rFonts w:ascii="Arial" w:hAnsi="Arial" w:cs="Arial"/>
          <w:color w:val="auto"/>
          <w:sz w:val="22"/>
          <w:szCs w:val="22"/>
        </w:rPr>
        <w:t xml:space="preserve">resented (poster) at the </w:t>
      </w:r>
      <w:r w:rsidRPr="00D42DA6">
        <w:rPr>
          <w:rStyle w:val="Emphasis"/>
          <w:rFonts w:ascii="Arial" w:hAnsi="Arial" w:cs="Arial"/>
          <w:i w:val="0"/>
          <w:color w:val="auto"/>
          <w:sz w:val="22"/>
          <w:szCs w:val="22"/>
        </w:rPr>
        <w:t>Population Association of America Meeting, April 201</w:t>
      </w:r>
      <w:r>
        <w:rPr>
          <w:rStyle w:val="Emphasis"/>
          <w:rFonts w:ascii="Arial" w:hAnsi="Arial" w:cs="Arial"/>
          <w:i w:val="0"/>
          <w:color w:val="auto"/>
          <w:sz w:val="22"/>
          <w:szCs w:val="22"/>
        </w:rPr>
        <w:t>8</w:t>
      </w:r>
      <w:r w:rsidRPr="00D42DA6">
        <w:rPr>
          <w:rStyle w:val="Emphasis"/>
          <w:rFonts w:ascii="Arial" w:hAnsi="Arial" w:cs="Arial"/>
          <w:i w:val="0"/>
          <w:color w:val="auto"/>
          <w:sz w:val="22"/>
          <w:szCs w:val="22"/>
        </w:rPr>
        <w:t>, Denver CO</w:t>
      </w:r>
      <w:r w:rsidRPr="00D42DA6">
        <w:rPr>
          <w:rFonts w:ascii="Arial" w:hAnsi="Arial" w:cs="Arial"/>
          <w:color w:val="auto"/>
          <w:sz w:val="22"/>
          <w:szCs w:val="22"/>
        </w:rPr>
        <w:t>.</w:t>
      </w:r>
    </w:p>
    <w:p w14:paraId="361B2C03" w14:textId="77777777" w:rsidR="001451D7" w:rsidRPr="00D42DA6" w:rsidRDefault="001451D7" w:rsidP="001451D7">
      <w:pPr>
        <w:ind w:hanging="720"/>
      </w:pPr>
    </w:p>
    <w:p w14:paraId="4B7449FA" w14:textId="77777777" w:rsidR="001451D7" w:rsidRPr="001451D7" w:rsidRDefault="001451D7" w:rsidP="001451D7">
      <w:pPr>
        <w:pStyle w:val="ListParagraph"/>
        <w:numPr>
          <w:ilvl w:val="0"/>
          <w:numId w:val="41"/>
        </w:numPr>
        <w:rPr>
          <w:rStyle w:val="Emphasis"/>
          <w:rFonts w:ascii="Arial" w:hAnsi="Arial" w:cs="Arial"/>
          <w:i w:val="0"/>
          <w:sz w:val="22"/>
          <w:szCs w:val="22"/>
        </w:rPr>
      </w:pPr>
      <w:proofErr w:type="spellStart"/>
      <w:r w:rsidRPr="001451D7">
        <w:rPr>
          <w:rFonts w:ascii="Arial" w:hAnsi="Arial" w:cs="Arial"/>
          <w:sz w:val="22"/>
          <w:szCs w:val="22"/>
        </w:rPr>
        <w:t>Gaydosh</w:t>
      </w:r>
      <w:proofErr w:type="spellEnd"/>
      <w:r w:rsidRPr="001451D7">
        <w:rPr>
          <w:rFonts w:ascii="Arial" w:hAnsi="Arial" w:cs="Arial"/>
          <w:sz w:val="22"/>
          <w:szCs w:val="22"/>
        </w:rPr>
        <w:t xml:space="preserve"> L, Hummer RA, Hargrove T, </w:t>
      </w:r>
      <w:r w:rsidRPr="001451D7">
        <w:rPr>
          <w:rFonts w:ascii="Arial" w:hAnsi="Arial" w:cs="Arial"/>
          <w:b/>
          <w:sz w:val="22"/>
          <w:szCs w:val="22"/>
        </w:rPr>
        <w:t>Halpern C</w:t>
      </w:r>
      <w:r w:rsidRPr="001451D7">
        <w:rPr>
          <w:rFonts w:ascii="Arial" w:hAnsi="Arial" w:cs="Arial"/>
          <w:sz w:val="22"/>
          <w:szCs w:val="22"/>
        </w:rPr>
        <w:t xml:space="preserve">, Hussey J, </w:t>
      </w:r>
      <w:proofErr w:type="spellStart"/>
      <w:r w:rsidRPr="001451D7">
        <w:rPr>
          <w:rFonts w:ascii="Arial" w:hAnsi="Arial" w:cs="Arial"/>
          <w:sz w:val="22"/>
          <w:szCs w:val="22"/>
        </w:rPr>
        <w:t>Whitsel</w:t>
      </w:r>
      <w:proofErr w:type="spellEnd"/>
      <w:r w:rsidRPr="001451D7">
        <w:rPr>
          <w:rFonts w:ascii="Arial" w:hAnsi="Arial" w:cs="Arial"/>
          <w:sz w:val="22"/>
          <w:szCs w:val="22"/>
        </w:rPr>
        <w:t xml:space="preserve"> E, Dole N, Harris KM. Delving the depths of despair among midlife American adults. Presented at the </w:t>
      </w:r>
      <w:r w:rsidRPr="001451D7">
        <w:rPr>
          <w:rStyle w:val="Emphasis"/>
          <w:rFonts w:ascii="Arial" w:hAnsi="Arial" w:cs="Arial"/>
          <w:i w:val="0"/>
          <w:sz w:val="22"/>
          <w:szCs w:val="22"/>
        </w:rPr>
        <w:t>Population Association of America Meeting, April 2017, Denver CO.</w:t>
      </w:r>
    </w:p>
    <w:p w14:paraId="4746E252" w14:textId="77777777" w:rsidR="001451D7" w:rsidRPr="00D42DA6" w:rsidRDefault="001451D7" w:rsidP="001451D7">
      <w:pPr>
        <w:ind w:left="720" w:hanging="720"/>
        <w:rPr>
          <w:rStyle w:val="Emphasis"/>
          <w:rFonts w:ascii="Arial" w:hAnsi="Arial" w:cs="Arial"/>
          <w:i w:val="0"/>
          <w:sz w:val="22"/>
          <w:szCs w:val="22"/>
        </w:rPr>
      </w:pPr>
    </w:p>
    <w:p w14:paraId="05655037" w14:textId="77777777" w:rsidR="001451D7" w:rsidRP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b/>
          <w:i w:val="0"/>
          <w:sz w:val="22"/>
          <w:szCs w:val="22"/>
        </w:rPr>
        <w:t>**</w:t>
      </w:r>
      <w:r w:rsidRPr="001451D7">
        <w:rPr>
          <w:rStyle w:val="Emphasis"/>
          <w:rFonts w:ascii="Arial" w:hAnsi="Arial" w:cs="Arial"/>
          <w:sz w:val="22"/>
          <w:szCs w:val="22"/>
        </w:rPr>
        <w:t>Kahn N</w:t>
      </w:r>
      <w:r w:rsidRPr="001451D7">
        <w:rPr>
          <w:rStyle w:val="Emphasis"/>
          <w:rFonts w:ascii="Arial" w:hAnsi="Arial" w:cs="Arial"/>
          <w:i w:val="0"/>
          <w:sz w:val="22"/>
          <w:szCs w:val="22"/>
        </w:rPr>
        <w:t xml:space="preserve">,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Is gender-typed behavior associated with sexual orientation? Evidence from the National Longitudinal Study of Adolescent to Adult Health.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2017, Denver CO.</w:t>
      </w:r>
    </w:p>
    <w:p w14:paraId="1AC2FB17" w14:textId="77777777" w:rsidR="001451D7" w:rsidRPr="00D42DA6" w:rsidRDefault="001451D7" w:rsidP="001451D7">
      <w:pPr>
        <w:ind w:left="720" w:hanging="720"/>
        <w:rPr>
          <w:rStyle w:val="Emphasis"/>
          <w:rFonts w:ascii="Arial" w:hAnsi="Arial" w:cs="Arial"/>
          <w:i w:val="0"/>
          <w:sz w:val="22"/>
          <w:szCs w:val="22"/>
        </w:rPr>
      </w:pPr>
    </w:p>
    <w:p w14:paraId="13F72552" w14:textId="77777777"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i w:val="0"/>
          <w:sz w:val="22"/>
          <w:szCs w:val="22"/>
        </w:rPr>
        <w:lastRenderedPageBreak/>
        <w:t xml:space="preserve">Lawrence E, Hummer RA,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xml:space="preserve">, Hussey J, </w:t>
      </w:r>
      <w:proofErr w:type="spellStart"/>
      <w:r w:rsidRPr="001451D7">
        <w:rPr>
          <w:rStyle w:val="Emphasis"/>
          <w:rFonts w:ascii="Arial" w:hAnsi="Arial" w:cs="Arial"/>
          <w:i w:val="0"/>
          <w:sz w:val="22"/>
          <w:szCs w:val="22"/>
        </w:rPr>
        <w:t>Whitsel</w:t>
      </w:r>
      <w:proofErr w:type="spellEnd"/>
      <w:r w:rsidRPr="001451D7">
        <w:rPr>
          <w:rStyle w:val="Emphasis"/>
          <w:rFonts w:ascii="Arial" w:hAnsi="Arial" w:cs="Arial"/>
          <w:i w:val="0"/>
          <w:sz w:val="22"/>
          <w:szCs w:val="22"/>
        </w:rPr>
        <w:t xml:space="preserve"> E, Dole N, Harris KM. Educational disparities in cigarette and E-cigarette use from young to middle adulthood.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2017, Denver CO.</w:t>
      </w:r>
    </w:p>
    <w:p w14:paraId="0B5F65CD" w14:textId="77777777" w:rsidR="001451D7" w:rsidRPr="001451D7" w:rsidRDefault="001451D7" w:rsidP="001451D7">
      <w:pPr>
        <w:pStyle w:val="ListParagraph"/>
        <w:rPr>
          <w:rStyle w:val="Emphasis"/>
          <w:rFonts w:ascii="Arial" w:hAnsi="Arial" w:cs="Arial"/>
          <w:b/>
          <w:i w:val="0"/>
          <w:sz w:val="22"/>
          <w:szCs w:val="22"/>
        </w:rPr>
      </w:pPr>
    </w:p>
    <w:p w14:paraId="028C2B6E" w14:textId="77777777"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b/>
          <w:i w:val="0"/>
          <w:sz w:val="22"/>
          <w:szCs w:val="22"/>
        </w:rPr>
        <w:t>**</w:t>
      </w:r>
      <w:r w:rsidRPr="001451D7">
        <w:rPr>
          <w:rStyle w:val="Emphasis"/>
          <w:rFonts w:ascii="Arial" w:hAnsi="Arial" w:cs="Arial"/>
          <w:sz w:val="22"/>
          <w:szCs w:val="22"/>
        </w:rPr>
        <w:t>Anderson S</w:t>
      </w:r>
      <w:r w:rsidRPr="001451D7">
        <w:rPr>
          <w:rStyle w:val="Emphasis"/>
          <w:rFonts w:ascii="Arial" w:hAnsi="Arial" w:cs="Arial"/>
          <w:i w:val="0"/>
          <w:sz w:val="22"/>
          <w:szCs w:val="22"/>
        </w:rPr>
        <w:t xml:space="preserve">, </w:t>
      </w:r>
      <w:r w:rsidRPr="001451D7">
        <w:rPr>
          <w:rStyle w:val="Emphasis"/>
          <w:rFonts w:ascii="Arial" w:hAnsi="Arial" w:cs="Arial"/>
          <w:b/>
          <w:i w:val="0"/>
          <w:sz w:val="22"/>
          <w:szCs w:val="22"/>
        </w:rPr>
        <w:t xml:space="preserve">Halpern CT, </w:t>
      </w:r>
      <w:proofErr w:type="spellStart"/>
      <w:r w:rsidRPr="001451D7">
        <w:rPr>
          <w:rStyle w:val="Emphasis"/>
          <w:rFonts w:ascii="Arial" w:hAnsi="Arial" w:cs="Arial"/>
          <w:i w:val="0"/>
          <w:sz w:val="22"/>
          <w:szCs w:val="22"/>
        </w:rPr>
        <w:t>Hassmiller</w:t>
      </w:r>
      <w:proofErr w:type="spellEnd"/>
      <w:r w:rsidRPr="001451D7">
        <w:rPr>
          <w:rStyle w:val="Emphasis"/>
          <w:rFonts w:ascii="Arial" w:hAnsi="Arial" w:cs="Arial"/>
          <w:i w:val="0"/>
          <w:sz w:val="22"/>
          <w:szCs w:val="22"/>
        </w:rPr>
        <w:t xml:space="preserve"> Lich K. </w:t>
      </w:r>
      <w:r w:rsidRPr="001451D7">
        <w:rPr>
          <w:rFonts w:ascii="Arial" w:hAnsi="Arial" w:cs="Arial"/>
          <w:sz w:val="22"/>
          <w:szCs w:val="22"/>
        </w:rPr>
        <w:t>Characterizing Pregnancy Scares and Their Association with Perceived Infertility</w:t>
      </w:r>
      <w:r w:rsidRPr="001451D7">
        <w:rPr>
          <w:rStyle w:val="Emphasis"/>
          <w:rFonts w:ascii="Arial" w:hAnsi="Arial" w:cs="Arial"/>
          <w:i w:val="0"/>
          <w:sz w:val="22"/>
          <w:szCs w:val="22"/>
        </w:rPr>
        <w:t>. P</w:t>
      </w:r>
      <w:r w:rsidRPr="001451D7">
        <w:rPr>
          <w:rFonts w:ascii="Arial" w:hAnsi="Arial" w:cs="Arial"/>
          <w:sz w:val="22"/>
          <w:szCs w:val="22"/>
        </w:rPr>
        <w:t xml:space="preserve">resented (poster) at the </w:t>
      </w:r>
      <w:r w:rsidRPr="001451D7">
        <w:rPr>
          <w:rStyle w:val="Emphasis"/>
          <w:rFonts w:ascii="Arial" w:hAnsi="Arial" w:cs="Arial"/>
          <w:i w:val="0"/>
          <w:sz w:val="22"/>
          <w:szCs w:val="22"/>
        </w:rPr>
        <w:t>Population Association of America Meeting, April 2017, Denver CO.</w:t>
      </w:r>
    </w:p>
    <w:p w14:paraId="566ABCAD" w14:textId="77777777" w:rsidR="001451D7" w:rsidRPr="001451D7" w:rsidRDefault="001451D7" w:rsidP="001451D7">
      <w:pPr>
        <w:pStyle w:val="ListParagraph"/>
        <w:rPr>
          <w:rStyle w:val="Emphasis"/>
          <w:rFonts w:ascii="Arial" w:hAnsi="Arial" w:cs="Arial"/>
          <w:i w:val="0"/>
          <w:sz w:val="22"/>
          <w:szCs w:val="22"/>
        </w:rPr>
      </w:pPr>
    </w:p>
    <w:p w14:paraId="20CC8E30" w14:textId="77777777"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i w:val="0"/>
          <w:sz w:val="22"/>
          <w:szCs w:val="22"/>
        </w:rPr>
        <w:t xml:space="preserve">Hargrove T, Hummer RA, </w:t>
      </w:r>
      <w:proofErr w:type="spellStart"/>
      <w:r w:rsidRPr="001451D7">
        <w:rPr>
          <w:rStyle w:val="Emphasis"/>
          <w:rFonts w:ascii="Arial" w:hAnsi="Arial" w:cs="Arial"/>
          <w:i w:val="0"/>
          <w:sz w:val="22"/>
          <w:szCs w:val="22"/>
        </w:rPr>
        <w:t>Gaydosh</w:t>
      </w:r>
      <w:proofErr w:type="spellEnd"/>
      <w:r w:rsidRPr="001451D7">
        <w:rPr>
          <w:rStyle w:val="Emphasis"/>
          <w:rFonts w:ascii="Arial" w:hAnsi="Arial" w:cs="Arial"/>
          <w:i w:val="0"/>
          <w:sz w:val="22"/>
          <w:szCs w:val="22"/>
        </w:rPr>
        <w:t xml:space="preserve"> L, </w:t>
      </w:r>
      <w:r w:rsidRPr="001451D7">
        <w:rPr>
          <w:rStyle w:val="Emphasis"/>
          <w:rFonts w:ascii="Arial" w:hAnsi="Arial" w:cs="Arial"/>
          <w:b/>
          <w:i w:val="0"/>
          <w:sz w:val="22"/>
          <w:szCs w:val="22"/>
        </w:rPr>
        <w:t>Halpern C</w:t>
      </w:r>
      <w:r w:rsidRPr="001451D7">
        <w:rPr>
          <w:rStyle w:val="Emphasis"/>
          <w:rFonts w:ascii="Arial" w:hAnsi="Arial" w:cs="Arial"/>
          <w:i w:val="0"/>
          <w:sz w:val="22"/>
          <w:szCs w:val="22"/>
        </w:rPr>
        <w:t xml:space="preserve">, Hussey J, </w:t>
      </w:r>
      <w:proofErr w:type="spellStart"/>
      <w:r w:rsidRPr="001451D7">
        <w:rPr>
          <w:rStyle w:val="Emphasis"/>
          <w:rFonts w:ascii="Arial" w:hAnsi="Arial" w:cs="Arial"/>
          <w:i w:val="0"/>
          <w:sz w:val="22"/>
          <w:szCs w:val="22"/>
        </w:rPr>
        <w:t>Whitsel</w:t>
      </w:r>
      <w:proofErr w:type="spellEnd"/>
      <w:r w:rsidRPr="001451D7">
        <w:rPr>
          <w:rStyle w:val="Emphasis"/>
          <w:rFonts w:ascii="Arial" w:hAnsi="Arial" w:cs="Arial"/>
          <w:i w:val="0"/>
          <w:sz w:val="22"/>
          <w:szCs w:val="22"/>
        </w:rPr>
        <w:t xml:space="preserve"> E, Dole N, Harris KM. </w:t>
      </w:r>
      <w:r w:rsidRPr="001451D7">
        <w:rPr>
          <w:rFonts w:ascii="Arial" w:hAnsi="Arial" w:cs="Arial"/>
          <w:sz w:val="22"/>
          <w:szCs w:val="22"/>
        </w:rPr>
        <w:t>Race/Ethnicity, Gender, and Trajectories of Depressive Symptoms across Early- and Mid-Life Among US Young Adults.</w:t>
      </w:r>
      <w:r w:rsidRPr="001451D7">
        <w:rPr>
          <w:rStyle w:val="Emphasis"/>
          <w:rFonts w:ascii="Arial" w:hAnsi="Arial" w:cs="Arial"/>
          <w:i w:val="0"/>
          <w:sz w:val="22"/>
          <w:szCs w:val="22"/>
        </w:rPr>
        <w:t xml:space="preserve">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2017, Denver CO.</w:t>
      </w:r>
      <w:bookmarkStart w:id="10" w:name="_GoBack"/>
      <w:bookmarkEnd w:id="10"/>
    </w:p>
    <w:p w14:paraId="6277888D" w14:textId="77777777" w:rsidR="001451D7" w:rsidRPr="001451D7" w:rsidRDefault="001451D7" w:rsidP="001451D7">
      <w:pPr>
        <w:pStyle w:val="ListParagraph"/>
        <w:rPr>
          <w:rStyle w:val="Emphasis"/>
          <w:rFonts w:ascii="Arial" w:hAnsi="Arial" w:cs="Arial"/>
          <w:i w:val="0"/>
          <w:sz w:val="22"/>
          <w:szCs w:val="22"/>
        </w:rPr>
      </w:pPr>
    </w:p>
    <w:p w14:paraId="26D76EBB" w14:textId="77777777"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i w:val="0"/>
          <w:sz w:val="22"/>
          <w:szCs w:val="22"/>
        </w:rPr>
        <w:t xml:space="preserve">Perez T, Hummer RA,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xml:space="preserve">, Hussey J, </w:t>
      </w:r>
      <w:proofErr w:type="spellStart"/>
      <w:r w:rsidRPr="001451D7">
        <w:rPr>
          <w:rStyle w:val="Emphasis"/>
          <w:rFonts w:ascii="Arial" w:hAnsi="Arial" w:cs="Arial"/>
          <w:i w:val="0"/>
          <w:sz w:val="22"/>
          <w:szCs w:val="22"/>
        </w:rPr>
        <w:t>Whitsel</w:t>
      </w:r>
      <w:proofErr w:type="spellEnd"/>
      <w:r w:rsidRPr="001451D7">
        <w:rPr>
          <w:rStyle w:val="Emphasis"/>
          <w:rFonts w:ascii="Arial" w:hAnsi="Arial" w:cs="Arial"/>
          <w:i w:val="0"/>
          <w:sz w:val="22"/>
          <w:szCs w:val="22"/>
        </w:rPr>
        <w:t xml:space="preserve"> E, Dole N, Harris KM. Measurement matters? The new census race question and its consequences for disparities research.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2017, Denver CO.</w:t>
      </w:r>
    </w:p>
    <w:p w14:paraId="31BFC284" w14:textId="77777777" w:rsidR="001451D7" w:rsidRPr="001451D7" w:rsidRDefault="001451D7" w:rsidP="001451D7">
      <w:pPr>
        <w:pStyle w:val="ListParagraph"/>
        <w:rPr>
          <w:rStyle w:val="Emphasis"/>
          <w:rFonts w:ascii="Arial" w:hAnsi="Arial" w:cs="Arial"/>
          <w:b/>
          <w:i w:val="0"/>
          <w:sz w:val="22"/>
          <w:szCs w:val="22"/>
        </w:rPr>
      </w:pPr>
    </w:p>
    <w:p w14:paraId="56B76A9B" w14:textId="1F8E080C" w:rsidR="001451D7" w:rsidRPr="001451D7" w:rsidRDefault="001451D7" w:rsidP="001451D7">
      <w:pPr>
        <w:pStyle w:val="ListParagraph"/>
        <w:numPr>
          <w:ilvl w:val="0"/>
          <w:numId w:val="41"/>
        </w:numPr>
        <w:rPr>
          <w:rFonts w:ascii="Arial" w:hAnsi="Arial" w:cs="Arial"/>
          <w:iCs/>
          <w:sz w:val="22"/>
          <w:szCs w:val="22"/>
        </w:rPr>
      </w:pPr>
      <w:r w:rsidRPr="001451D7">
        <w:rPr>
          <w:rStyle w:val="Emphasis"/>
          <w:rFonts w:ascii="Arial" w:hAnsi="Arial" w:cs="Arial"/>
          <w:b/>
          <w:i w:val="0"/>
          <w:sz w:val="22"/>
          <w:szCs w:val="22"/>
        </w:rPr>
        <w:t>**</w:t>
      </w:r>
      <w:r w:rsidRPr="001451D7">
        <w:rPr>
          <w:rStyle w:val="Emphasis"/>
          <w:rFonts w:ascii="Arial" w:hAnsi="Arial" w:cs="Arial"/>
          <w:sz w:val="22"/>
          <w:szCs w:val="22"/>
        </w:rPr>
        <w:t>Barry M</w:t>
      </w:r>
      <w:r w:rsidRPr="001451D7">
        <w:rPr>
          <w:rStyle w:val="Emphasis"/>
          <w:rFonts w:ascii="Arial" w:hAnsi="Arial" w:cs="Arial"/>
          <w:i w:val="0"/>
          <w:sz w:val="22"/>
          <w:szCs w:val="22"/>
        </w:rPr>
        <w:t xml:space="preserve">, Kahn N,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xml:space="preserve">. </w:t>
      </w:r>
      <w:r w:rsidRPr="001451D7">
        <w:rPr>
          <w:rStyle w:val="Emphasis"/>
          <w:rFonts w:ascii="Arial" w:hAnsi="Arial" w:cs="Arial"/>
          <w:color w:val="000000"/>
          <w:sz w:val="22"/>
          <w:szCs w:val="22"/>
          <w:shd w:val="clear" w:color="auto" w:fill="FFFFFF"/>
        </w:rPr>
        <w:t>Do Adolescent Perceived Survival Expectations Predict Sexually Transmitted Infections in Young Adulthood? P</w:t>
      </w:r>
      <w:r w:rsidRPr="001451D7">
        <w:rPr>
          <w:rFonts w:ascii="Arial" w:hAnsi="Arial" w:cs="Arial"/>
          <w:sz w:val="22"/>
          <w:szCs w:val="22"/>
        </w:rPr>
        <w:t xml:space="preserve">resented (poster) at the </w:t>
      </w:r>
      <w:r w:rsidRPr="001451D7">
        <w:rPr>
          <w:rStyle w:val="Emphasis"/>
          <w:rFonts w:ascii="Arial" w:hAnsi="Arial" w:cs="Arial"/>
          <w:i w:val="0"/>
          <w:sz w:val="22"/>
          <w:szCs w:val="22"/>
        </w:rPr>
        <w:t>Population Association of America Meeting, April 2017, Denver CO</w:t>
      </w:r>
      <w:r w:rsidRPr="001451D7">
        <w:rPr>
          <w:rFonts w:ascii="Arial" w:hAnsi="Arial" w:cs="Arial"/>
          <w:sz w:val="22"/>
          <w:szCs w:val="22"/>
        </w:rPr>
        <w:t>.</w:t>
      </w:r>
    </w:p>
    <w:p w14:paraId="5581AE93" w14:textId="77777777" w:rsidR="001451D7" w:rsidRPr="00D42DA6" w:rsidRDefault="001451D7" w:rsidP="001451D7">
      <w:pPr>
        <w:ind w:left="720" w:hanging="720"/>
        <w:rPr>
          <w:rStyle w:val="Emphasis"/>
          <w:rFonts w:ascii="Arial" w:hAnsi="Arial" w:cs="Arial"/>
          <w:i w:val="0"/>
          <w:sz w:val="22"/>
          <w:szCs w:val="22"/>
        </w:rPr>
      </w:pPr>
    </w:p>
    <w:p w14:paraId="24D8B14F" w14:textId="1B11AAE6" w:rsidR="001451D7" w:rsidRPr="001451D7" w:rsidRDefault="001451D7" w:rsidP="001451D7">
      <w:pPr>
        <w:pStyle w:val="Heading3"/>
        <w:numPr>
          <w:ilvl w:val="0"/>
          <w:numId w:val="43"/>
        </w:numPr>
        <w:spacing w:before="0"/>
        <w:rPr>
          <w:rFonts w:ascii="Arial" w:hAnsi="Arial" w:cs="Arial"/>
          <w:color w:val="auto"/>
          <w:sz w:val="22"/>
          <w:szCs w:val="22"/>
        </w:rPr>
      </w:pPr>
      <w:r w:rsidRPr="00D7253E">
        <w:rPr>
          <w:rFonts w:ascii="Arial" w:hAnsi="Arial" w:cs="Arial"/>
          <w:b/>
          <w:color w:val="auto"/>
          <w:sz w:val="22"/>
          <w:szCs w:val="22"/>
        </w:rPr>
        <w:t>**</w:t>
      </w:r>
      <w:proofErr w:type="spellStart"/>
      <w:r w:rsidRPr="00D7253E">
        <w:rPr>
          <w:rFonts w:ascii="Arial" w:hAnsi="Arial" w:cs="Arial"/>
          <w:i/>
          <w:color w:val="auto"/>
          <w:sz w:val="22"/>
          <w:szCs w:val="22"/>
        </w:rPr>
        <w:t>Swiatlo</w:t>
      </w:r>
      <w:proofErr w:type="spellEnd"/>
      <w:r w:rsidRPr="00D7253E">
        <w:rPr>
          <w:rFonts w:ascii="Arial" w:hAnsi="Arial" w:cs="Arial"/>
          <w:i/>
          <w:color w:val="auto"/>
          <w:sz w:val="22"/>
          <w:szCs w:val="22"/>
        </w:rPr>
        <w:t xml:space="preserve"> A, </w:t>
      </w:r>
      <w:r w:rsidRPr="00D7253E">
        <w:rPr>
          <w:rStyle w:val="Emphasis"/>
          <w:rFonts w:ascii="Arial" w:hAnsi="Arial" w:cs="Arial"/>
          <w:b/>
          <w:i w:val="0"/>
          <w:color w:val="auto"/>
          <w:sz w:val="22"/>
          <w:szCs w:val="22"/>
        </w:rPr>
        <w:t xml:space="preserve">Halpern CT. </w:t>
      </w:r>
      <w:r w:rsidRPr="00D7253E">
        <w:rPr>
          <w:rStyle w:val="Emphasis"/>
          <w:rFonts w:ascii="Arial" w:hAnsi="Arial" w:cs="Arial"/>
          <w:i w:val="0"/>
          <w:color w:val="auto"/>
          <w:sz w:val="22"/>
          <w:szCs w:val="22"/>
        </w:rPr>
        <w:t xml:space="preserve">Dating violence victimization and perpetration among sexual minorities in a nationally representative sample. </w:t>
      </w:r>
      <w:r>
        <w:rPr>
          <w:rStyle w:val="Emphasis"/>
          <w:rFonts w:ascii="Arial" w:hAnsi="Arial" w:cs="Arial"/>
          <w:i w:val="0"/>
          <w:color w:val="auto"/>
          <w:sz w:val="22"/>
          <w:szCs w:val="22"/>
        </w:rPr>
        <w:t>P</w:t>
      </w:r>
      <w:r w:rsidRPr="00D7253E">
        <w:rPr>
          <w:rFonts w:ascii="Arial" w:hAnsi="Arial" w:cs="Arial"/>
          <w:color w:val="auto"/>
          <w:sz w:val="22"/>
          <w:szCs w:val="22"/>
        </w:rPr>
        <w:t xml:space="preserve">resented </w:t>
      </w:r>
      <w:r w:rsidRPr="00D42DA6">
        <w:rPr>
          <w:rFonts w:ascii="Arial" w:hAnsi="Arial" w:cs="Arial"/>
          <w:color w:val="auto"/>
          <w:sz w:val="22"/>
          <w:szCs w:val="22"/>
        </w:rPr>
        <w:t xml:space="preserve">(poster) at the </w:t>
      </w:r>
      <w:r w:rsidRPr="00D42DA6">
        <w:rPr>
          <w:rStyle w:val="Emphasis"/>
          <w:rFonts w:ascii="Arial" w:hAnsi="Arial" w:cs="Arial"/>
          <w:i w:val="0"/>
          <w:color w:val="auto"/>
          <w:sz w:val="22"/>
          <w:szCs w:val="22"/>
        </w:rPr>
        <w:t>Population Association of America Meeting, April 2017, Denver CO</w:t>
      </w:r>
      <w:r w:rsidRPr="00D42DA6">
        <w:rPr>
          <w:rFonts w:ascii="Arial" w:hAnsi="Arial" w:cs="Arial"/>
          <w:color w:val="auto"/>
          <w:sz w:val="22"/>
          <w:szCs w:val="22"/>
        </w:rPr>
        <w:t>.</w:t>
      </w:r>
    </w:p>
    <w:p w14:paraId="751DABFC" w14:textId="41ED17AE" w:rsidR="003A4B5A" w:rsidRDefault="003A4B5A" w:rsidP="001451D7">
      <w:pPr>
        <w:pStyle w:val="ListParagraph"/>
        <w:numPr>
          <w:ilvl w:val="0"/>
          <w:numId w:val="43"/>
        </w:numPr>
        <w:rPr>
          <w:rFonts w:ascii="Arial" w:hAnsi="Arial" w:cs="Arial"/>
          <w:sz w:val="22"/>
          <w:szCs w:val="22"/>
        </w:rPr>
      </w:pPr>
      <w:r w:rsidRPr="003A4B5A">
        <w:rPr>
          <w:rFonts w:ascii="Arial" w:hAnsi="Arial" w:cs="Arial"/>
          <w:b/>
          <w:sz w:val="22"/>
          <w:szCs w:val="22"/>
        </w:rPr>
        <w:t>**</w:t>
      </w:r>
      <w:r w:rsidRPr="003A4B5A">
        <w:rPr>
          <w:rFonts w:ascii="Arial" w:hAnsi="Arial" w:cs="Arial"/>
          <w:i/>
          <w:sz w:val="22"/>
          <w:szCs w:val="22"/>
        </w:rPr>
        <w:t>K</w:t>
      </w:r>
      <w:r w:rsidRPr="00EF6360">
        <w:rPr>
          <w:rFonts w:ascii="Arial" w:hAnsi="Arial" w:cs="Arial"/>
          <w:i/>
          <w:sz w:val="22"/>
          <w:szCs w:val="22"/>
        </w:rPr>
        <w:t>ahn N</w:t>
      </w:r>
      <w:r w:rsidRPr="00A323EF">
        <w:rPr>
          <w:rFonts w:ascii="Arial" w:hAnsi="Arial" w:cs="Arial"/>
          <w:sz w:val="22"/>
          <w:szCs w:val="22"/>
        </w:rPr>
        <w:t xml:space="preserve">, </w:t>
      </w:r>
      <w:r w:rsidRPr="00A323EF">
        <w:rPr>
          <w:rFonts w:ascii="Arial" w:hAnsi="Arial" w:cs="Arial"/>
          <w:b/>
          <w:sz w:val="22"/>
          <w:szCs w:val="22"/>
        </w:rPr>
        <w:t xml:space="preserve">Halpern CT. </w:t>
      </w:r>
      <w:r w:rsidRPr="00A323EF">
        <w:rPr>
          <w:rStyle w:val="Strong"/>
          <w:rFonts w:ascii="Arial" w:hAnsi="Arial" w:cs="Arial"/>
          <w:b w:val="0"/>
          <w:color w:val="000000"/>
          <w:sz w:val="22"/>
          <w:szCs w:val="22"/>
          <w:shd w:val="clear" w:color="auto" w:fill="FFFFFF"/>
        </w:rPr>
        <w:t>Sexual Experiences and Health Outcomes from Adolescence to Early Adulthood in Populations with Physical Disabilitie</w:t>
      </w:r>
      <w:r>
        <w:rPr>
          <w:rFonts w:ascii="Arial" w:hAnsi="Arial" w:cs="Arial"/>
          <w:sz w:val="22"/>
          <w:szCs w:val="22"/>
        </w:rPr>
        <w:t>s.</w:t>
      </w:r>
      <w:r w:rsidRPr="00A323EF">
        <w:rPr>
          <w:rFonts w:ascii="Arial" w:hAnsi="Arial" w:cs="Arial"/>
          <w:sz w:val="22"/>
          <w:szCs w:val="22"/>
        </w:rPr>
        <w:t xml:space="preserve"> </w:t>
      </w:r>
      <w:r>
        <w:rPr>
          <w:rFonts w:ascii="Arial" w:hAnsi="Arial" w:cs="Arial"/>
          <w:sz w:val="22"/>
          <w:szCs w:val="22"/>
        </w:rPr>
        <w:t>P</w:t>
      </w:r>
      <w:r w:rsidRPr="00A323EF">
        <w:rPr>
          <w:rFonts w:ascii="Arial" w:hAnsi="Arial" w:cs="Arial"/>
          <w:sz w:val="22"/>
          <w:szCs w:val="22"/>
        </w:rPr>
        <w:t xml:space="preserve">resented at the </w:t>
      </w:r>
      <w:r w:rsidRPr="004B6667">
        <w:rPr>
          <w:rFonts w:ascii="Arial" w:hAnsi="Arial" w:cs="Arial"/>
          <w:sz w:val="22"/>
          <w:szCs w:val="22"/>
        </w:rPr>
        <w:t>American Public Health Association Meetings</w:t>
      </w:r>
      <w:r w:rsidRPr="00A323EF">
        <w:rPr>
          <w:rFonts w:ascii="Arial" w:hAnsi="Arial" w:cs="Arial"/>
          <w:sz w:val="22"/>
          <w:szCs w:val="22"/>
        </w:rPr>
        <w:t>, November 2017, Atlanta GA.</w:t>
      </w:r>
    </w:p>
    <w:p w14:paraId="3FB23FE2" w14:textId="77777777" w:rsidR="00300DEA" w:rsidRDefault="00300DEA" w:rsidP="00300DEA">
      <w:pPr>
        <w:pStyle w:val="ListParagraph"/>
        <w:rPr>
          <w:rFonts w:ascii="Arial" w:hAnsi="Arial" w:cs="Arial"/>
          <w:sz w:val="22"/>
          <w:szCs w:val="22"/>
        </w:rPr>
      </w:pPr>
    </w:p>
    <w:p w14:paraId="306CB5F0" w14:textId="376FAB01" w:rsidR="00300DEA" w:rsidRDefault="00300DEA" w:rsidP="001451D7">
      <w:pPr>
        <w:pStyle w:val="ListParagraph"/>
        <w:numPr>
          <w:ilvl w:val="0"/>
          <w:numId w:val="43"/>
        </w:numPr>
        <w:rPr>
          <w:rFonts w:ascii="Arial" w:hAnsi="Arial" w:cs="Arial"/>
          <w:sz w:val="22"/>
          <w:szCs w:val="22"/>
        </w:rPr>
      </w:pPr>
      <w:r w:rsidRPr="00300DEA">
        <w:rPr>
          <w:rFonts w:ascii="Arial" w:hAnsi="Arial" w:cs="Arial"/>
          <w:sz w:val="22"/>
          <w:szCs w:val="22"/>
        </w:rPr>
        <w:t>Dean S, Meekins K,</w:t>
      </w:r>
      <w:r>
        <w:rPr>
          <w:rFonts w:ascii="Arial" w:hAnsi="Arial" w:cs="Arial"/>
          <w:b/>
          <w:sz w:val="22"/>
          <w:szCs w:val="22"/>
        </w:rPr>
        <w:t xml:space="preserve"> Halpern C</w:t>
      </w:r>
      <w:r w:rsidRPr="00300DEA">
        <w:rPr>
          <w:rFonts w:ascii="Arial" w:hAnsi="Arial" w:cs="Arial"/>
          <w:sz w:val="22"/>
          <w:szCs w:val="22"/>
        </w:rPr>
        <w:t>, Harris KM.</w:t>
      </w:r>
      <w:r>
        <w:rPr>
          <w:rFonts w:ascii="Arial" w:hAnsi="Arial" w:cs="Arial"/>
          <w:sz w:val="22"/>
          <w:szCs w:val="22"/>
        </w:rPr>
        <w:t xml:space="preserve"> Data m</w:t>
      </w:r>
      <w:r w:rsidRPr="009B7FCA">
        <w:rPr>
          <w:rFonts w:ascii="Arial" w:eastAsiaTheme="minorEastAsia" w:hAnsi="Arial" w:cs="Arial"/>
          <w:bCs/>
        </w:rPr>
        <w:t xml:space="preserve">anagement, </w:t>
      </w:r>
      <w:r>
        <w:rPr>
          <w:rFonts w:ascii="Arial" w:eastAsiaTheme="minorEastAsia" w:hAnsi="Arial" w:cs="Arial"/>
          <w:bCs/>
        </w:rPr>
        <w:t>d</w:t>
      </w:r>
      <w:r w:rsidRPr="009B7FCA">
        <w:rPr>
          <w:rFonts w:ascii="Arial" w:eastAsiaTheme="minorEastAsia" w:hAnsi="Arial" w:cs="Arial"/>
          <w:bCs/>
        </w:rPr>
        <w:t xml:space="preserve">issemination &amp; </w:t>
      </w:r>
      <w:r>
        <w:rPr>
          <w:rFonts w:ascii="Arial" w:eastAsiaTheme="minorEastAsia" w:hAnsi="Arial" w:cs="Arial"/>
          <w:bCs/>
        </w:rPr>
        <w:t>l</w:t>
      </w:r>
      <w:r w:rsidRPr="009B7FCA">
        <w:rPr>
          <w:rFonts w:ascii="Arial" w:eastAsiaTheme="minorEastAsia" w:hAnsi="Arial" w:cs="Arial"/>
          <w:bCs/>
        </w:rPr>
        <w:t>inkage in Add Health</w:t>
      </w:r>
      <w:r w:rsidRPr="009B7FCA">
        <w:rPr>
          <w:rFonts w:ascii="Arial" w:hAnsi="Arial" w:cs="Arial"/>
          <w:bCs/>
        </w:rPr>
        <w:t xml:space="preserve">: </w:t>
      </w:r>
      <w:r w:rsidRPr="009B7FCA">
        <w:rPr>
          <w:rFonts w:ascii="Arial" w:eastAsiaTheme="minorHAnsi" w:hAnsi="Arial" w:cs="Arial"/>
          <w:bCs/>
          <w:sz w:val="22"/>
          <w:szCs w:val="22"/>
        </w:rPr>
        <w:t>The National Longitudinal Study of Adolescent to Adult</w:t>
      </w:r>
      <w:r>
        <w:rPr>
          <w:rFonts w:ascii="Arial" w:eastAsiaTheme="minorHAnsi" w:hAnsi="Arial" w:cs="Arial"/>
          <w:bCs/>
          <w:sz w:val="22"/>
          <w:szCs w:val="22"/>
        </w:rPr>
        <w:t xml:space="preserve"> Health. Presented (poster) at the American Sociological Association Meeting, August 2017, Montreal, QC, Canada. </w:t>
      </w:r>
    </w:p>
    <w:p w14:paraId="7275C05C" w14:textId="77777777" w:rsidR="003A4B5A" w:rsidRDefault="003A4B5A" w:rsidP="003A4B5A">
      <w:pPr>
        <w:pStyle w:val="ListParagraph"/>
        <w:rPr>
          <w:rFonts w:ascii="Arial" w:hAnsi="Arial" w:cs="Arial"/>
          <w:sz w:val="22"/>
          <w:szCs w:val="22"/>
        </w:rPr>
      </w:pPr>
    </w:p>
    <w:p w14:paraId="67C1888B" w14:textId="6134923D" w:rsidR="00A323EF" w:rsidRDefault="003A4B5A" w:rsidP="001451D7">
      <w:pPr>
        <w:pStyle w:val="ListParagraph"/>
        <w:numPr>
          <w:ilvl w:val="0"/>
          <w:numId w:val="43"/>
        </w:numPr>
        <w:rPr>
          <w:rFonts w:ascii="Arial" w:hAnsi="Arial" w:cs="Arial"/>
          <w:sz w:val="22"/>
          <w:szCs w:val="22"/>
        </w:rPr>
      </w:pPr>
      <w:r>
        <w:rPr>
          <w:rFonts w:ascii="Arial" w:hAnsi="Arial" w:cs="Arial"/>
          <w:sz w:val="22"/>
          <w:szCs w:val="22"/>
        </w:rPr>
        <w:t>B</w:t>
      </w:r>
      <w:r w:rsidR="00A323EF" w:rsidRPr="001B3770">
        <w:rPr>
          <w:rFonts w:ascii="Arial" w:hAnsi="Arial" w:cs="Arial"/>
          <w:sz w:val="22"/>
          <w:szCs w:val="22"/>
        </w:rPr>
        <w:t xml:space="preserve">iemer P, Harris KM, Burke BJ, Considine KA, </w:t>
      </w:r>
      <w:r w:rsidR="00A323EF" w:rsidRPr="001B3770">
        <w:rPr>
          <w:rFonts w:ascii="Arial" w:hAnsi="Arial" w:cs="Arial"/>
          <w:b/>
          <w:sz w:val="22"/>
          <w:szCs w:val="22"/>
        </w:rPr>
        <w:t>Halpern CT</w:t>
      </w:r>
      <w:r w:rsidR="00A323EF" w:rsidRPr="001B3770">
        <w:rPr>
          <w:rFonts w:ascii="Arial" w:hAnsi="Arial" w:cs="Arial"/>
          <w:sz w:val="22"/>
          <w:szCs w:val="22"/>
        </w:rPr>
        <w:t>, Suchindran CM. Transitioning an in-person longitudinal survey to a mixed-mode, two phase survey design: preliminary results</w:t>
      </w:r>
      <w:r w:rsidR="00A323EF">
        <w:rPr>
          <w:rFonts w:ascii="Arial" w:hAnsi="Arial" w:cs="Arial"/>
          <w:sz w:val="22"/>
          <w:szCs w:val="22"/>
        </w:rPr>
        <w:t>.</w:t>
      </w:r>
      <w:r w:rsidR="00A323EF" w:rsidRPr="001B3770">
        <w:rPr>
          <w:rFonts w:ascii="Arial" w:hAnsi="Arial" w:cs="Arial"/>
          <w:sz w:val="22"/>
          <w:szCs w:val="22"/>
        </w:rPr>
        <w:t xml:space="preserve"> </w:t>
      </w:r>
      <w:r w:rsidR="00A323EF">
        <w:rPr>
          <w:rFonts w:ascii="Arial" w:hAnsi="Arial" w:cs="Arial"/>
          <w:sz w:val="22"/>
          <w:szCs w:val="22"/>
        </w:rPr>
        <w:t>P</w:t>
      </w:r>
      <w:r w:rsidR="00A323EF" w:rsidRPr="001B3770">
        <w:rPr>
          <w:rFonts w:ascii="Arial" w:hAnsi="Arial" w:cs="Arial"/>
          <w:sz w:val="22"/>
          <w:szCs w:val="22"/>
        </w:rPr>
        <w:t>resented at the A</w:t>
      </w:r>
      <w:r w:rsidR="00A323EF">
        <w:rPr>
          <w:rFonts w:ascii="Arial" w:hAnsi="Arial" w:cs="Arial"/>
          <w:sz w:val="22"/>
          <w:szCs w:val="22"/>
        </w:rPr>
        <w:t xml:space="preserve">merican </w:t>
      </w:r>
      <w:r w:rsidR="00A323EF" w:rsidRPr="001B3770">
        <w:rPr>
          <w:rFonts w:ascii="Arial" w:hAnsi="Arial" w:cs="Arial"/>
          <w:sz w:val="22"/>
          <w:szCs w:val="22"/>
        </w:rPr>
        <w:t>A</w:t>
      </w:r>
      <w:r w:rsidR="00A323EF">
        <w:rPr>
          <w:rFonts w:ascii="Arial" w:hAnsi="Arial" w:cs="Arial"/>
          <w:sz w:val="22"/>
          <w:szCs w:val="22"/>
        </w:rPr>
        <w:t xml:space="preserve">ssociation for </w:t>
      </w:r>
      <w:r w:rsidR="00A323EF" w:rsidRPr="001B3770">
        <w:rPr>
          <w:rFonts w:ascii="Arial" w:hAnsi="Arial" w:cs="Arial"/>
          <w:sz w:val="22"/>
          <w:szCs w:val="22"/>
        </w:rPr>
        <w:t>P</w:t>
      </w:r>
      <w:r w:rsidR="00A323EF">
        <w:rPr>
          <w:rFonts w:ascii="Arial" w:hAnsi="Arial" w:cs="Arial"/>
          <w:sz w:val="22"/>
          <w:szCs w:val="22"/>
        </w:rPr>
        <w:t xml:space="preserve">ublic </w:t>
      </w:r>
      <w:r w:rsidR="00A323EF" w:rsidRPr="001B3770">
        <w:rPr>
          <w:rFonts w:ascii="Arial" w:hAnsi="Arial" w:cs="Arial"/>
          <w:sz w:val="22"/>
          <w:szCs w:val="22"/>
        </w:rPr>
        <w:t>O</w:t>
      </w:r>
      <w:r w:rsidR="00A323EF">
        <w:rPr>
          <w:rFonts w:ascii="Arial" w:hAnsi="Arial" w:cs="Arial"/>
          <w:sz w:val="22"/>
          <w:szCs w:val="22"/>
        </w:rPr>
        <w:t xml:space="preserve">pinion </w:t>
      </w:r>
      <w:r w:rsidR="00A323EF" w:rsidRPr="001B3770">
        <w:rPr>
          <w:rFonts w:ascii="Arial" w:hAnsi="Arial" w:cs="Arial"/>
          <w:sz w:val="22"/>
          <w:szCs w:val="22"/>
        </w:rPr>
        <w:t>R</w:t>
      </w:r>
      <w:r w:rsidR="00A323EF">
        <w:rPr>
          <w:rFonts w:ascii="Arial" w:hAnsi="Arial" w:cs="Arial"/>
          <w:sz w:val="22"/>
          <w:szCs w:val="22"/>
        </w:rPr>
        <w:t>esearch</w:t>
      </w:r>
      <w:r w:rsidR="00A323EF" w:rsidRPr="001B3770">
        <w:rPr>
          <w:rFonts w:ascii="Arial" w:hAnsi="Arial" w:cs="Arial"/>
          <w:sz w:val="22"/>
          <w:szCs w:val="22"/>
        </w:rPr>
        <w:t xml:space="preserve"> meeting, May 2017, New Orleans, LA.</w:t>
      </w:r>
    </w:p>
    <w:p w14:paraId="2AE10909" w14:textId="77777777" w:rsidR="00A323EF" w:rsidRPr="00A323EF" w:rsidRDefault="00A323EF" w:rsidP="00A323EF">
      <w:pPr>
        <w:pStyle w:val="ListParagraph"/>
        <w:rPr>
          <w:rStyle w:val="Emphasis"/>
          <w:rFonts w:ascii="Arial" w:hAnsi="Arial" w:cs="Arial"/>
          <w:i w:val="0"/>
          <w:iCs w:val="0"/>
          <w:sz w:val="22"/>
          <w:szCs w:val="22"/>
        </w:rPr>
      </w:pPr>
    </w:p>
    <w:p w14:paraId="14C79C6C" w14:textId="1EBD85C5" w:rsidR="00EE16D0" w:rsidRPr="00EE16D0" w:rsidRDefault="00EE16D0" w:rsidP="001451D7">
      <w:pPr>
        <w:pStyle w:val="ListParagraph"/>
        <w:numPr>
          <w:ilvl w:val="0"/>
          <w:numId w:val="43"/>
        </w:numPr>
        <w:rPr>
          <w:rStyle w:val="Emphasis"/>
          <w:rFonts w:ascii="Arial" w:hAnsi="Arial" w:cs="Arial"/>
          <w:i w:val="0"/>
          <w:iCs w:val="0"/>
          <w:sz w:val="22"/>
          <w:szCs w:val="22"/>
        </w:rPr>
      </w:pPr>
      <w:r w:rsidRPr="00A63191">
        <w:rPr>
          <w:rStyle w:val="Emphasis"/>
          <w:rFonts w:ascii="Arial" w:hAnsi="Arial" w:cs="Arial"/>
          <w:b/>
          <w:i w:val="0"/>
          <w:sz w:val="22"/>
          <w:szCs w:val="22"/>
        </w:rPr>
        <w:t>**</w:t>
      </w:r>
      <w:r w:rsidRPr="00A63191">
        <w:rPr>
          <w:rFonts w:ascii="Arial" w:hAnsi="Arial" w:cs="Arial"/>
          <w:i/>
          <w:sz w:val="22"/>
          <w:szCs w:val="22"/>
        </w:rPr>
        <w:t xml:space="preserve">Reese BM, </w:t>
      </w:r>
      <w:r w:rsidRPr="00AF39D9">
        <w:rPr>
          <w:rFonts w:ascii="Arial" w:hAnsi="Arial" w:cs="Arial"/>
          <w:sz w:val="22"/>
          <w:szCs w:val="22"/>
        </w:rPr>
        <w:t>Trinh S</w:t>
      </w:r>
      <w:r w:rsidRPr="00A63191">
        <w:rPr>
          <w:rFonts w:ascii="Arial" w:hAnsi="Arial" w:cs="Arial"/>
          <w:sz w:val="22"/>
          <w:szCs w:val="22"/>
        </w:rPr>
        <w:t xml:space="preserve">, </w:t>
      </w:r>
      <w:r w:rsidRPr="00A63191">
        <w:rPr>
          <w:rFonts w:ascii="Arial" w:hAnsi="Arial" w:cs="Arial"/>
          <w:b/>
          <w:sz w:val="22"/>
          <w:szCs w:val="22"/>
        </w:rPr>
        <w:t>Halpern CT</w:t>
      </w:r>
      <w:r w:rsidRPr="00A63191">
        <w:rPr>
          <w:rFonts w:ascii="Arial" w:hAnsi="Arial" w:cs="Arial"/>
          <w:sz w:val="22"/>
          <w:szCs w:val="22"/>
        </w:rPr>
        <w:t xml:space="preserve">. Does the association between pubertal timing, parental relationship quality, and romantic relationship quality vary by sexual orientation? </w:t>
      </w:r>
      <w:r>
        <w:rPr>
          <w:rFonts w:ascii="Arial" w:hAnsi="Arial" w:cs="Arial"/>
          <w:sz w:val="22"/>
          <w:szCs w:val="22"/>
        </w:rPr>
        <w:t>P</w:t>
      </w:r>
      <w:r w:rsidRPr="00A63191">
        <w:rPr>
          <w:rStyle w:val="Strong"/>
          <w:rFonts w:ascii="Arial" w:hAnsi="Arial" w:cs="Arial"/>
          <w:b w:val="0"/>
          <w:bCs w:val="0"/>
          <w:sz w:val="22"/>
          <w:szCs w:val="22"/>
        </w:rPr>
        <w:t xml:space="preserve">resented at the </w:t>
      </w:r>
      <w:r w:rsidRPr="00A63191">
        <w:rPr>
          <w:rStyle w:val="Emphasis"/>
          <w:rFonts w:ascii="Arial" w:hAnsi="Arial" w:cs="Arial"/>
          <w:i w:val="0"/>
          <w:sz w:val="22"/>
          <w:szCs w:val="22"/>
        </w:rPr>
        <w:t>Population Association of America Meeting, April 2017, Chicago</w:t>
      </w:r>
      <w:r>
        <w:rPr>
          <w:rStyle w:val="Emphasis"/>
          <w:rFonts w:ascii="Arial" w:hAnsi="Arial" w:cs="Arial"/>
          <w:i w:val="0"/>
          <w:sz w:val="22"/>
          <w:szCs w:val="22"/>
        </w:rPr>
        <w:t>,</w:t>
      </w:r>
      <w:r w:rsidRPr="00A63191">
        <w:rPr>
          <w:rStyle w:val="Emphasis"/>
          <w:rFonts w:ascii="Arial" w:hAnsi="Arial" w:cs="Arial"/>
          <w:i w:val="0"/>
          <w:sz w:val="22"/>
          <w:szCs w:val="22"/>
        </w:rPr>
        <w:t xml:space="preserve"> IL.</w:t>
      </w:r>
    </w:p>
    <w:p w14:paraId="140CB497" w14:textId="77777777" w:rsidR="00EE16D0" w:rsidRPr="00EE16D0" w:rsidRDefault="00EE16D0" w:rsidP="00EE16D0">
      <w:pPr>
        <w:pStyle w:val="ListParagraph"/>
        <w:rPr>
          <w:rFonts w:ascii="Arial" w:hAnsi="Arial" w:cs="Arial"/>
          <w:sz w:val="22"/>
          <w:szCs w:val="22"/>
        </w:rPr>
      </w:pPr>
    </w:p>
    <w:p w14:paraId="1C33A29D" w14:textId="3DF0294D" w:rsidR="00EE16D0" w:rsidRPr="00EE16D0" w:rsidRDefault="00EE16D0" w:rsidP="001451D7">
      <w:pPr>
        <w:pStyle w:val="ListParagraph"/>
        <w:numPr>
          <w:ilvl w:val="0"/>
          <w:numId w:val="43"/>
        </w:numPr>
        <w:rPr>
          <w:rStyle w:val="Emphasis"/>
          <w:rFonts w:ascii="Arial" w:hAnsi="Arial" w:cs="Arial"/>
          <w:i w:val="0"/>
          <w:iCs w:val="0"/>
          <w:sz w:val="22"/>
          <w:szCs w:val="22"/>
        </w:rPr>
      </w:pPr>
      <w:r>
        <w:rPr>
          <w:rFonts w:ascii="Arial" w:hAnsi="Arial" w:cs="Arial"/>
          <w:b/>
          <w:sz w:val="22"/>
          <w:szCs w:val="22"/>
        </w:rPr>
        <w:t>**</w:t>
      </w:r>
      <w:r w:rsidRPr="00F32F4A">
        <w:rPr>
          <w:rFonts w:ascii="Arial" w:hAnsi="Arial" w:cs="Arial"/>
          <w:i/>
          <w:sz w:val="22"/>
          <w:szCs w:val="22"/>
        </w:rPr>
        <w:t>Kahn N</w:t>
      </w:r>
      <w:r w:rsidRPr="00A63191">
        <w:rPr>
          <w:rFonts w:ascii="Arial" w:hAnsi="Arial" w:cs="Arial"/>
          <w:sz w:val="22"/>
          <w:szCs w:val="22"/>
        </w:rPr>
        <w:t xml:space="preserve">, </w:t>
      </w:r>
      <w:r w:rsidRPr="00AF39D9">
        <w:rPr>
          <w:rFonts w:ascii="Arial" w:hAnsi="Arial" w:cs="Arial"/>
          <w:b/>
          <w:sz w:val="22"/>
          <w:szCs w:val="22"/>
        </w:rPr>
        <w:t>Halpern CT</w:t>
      </w:r>
      <w:r w:rsidRPr="00A63191">
        <w:rPr>
          <w:rFonts w:ascii="Arial" w:hAnsi="Arial" w:cs="Arial"/>
          <w:sz w:val="22"/>
          <w:szCs w:val="22"/>
        </w:rPr>
        <w:t xml:space="preserve">. </w:t>
      </w:r>
      <w:r w:rsidRPr="00A63191">
        <w:rPr>
          <w:rStyle w:val="Emphasis"/>
          <w:rFonts w:ascii="Arial" w:hAnsi="Arial" w:cs="Arial"/>
          <w:i w:val="0"/>
          <w:sz w:val="22"/>
          <w:szCs w:val="22"/>
          <w:shd w:val="clear" w:color="auto" w:fill="FFFFFF"/>
        </w:rPr>
        <w:t xml:space="preserve">Associations </w:t>
      </w:r>
      <w:r>
        <w:rPr>
          <w:rStyle w:val="Emphasis"/>
          <w:rFonts w:ascii="Arial" w:hAnsi="Arial" w:cs="Arial"/>
          <w:i w:val="0"/>
          <w:sz w:val="22"/>
          <w:szCs w:val="22"/>
          <w:shd w:val="clear" w:color="auto" w:fill="FFFFFF"/>
        </w:rPr>
        <w:t>b</w:t>
      </w:r>
      <w:r w:rsidRPr="00A63191">
        <w:rPr>
          <w:rStyle w:val="Emphasis"/>
          <w:rFonts w:ascii="Arial" w:hAnsi="Arial" w:cs="Arial"/>
          <w:i w:val="0"/>
          <w:sz w:val="22"/>
          <w:szCs w:val="22"/>
          <w:shd w:val="clear" w:color="auto" w:fill="FFFFFF"/>
        </w:rPr>
        <w:t xml:space="preserve">etween </w:t>
      </w:r>
      <w:r>
        <w:rPr>
          <w:rStyle w:val="Emphasis"/>
          <w:rFonts w:ascii="Arial" w:hAnsi="Arial" w:cs="Arial"/>
          <w:i w:val="0"/>
          <w:sz w:val="22"/>
          <w:szCs w:val="22"/>
          <w:shd w:val="clear" w:color="auto" w:fill="FFFFFF"/>
        </w:rPr>
        <w:t>p</w:t>
      </w:r>
      <w:r w:rsidRPr="00A63191">
        <w:rPr>
          <w:rStyle w:val="Emphasis"/>
          <w:rFonts w:ascii="Arial" w:hAnsi="Arial" w:cs="Arial"/>
          <w:i w:val="0"/>
          <w:sz w:val="22"/>
          <w:szCs w:val="22"/>
          <w:shd w:val="clear" w:color="auto" w:fill="FFFFFF"/>
        </w:rPr>
        <w:t xml:space="preserve">atterns of </w:t>
      </w:r>
      <w:r>
        <w:rPr>
          <w:rStyle w:val="Emphasis"/>
          <w:rFonts w:ascii="Arial" w:hAnsi="Arial" w:cs="Arial"/>
          <w:i w:val="0"/>
          <w:sz w:val="22"/>
          <w:szCs w:val="22"/>
          <w:shd w:val="clear" w:color="auto" w:fill="FFFFFF"/>
        </w:rPr>
        <w:t>sexual initiation, s</w:t>
      </w:r>
      <w:r w:rsidRPr="00A63191">
        <w:rPr>
          <w:rStyle w:val="Emphasis"/>
          <w:rFonts w:ascii="Arial" w:hAnsi="Arial" w:cs="Arial"/>
          <w:i w:val="0"/>
          <w:sz w:val="22"/>
          <w:szCs w:val="22"/>
          <w:shd w:val="clear" w:color="auto" w:fill="FFFFFF"/>
        </w:rPr>
        <w:t xml:space="preserve">exual </w:t>
      </w:r>
      <w:r>
        <w:rPr>
          <w:rStyle w:val="Emphasis"/>
          <w:rFonts w:ascii="Arial" w:hAnsi="Arial" w:cs="Arial"/>
          <w:i w:val="0"/>
          <w:sz w:val="22"/>
          <w:szCs w:val="22"/>
          <w:shd w:val="clear" w:color="auto" w:fill="FFFFFF"/>
        </w:rPr>
        <w:t>p</w:t>
      </w:r>
      <w:r w:rsidRPr="00A63191">
        <w:rPr>
          <w:rStyle w:val="Emphasis"/>
          <w:rFonts w:ascii="Arial" w:hAnsi="Arial" w:cs="Arial"/>
          <w:i w:val="0"/>
          <w:sz w:val="22"/>
          <w:szCs w:val="22"/>
          <w:shd w:val="clear" w:color="auto" w:fill="FFFFFF"/>
        </w:rPr>
        <w:t xml:space="preserve">artnering, and </w:t>
      </w:r>
      <w:r>
        <w:rPr>
          <w:rStyle w:val="Emphasis"/>
          <w:rFonts w:ascii="Arial" w:hAnsi="Arial" w:cs="Arial"/>
          <w:i w:val="0"/>
          <w:sz w:val="22"/>
          <w:szCs w:val="22"/>
          <w:shd w:val="clear" w:color="auto" w:fill="FFFFFF"/>
        </w:rPr>
        <w:t>s</w:t>
      </w:r>
      <w:r w:rsidRPr="00A63191">
        <w:rPr>
          <w:rStyle w:val="Emphasis"/>
          <w:rFonts w:ascii="Arial" w:hAnsi="Arial" w:cs="Arial"/>
          <w:i w:val="0"/>
          <w:sz w:val="22"/>
          <w:szCs w:val="22"/>
          <w:shd w:val="clear" w:color="auto" w:fill="FFFFFF"/>
        </w:rPr>
        <w:t xml:space="preserve">exually </w:t>
      </w:r>
      <w:r>
        <w:rPr>
          <w:rStyle w:val="Emphasis"/>
          <w:rFonts w:ascii="Arial" w:hAnsi="Arial" w:cs="Arial"/>
          <w:i w:val="0"/>
          <w:sz w:val="22"/>
          <w:szCs w:val="22"/>
          <w:shd w:val="clear" w:color="auto" w:fill="FFFFFF"/>
        </w:rPr>
        <w:t>transmitted i</w:t>
      </w:r>
      <w:r w:rsidRPr="00A63191">
        <w:rPr>
          <w:rStyle w:val="Emphasis"/>
          <w:rFonts w:ascii="Arial" w:hAnsi="Arial" w:cs="Arial"/>
          <w:i w:val="0"/>
          <w:sz w:val="22"/>
          <w:szCs w:val="22"/>
          <w:shd w:val="clear" w:color="auto" w:fill="FFFFFF"/>
        </w:rPr>
        <w:t xml:space="preserve">nfections from </w:t>
      </w:r>
      <w:r>
        <w:rPr>
          <w:rStyle w:val="Emphasis"/>
          <w:rFonts w:ascii="Arial" w:hAnsi="Arial" w:cs="Arial"/>
          <w:i w:val="0"/>
          <w:sz w:val="22"/>
          <w:szCs w:val="22"/>
          <w:shd w:val="clear" w:color="auto" w:fill="FFFFFF"/>
        </w:rPr>
        <w:t>a</w:t>
      </w:r>
      <w:r w:rsidRPr="00A63191">
        <w:rPr>
          <w:rStyle w:val="Emphasis"/>
          <w:rFonts w:ascii="Arial" w:hAnsi="Arial" w:cs="Arial"/>
          <w:i w:val="0"/>
          <w:sz w:val="22"/>
          <w:szCs w:val="22"/>
          <w:shd w:val="clear" w:color="auto" w:fill="FFFFFF"/>
        </w:rPr>
        <w:t xml:space="preserve">dolescence to </w:t>
      </w:r>
      <w:r>
        <w:rPr>
          <w:rStyle w:val="Emphasis"/>
          <w:rFonts w:ascii="Arial" w:hAnsi="Arial" w:cs="Arial"/>
          <w:i w:val="0"/>
          <w:sz w:val="22"/>
          <w:szCs w:val="22"/>
          <w:shd w:val="clear" w:color="auto" w:fill="FFFFFF"/>
        </w:rPr>
        <w:t>y</w:t>
      </w:r>
      <w:r w:rsidRPr="00A63191">
        <w:rPr>
          <w:rStyle w:val="Emphasis"/>
          <w:rFonts w:ascii="Arial" w:hAnsi="Arial" w:cs="Arial"/>
          <w:i w:val="0"/>
          <w:sz w:val="22"/>
          <w:szCs w:val="22"/>
          <w:shd w:val="clear" w:color="auto" w:fill="FFFFFF"/>
        </w:rPr>
        <w:t xml:space="preserve">oung </w:t>
      </w:r>
      <w:r>
        <w:rPr>
          <w:rStyle w:val="Emphasis"/>
          <w:rFonts w:ascii="Arial" w:hAnsi="Arial" w:cs="Arial"/>
          <w:i w:val="0"/>
          <w:sz w:val="22"/>
          <w:szCs w:val="22"/>
          <w:shd w:val="clear" w:color="auto" w:fill="FFFFFF"/>
        </w:rPr>
        <w:t>a</w:t>
      </w:r>
      <w:r w:rsidRPr="00A63191">
        <w:rPr>
          <w:rStyle w:val="Emphasis"/>
          <w:rFonts w:ascii="Arial" w:hAnsi="Arial" w:cs="Arial"/>
          <w:i w:val="0"/>
          <w:sz w:val="22"/>
          <w:szCs w:val="22"/>
          <w:shd w:val="clear" w:color="auto" w:fill="FFFFFF"/>
        </w:rPr>
        <w:t xml:space="preserve">dulthood. </w:t>
      </w:r>
      <w:r>
        <w:rPr>
          <w:rStyle w:val="Emphasis"/>
          <w:rFonts w:ascii="Arial" w:hAnsi="Arial" w:cs="Arial"/>
          <w:i w:val="0"/>
          <w:sz w:val="22"/>
          <w:szCs w:val="22"/>
          <w:shd w:val="clear" w:color="auto" w:fill="FFFFFF"/>
        </w:rPr>
        <w:t>P</w:t>
      </w:r>
      <w:r w:rsidRPr="00A63191">
        <w:rPr>
          <w:rStyle w:val="Strong"/>
          <w:rFonts w:ascii="Arial" w:hAnsi="Arial" w:cs="Arial"/>
          <w:b w:val="0"/>
          <w:bCs w:val="0"/>
          <w:sz w:val="22"/>
          <w:szCs w:val="22"/>
        </w:rPr>
        <w:t xml:space="preserve">resented (poster) at the </w:t>
      </w:r>
      <w:r w:rsidRPr="00A63191">
        <w:rPr>
          <w:rStyle w:val="Emphasis"/>
          <w:rFonts w:ascii="Arial" w:hAnsi="Arial" w:cs="Arial"/>
          <w:i w:val="0"/>
          <w:sz w:val="22"/>
          <w:szCs w:val="22"/>
        </w:rPr>
        <w:t>Population Association of America Meeting, April 2017, Chicago</w:t>
      </w:r>
      <w:r>
        <w:rPr>
          <w:rStyle w:val="Emphasis"/>
          <w:rFonts w:ascii="Arial" w:hAnsi="Arial" w:cs="Arial"/>
          <w:i w:val="0"/>
          <w:sz w:val="22"/>
          <w:szCs w:val="22"/>
        </w:rPr>
        <w:t>,</w:t>
      </w:r>
      <w:r w:rsidRPr="00A63191">
        <w:rPr>
          <w:rStyle w:val="Emphasis"/>
          <w:rFonts w:ascii="Arial" w:hAnsi="Arial" w:cs="Arial"/>
          <w:i w:val="0"/>
          <w:sz w:val="22"/>
          <w:szCs w:val="22"/>
        </w:rPr>
        <w:t xml:space="preserve"> IL.</w:t>
      </w:r>
      <w:r>
        <w:rPr>
          <w:rStyle w:val="Emphasis"/>
          <w:rFonts w:ascii="Arial" w:hAnsi="Arial" w:cs="Arial"/>
          <w:i w:val="0"/>
          <w:sz w:val="22"/>
          <w:szCs w:val="22"/>
        </w:rPr>
        <w:t xml:space="preserve"> </w:t>
      </w:r>
    </w:p>
    <w:p w14:paraId="416D3DF3" w14:textId="1FBDF67D" w:rsidR="00EE16D0" w:rsidRPr="00EE16D0" w:rsidRDefault="00EE16D0" w:rsidP="00EE16D0">
      <w:pPr>
        <w:rPr>
          <w:rStyle w:val="Emphasis"/>
          <w:rFonts w:ascii="Arial" w:hAnsi="Arial" w:cs="Arial"/>
          <w:i w:val="0"/>
          <w:iCs w:val="0"/>
          <w:sz w:val="22"/>
          <w:szCs w:val="22"/>
        </w:rPr>
      </w:pPr>
    </w:p>
    <w:p w14:paraId="186687B6" w14:textId="2970B375" w:rsidR="00EE16D0" w:rsidRPr="00EE16D0" w:rsidRDefault="00EE16D0" w:rsidP="001451D7">
      <w:pPr>
        <w:pStyle w:val="ListParagraph"/>
        <w:numPr>
          <w:ilvl w:val="0"/>
          <w:numId w:val="43"/>
        </w:numPr>
        <w:rPr>
          <w:rStyle w:val="Emphasis"/>
          <w:rFonts w:ascii="Arial" w:hAnsi="Arial" w:cs="Arial"/>
          <w:i w:val="0"/>
          <w:iCs w:val="0"/>
          <w:sz w:val="22"/>
          <w:szCs w:val="22"/>
        </w:rPr>
      </w:pPr>
      <w:r w:rsidRPr="00EE16D0">
        <w:rPr>
          <w:rFonts w:ascii="Arial" w:hAnsi="Arial" w:cs="Arial"/>
          <w:b/>
          <w:sz w:val="22"/>
          <w:szCs w:val="22"/>
        </w:rPr>
        <w:t>**</w:t>
      </w:r>
      <w:r w:rsidRPr="00EE16D0">
        <w:rPr>
          <w:rFonts w:ascii="Arial" w:hAnsi="Arial" w:cs="Arial"/>
          <w:i/>
          <w:sz w:val="22"/>
          <w:szCs w:val="22"/>
        </w:rPr>
        <w:t>Link S</w:t>
      </w:r>
      <w:r w:rsidRPr="00EE16D0">
        <w:rPr>
          <w:rFonts w:ascii="Arial" w:hAnsi="Arial" w:cs="Arial"/>
          <w:sz w:val="22"/>
          <w:szCs w:val="22"/>
        </w:rPr>
        <w:t xml:space="preserve">, Hassmiller Lich K, </w:t>
      </w:r>
      <w:r w:rsidRPr="00EE16D0">
        <w:rPr>
          <w:rFonts w:ascii="Arial" w:hAnsi="Arial" w:cs="Arial"/>
          <w:b/>
          <w:sz w:val="22"/>
          <w:szCs w:val="22"/>
        </w:rPr>
        <w:t>Halpern CT</w:t>
      </w:r>
      <w:r w:rsidRPr="00EE16D0">
        <w:rPr>
          <w:rFonts w:ascii="Arial" w:hAnsi="Arial" w:cs="Arial"/>
          <w:sz w:val="22"/>
          <w:szCs w:val="22"/>
        </w:rPr>
        <w:t xml:space="preserve">. </w:t>
      </w:r>
      <w:r w:rsidRPr="00EE16D0">
        <w:rPr>
          <w:rFonts w:ascii="Arial" w:hAnsi="Arial" w:cs="Arial"/>
          <w:iCs/>
          <w:sz w:val="22"/>
          <w:szCs w:val="22"/>
        </w:rPr>
        <w:t>Incidence and demographic correlates of US pregnancy scares from 2006-2013.</w:t>
      </w:r>
      <w:r w:rsidRPr="00EE16D0">
        <w:rPr>
          <w:rFonts w:ascii="Arial" w:hAnsi="Arial" w:cs="Arial"/>
          <w:i/>
          <w:iCs/>
          <w:sz w:val="22"/>
          <w:szCs w:val="22"/>
        </w:rPr>
        <w:t xml:space="preserve"> </w:t>
      </w:r>
      <w:r w:rsidRPr="00EE16D0">
        <w:rPr>
          <w:rFonts w:ascii="Arial" w:hAnsi="Arial" w:cs="Arial"/>
          <w:iCs/>
          <w:sz w:val="22"/>
          <w:szCs w:val="22"/>
        </w:rPr>
        <w:t>P</w:t>
      </w:r>
      <w:r w:rsidRPr="00EE16D0">
        <w:rPr>
          <w:rStyle w:val="Strong"/>
          <w:rFonts w:ascii="Arial" w:hAnsi="Arial" w:cs="Arial"/>
          <w:b w:val="0"/>
          <w:bCs w:val="0"/>
          <w:sz w:val="22"/>
          <w:szCs w:val="22"/>
        </w:rPr>
        <w:t xml:space="preserve">resented at the </w:t>
      </w:r>
      <w:r w:rsidRPr="00EE16D0">
        <w:rPr>
          <w:rStyle w:val="Emphasis"/>
          <w:rFonts w:ascii="Arial" w:hAnsi="Arial" w:cs="Arial"/>
          <w:i w:val="0"/>
          <w:sz w:val="22"/>
          <w:szCs w:val="22"/>
        </w:rPr>
        <w:t>Population Association of America Meeting, April 2017, Chicago, IL.</w:t>
      </w:r>
    </w:p>
    <w:p w14:paraId="63A14FDE" w14:textId="31D21C42" w:rsidR="00EE16D0" w:rsidRPr="00EE16D0" w:rsidRDefault="00EE16D0" w:rsidP="00EE16D0">
      <w:pPr>
        <w:rPr>
          <w:rStyle w:val="Emphasis"/>
          <w:rFonts w:ascii="Arial" w:hAnsi="Arial" w:cs="Arial"/>
          <w:i w:val="0"/>
          <w:iCs w:val="0"/>
          <w:sz w:val="22"/>
          <w:szCs w:val="22"/>
        </w:rPr>
      </w:pPr>
    </w:p>
    <w:p w14:paraId="1C54692C" w14:textId="6B411644" w:rsidR="00EE16D0" w:rsidRPr="00EE16D0" w:rsidRDefault="00EE16D0" w:rsidP="001451D7">
      <w:pPr>
        <w:pStyle w:val="ListParagraph"/>
        <w:numPr>
          <w:ilvl w:val="0"/>
          <w:numId w:val="43"/>
        </w:numPr>
        <w:rPr>
          <w:rStyle w:val="Emphasis"/>
          <w:rFonts w:ascii="Arial" w:hAnsi="Arial" w:cs="Arial"/>
          <w:i w:val="0"/>
          <w:iCs w:val="0"/>
          <w:sz w:val="22"/>
          <w:szCs w:val="22"/>
        </w:rPr>
      </w:pPr>
      <w:r w:rsidRPr="00EE16D0">
        <w:rPr>
          <w:rStyle w:val="Emphasis"/>
          <w:rFonts w:ascii="Arial" w:hAnsi="Arial" w:cs="Arial"/>
          <w:b/>
          <w:i w:val="0"/>
          <w:sz w:val="22"/>
          <w:szCs w:val="22"/>
        </w:rPr>
        <w:t>**</w:t>
      </w:r>
      <w:r w:rsidRPr="00EE16D0">
        <w:rPr>
          <w:rFonts w:ascii="Arial" w:hAnsi="Arial" w:cs="Arial"/>
          <w:i/>
          <w:sz w:val="22"/>
          <w:szCs w:val="22"/>
        </w:rPr>
        <w:t>Goldberg S</w:t>
      </w:r>
      <w:r w:rsidRPr="00EE16D0">
        <w:rPr>
          <w:rFonts w:ascii="Arial" w:hAnsi="Arial" w:cs="Arial"/>
          <w:sz w:val="22"/>
          <w:szCs w:val="22"/>
        </w:rPr>
        <w:t xml:space="preserve">, </w:t>
      </w:r>
      <w:r w:rsidRPr="00EE16D0">
        <w:rPr>
          <w:rFonts w:ascii="Arial" w:hAnsi="Arial" w:cs="Arial"/>
          <w:b/>
          <w:sz w:val="22"/>
          <w:szCs w:val="22"/>
        </w:rPr>
        <w:t>Halpern C</w:t>
      </w:r>
      <w:r w:rsidRPr="00EE16D0">
        <w:rPr>
          <w:rFonts w:ascii="Arial" w:hAnsi="Arial" w:cs="Arial"/>
          <w:sz w:val="22"/>
          <w:szCs w:val="22"/>
        </w:rPr>
        <w:t xml:space="preserve">T. The impact of psychosocial support and sexual initiation on young adult STD risk among sexual minority youth: Differences by biological sex and race. </w:t>
      </w:r>
      <w:r>
        <w:rPr>
          <w:rFonts w:ascii="Arial" w:hAnsi="Arial" w:cs="Arial"/>
          <w:sz w:val="22"/>
          <w:szCs w:val="22"/>
        </w:rPr>
        <w:t>P</w:t>
      </w:r>
      <w:r w:rsidRPr="00EE16D0">
        <w:rPr>
          <w:rStyle w:val="Strong"/>
          <w:rFonts w:ascii="Arial" w:hAnsi="Arial" w:cs="Arial"/>
          <w:b w:val="0"/>
          <w:bCs w:val="0"/>
          <w:sz w:val="22"/>
          <w:szCs w:val="22"/>
        </w:rPr>
        <w:t xml:space="preserve">resented at the </w:t>
      </w:r>
      <w:r w:rsidRPr="00EE16D0">
        <w:rPr>
          <w:rStyle w:val="Emphasis"/>
          <w:rFonts w:ascii="Arial" w:hAnsi="Arial" w:cs="Arial"/>
          <w:i w:val="0"/>
          <w:sz w:val="22"/>
          <w:szCs w:val="22"/>
        </w:rPr>
        <w:t>Population Association of America Meeting, April 2017, Chicago, IL.</w:t>
      </w:r>
    </w:p>
    <w:p w14:paraId="3B002684" w14:textId="7DCC4CC5" w:rsidR="00EE16D0" w:rsidRPr="00EE16D0" w:rsidRDefault="00EE16D0" w:rsidP="00EE16D0">
      <w:pPr>
        <w:rPr>
          <w:rStyle w:val="Emphasis"/>
          <w:rFonts w:ascii="Arial" w:hAnsi="Arial" w:cs="Arial"/>
          <w:i w:val="0"/>
          <w:iCs w:val="0"/>
          <w:sz w:val="22"/>
          <w:szCs w:val="22"/>
        </w:rPr>
      </w:pPr>
    </w:p>
    <w:p w14:paraId="0525469F" w14:textId="6515EA3A" w:rsidR="00525F8B" w:rsidRDefault="003D2E67" w:rsidP="001451D7">
      <w:pPr>
        <w:pStyle w:val="ListParagraph"/>
        <w:numPr>
          <w:ilvl w:val="0"/>
          <w:numId w:val="43"/>
        </w:numPr>
        <w:rPr>
          <w:rStyle w:val="Strong"/>
          <w:rFonts w:ascii="Arial" w:hAnsi="Arial" w:cs="Arial"/>
          <w:b w:val="0"/>
          <w:bCs w:val="0"/>
          <w:sz w:val="22"/>
          <w:szCs w:val="22"/>
        </w:rPr>
      </w:pPr>
      <w:r w:rsidRPr="00525F8B">
        <w:rPr>
          <w:rStyle w:val="Emphasis"/>
          <w:rFonts w:ascii="Arial" w:hAnsi="Arial" w:cs="Arial"/>
          <w:i w:val="0"/>
          <w:iCs w:val="0"/>
          <w:sz w:val="22"/>
          <w:szCs w:val="22"/>
        </w:rPr>
        <w:t>Glick GC,</w:t>
      </w:r>
      <w:r w:rsidRPr="00525F8B">
        <w:rPr>
          <w:rFonts w:ascii="Arial" w:hAnsi="Arial" w:cs="Arial"/>
          <w:b/>
          <w:sz w:val="22"/>
          <w:szCs w:val="22"/>
        </w:rPr>
        <w:t xml:space="preserve"> Halpern CT.</w:t>
      </w:r>
      <w:r w:rsidRPr="00525F8B">
        <w:rPr>
          <w:rFonts w:ascii="Arial" w:hAnsi="Arial" w:cs="Arial"/>
          <w:sz w:val="22"/>
          <w:szCs w:val="22"/>
        </w:rPr>
        <w:t xml:space="preserve"> </w:t>
      </w:r>
      <w:r w:rsidRPr="00525F8B">
        <w:rPr>
          <w:rStyle w:val="Strong"/>
          <w:rFonts w:ascii="Arial" w:hAnsi="Arial" w:cs="Arial"/>
          <w:b w:val="0"/>
          <w:bCs w:val="0"/>
          <w:sz w:val="22"/>
          <w:szCs w:val="22"/>
        </w:rPr>
        <w:t>Sexual initiation patterns and subsequent relationship history: Findings from the National Longitudinal Study of Adolescent to Adult Health. Presented (poster) at the Society for Adolescent Health and Medicine Meetings, March 2017, New Orleans, LA.</w:t>
      </w:r>
    </w:p>
    <w:p w14:paraId="15154693" w14:textId="77777777" w:rsidR="00525F8B" w:rsidRDefault="00525F8B" w:rsidP="00525F8B">
      <w:pPr>
        <w:pStyle w:val="ListParagraph"/>
        <w:rPr>
          <w:rStyle w:val="Strong"/>
          <w:rFonts w:ascii="Arial" w:hAnsi="Arial" w:cs="Arial"/>
          <w:b w:val="0"/>
          <w:bCs w:val="0"/>
          <w:sz w:val="22"/>
          <w:szCs w:val="22"/>
        </w:rPr>
      </w:pPr>
    </w:p>
    <w:p w14:paraId="562CF556" w14:textId="14B1D42C" w:rsidR="00525F8B" w:rsidRPr="00F80FCA" w:rsidRDefault="00525F8B" w:rsidP="001451D7">
      <w:pPr>
        <w:pStyle w:val="ListParagraph"/>
        <w:numPr>
          <w:ilvl w:val="0"/>
          <w:numId w:val="43"/>
        </w:numPr>
        <w:rPr>
          <w:rStyle w:val="Strong"/>
          <w:rFonts w:ascii="Arial" w:hAnsi="Arial" w:cs="Arial"/>
          <w:b w:val="0"/>
          <w:bCs w:val="0"/>
          <w:sz w:val="22"/>
          <w:szCs w:val="22"/>
        </w:rPr>
      </w:pPr>
      <w:r w:rsidRPr="00F80FCA">
        <w:rPr>
          <w:rStyle w:val="Strong"/>
          <w:rFonts w:ascii="Arial" w:hAnsi="Arial" w:cs="Arial"/>
          <w:b w:val="0"/>
          <w:bCs w:val="0"/>
          <w:sz w:val="22"/>
          <w:szCs w:val="22"/>
        </w:rPr>
        <w:t xml:space="preserve">Glick GC, </w:t>
      </w:r>
      <w:r w:rsidRPr="00F80FCA">
        <w:rPr>
          <w:rStyle w:val="Strong"/>
          <w:rFonts w:ascii="Arial" w:hAnsi="Arial" w:cs="Arial"/>
          <w:sz w:val="22"/>
          <w:szCs w:val="22"/>
        </w:rPr>
        <w:t>Halpern C.</w:t>
      </w:r>
      <w:r w:rsidRPr="00F80FCA">
        <w:rPr>
          <w:rStyle w:val="Strong"/>
          <w:rFonts w:ascii="Arial" w:hAnsi="Arial" w:cs="Arial"/>
          <w:b w:val="0"/>
          <w:bCs w:val="0"/>
          <w:sz w:val="22"/>
          <w:szCs w:val="22"/>
        </w:rPr>
        <w:t xml:space="preserve"> Examining the emotional well-being and personality of adult virgins. Presented (poster) at the Society for Personality and Social Psychology Meeting, January 2017, San Antonio, TX</w:t>
      </w:r>
    </w:p>
    <w:p w14:paraId="3A5B3CA0" w14:textId="720FE769" w:rsidR="003D2E67" w:rsidRDefault="003D2E67" w:rsidP="003D2E67">
      <w:pPr>
        <w:pStyle w:val="ListParagraph"/>
        <w:rPr>
          <w:rStyle w:val="Emphasis"/>
          <w:rFonts w:ascii="Arial" w:hAnsi="Arial" w:cs="Arial"/>
          <w:i w:val="0"/>
          <w:iCs w:val="0"/>
          <w:sz w:val="22"/>
          <w:szCs w:val="22"/>
        </w:rPr>
      </w:pPr>
    </w:p>
    <w:p w14:paraId="3EB209FC" w14:textId="77777777" w:rsidR="0018337E" w:rsidRPr="0018337E" w:rsidRDefault="0018337E" w:rsidP="001451D7">
      <w:pPr>
        <w:pStyle w:val="ListParagraph"/>
        <w:numPr>
          <w:ilvl w:val="0"/>
          <w:numId w:val="43"/>
        </w:numPr>
        <w:rPr>
          <w:rStyle w:val="Emphasis"/>
          <w:rFonts w:ascii="Arial" w:hAnsi="Arial" w:cs="Arial"/>
          <w:i w:val="0"/>
          <w:iCs w:val="0"/>
          <w:sz w:val="22"/>
          <w:szCs w:val="22"/>
        </w:rPr>
      </w:pPr>
      <w:r>
        <w:rPr>
          <w:rStyle w:val="Emphasis"/>
          <w:rFonts w:ascii="Arial" w:hAnsi="Arial" w:cs="Arial"/>
          <w:b/>
          <w:i w:val="0"/>
          <w:sz w:val="22"/>
          <w:szCs w:val="22"/>
        </w:rPr>
        <w:t>**</w:t>
      </w:r>
      <w:r w:rsidRPr="00454619">
        <w:rPr>
          <w:rStyle w:val="Emphasis"/>
          <w:rFonts w:ascii="Arial" w:hAnsi="Arial" w:cs="Arial"/>
          <w:sz w:val="22"/>
          <w:szCs w:val="22"/>
        </w:rPr>
        <w:t>Kahn N,</w:t>
      </w:r>
      <w:r>
        <w:rPr>
          <w:rStyle w:val="Emphasis"/>
          <w:rFonts w:ascii="Arial" w:hAnsi="Arial" w:cs="Arial"/>
          <w:b/>
          <w:i w:val="0"/>
          <w:sz w:val="22"/>
          <w:szCs w:val="22"/>
        </w:rPr>
        <w:t xml:space="preserve"> Halpern CT. </w:t>
      </w:r>
      <w:r w:rsidRPr="007E0ADB">
        <w:rPr>
          <w:rStyle w:val="Emphasis"/>
          <w:rFonts w:ascii="Arial" w:hAnsi="Arial" w:cs="Arial"/>
          <w:i w:val="0"/>
          <w:color w:val="000000"/>
          <w:sz w:val="22"/>
          <w:szCs w:val="22"/>
          <w:shd w:val="clear" w:color="auto" w:fill="FFFFFF"/>
        </w:rPr>
        <w:t xml:space="preserve">Timing of </w:t>
      </w:r>
      <w:r w:rsidR="008A37B6">
        <w:rPr>
          <w:rStyle w:val="Emphasis"/>
          <w:rFonts w:ascii="Arial" w:hAnsi="Arial" w:cs="Arial"/>
          <w:i w:val="0"/>
          <w:color w:val="000000"/>
          <w:sz w:val="22"/>
          <w:szCs w:val="22"/>
          <w:shd w:val="clear" w:color="auto" w:fill="FFFFFF"/>
        </w:rPr>
        <w:t>f</w:t>
      </w:r>
      <w:r w:rsidRPr="007E0ADB">
        <w:rPr>
          <w:rStyle w:val="Emphasis"/>
          <w:rFonts w:ascii="Arial" w:hAnsi="Arial" w:cs="Arial"/>
          <w:i w:val="0"/>
          <w:color w:val="000000"/>
          <w:sz w:val="22"/>
          <w:szCs w:val="22"/>
          <w:shd w:val="clear" w:color="auto" w:fill="FFFFFF"/>
        </w:rPr>
        <w:t xml:space="preserve">irst </w:t>
      </w:r>
      <w:r w:rsidR="008A37B6">
        <w:rPr>
          <w:rStyle w:val="Emphasis"/>
          <w:rFonts w:ascii="Arial" w:hAnsi="Arial" w:cs="Arial"/>
          <w:i w:val="0"/>
          <w:color w:val="000000"/>
          <w:sz w:val="22"/>
          <w:szCs w:val="22"/>
          <w:shd w:val="clear" w:color="auto" w:fill="FFFFFF"/>
        </w:rPr>
        <w:t>s</w:t>
      </w:r>
      <w:r w:rsidRPr="007E0ADB">
        <w:rPr>
          <w:rStyle w:val="Emphasis"/>
          <w:rFonts w:ascii="Arial" w:hAnsi="Arial" w:cs="Arial"/>
          <w:i w:val="0"/>
          <w:color w:val="000000"/>
          <w:sz w:val="22"/>
          <w:szCs w:val="22"/>
          <w:shd w:val="clear" w:color="auto" w:fill="FFFFFF"/>
        </w:rPr>
        <w:t xml:space="preserve">ex </w:t>
      </w:r>
      <w:r w:rsidR="008A37B6">
        <w:rPr>
          <w:rStyle w:val="Emphasis"/>
          <w:rFonts w:ascii="Arial" w:hAnsi="Arial" w:cs="Arial"/>
          <w:i w:val="0"/>
          <w:color w:val="000000"/>
          <w:sz w:val="22"/>
          <w:szCs w:val="22"/>
          <w:shd w:val="clear" w:color="auto" w:fill="FFFFFF"/>
        </w:rPr>
        <w:t>a</w:t>
      </w:r>
      <w:r w:rsidRPr="007E0ADB">
        <w:rPr>
          <w:rStyle w:val="Emphasis"/>
          <w:rFonts w:ascii="Arial" w:hAnsi="Arial" w:cs="Arial"/>
          <w:i w:val="0"/>
          <w:color w:val="000000"/>
          <w:sz w:val="22"/>
          <w:szCs w:val="22"/>
          <w:shd w:val="clear" w:color="auto" w:fill="FFFFFF"/>
        </w:rPr>
        <w:t xml:space="preserve">mong </w:t>
      </w:r>
      <w:r w:rsidR="008A37B6">
        <w:rPr>
          <w:rStyle w:val="Emphasis"/>
          <w:rFonts w:ascii="Arial" w:hAnsi="Arial" w:cs="Arial"/>
          <w:i w:val="0"/>
          <w:color w:val="000000"/>
          <w:sz w:val="22"/>
          <w:szCs w:val="22"/>
          <w:shd w:val="clear" w:color="auto" w:fill="FFFFFF"/>
        </w:rPr>
        <w:t>populations with diverse c</w:t>
      </w:r>
      <w:r w:rsidRPr="007E0ADB">
        <w:rPr>
          <w:rStyle w:val="Emphasis"/>
          <w:rFonts w:ascii="Arial" w:hAnsi="Arial" w:cs="Arial"/>
          <w:i w:val="0"/>
          <w:color w:val="000000"/>
          <w:sz w:val="22"/>
          <w:szCs w:val="22"/>
          <w:shd w:val="clear" w:color="auto" w:fill="FFFFFF"/>
        </w:rPr>
        <w:t xml:space="preserve">ognitive </w:t>
      </w:r>
      <w:r w:rsidR="008A37B6">
        <w:rPr>
          <w:rStyle w:val="Emphasis"/>
          <w:rFonts w:ascii="Arial" w:hAnsi="Arial" w:cs="Arial"/>
          <w:i w:val="0"/>
          <w:color w:val="000000"/>
          <w:sz w:val="22"/>
          <w:szCs w:val="22"/>
          <w:shd w:val="clear" w:color="auto" w:fill="FFFFFF"/>
        </w:rPr>
        <w:t>a</w:t>
      </w:r>
      <w:r w:rsidRPr="007E0ADB">
        <w:rPr>
          <w:rStyle w:val="Emphasis"/>
          <w:rFonts w:ascii="Arial" w:hAnsi="Arial" w:cs="Arial"/>
          <w:i w:val="0"/>
          <w:color w:val="000000"/>
          <w:sz w:val="22"/>
          <w:szCs w:val="22"/>
          <w:shd w:val="clear" w:color="auto" w:fill="FFFFFF"/>
        </w:rPr>
        <w:t>bilities in the United States</w:t>
      </w:r>
      <w:r>
        <w:rPr>
          <w:rStyle w:val="Emphasis"/>
          <w:rFonts w:ascii="Arial" w:hAnsi="Arial" w:cs="Arial"/>
          <w:i w:val="0"/>
          <w:color w:val="000000"/>
          <w:sz w:val="22"/>
          <w:szCs w:val="22"/>
          <w:shd w:val="clear" w:color="auto" w:fill="FFFFFF"/>
        </w:rPr>
        <w:t xml:space="preserve">. Presented (poster) at the </w:t>
      </w:r>
      <w:r w:rsidRPr="00514A39">
        <w:rPr>
          <w:rStyle w:val="Emphasis"/>
          <w:rFonts w:ascii="Arial" w:hAnsi="Arial" w:cs="Arial"/>
          <w:i w:val="0"/>
          <w:sz w:val="22"/>
          <w:szCs w:val="22"/>
        </w:rPr>
        <w:t>Population Association of America Meeting, Ma</w:t>
      </w:r>
      <w:r>
        <w:rPr>
          <w:rStyle w:val="Emphasis"/>
          <w:rFonts w:ascii="Arial" w:hAnsi="Arial" w:cs="Arial"/>
          <w:i w:val="0"/>
          <w:sz w:val="22"/>
          <w:szCs w:val="22"/>
        </w:rPr>
        <w:t>rch/April</w:t>
      </w:r>
      <w:r w:rsidRPr="00514A39">
        <w:rPr>
          <w:rStyle w:val="Emphasis"/>
          <w:rFonts w:ascii="Arial" w:hAnsi="Arial" w:cs="Arial"/>
          <w:i w:val="0"/>
          <w:sz w:val="22"/>
          <w:szCs w:val="22"/>
        </w:rPr>
        <w:t xml:space="preserve"> 201</w:t>
      </w:r>
      <w:r>
        <w:rPr>
          <w:rStyle w:val="Emphasis"/>
          <w:rFonts w:ascii="Arial" w:hAnsi="Arial" w:cs="Arial"/>
          <w:i w:val="0"/>
          <w:sz w:val="22"/>
          <w:szCs w:val="22"/>
        </w:rPr>
        <w:t>6</w:t>
      </w:r>
      <w:r w:rsidR="008A37B6">
        <w:rPr>
          <w:rStyle w:val="Emphasis"/>
          <w:rFonts w:ascii="Arial" w:hAnsi="Arial" w:cs="Arial"/>
          <w:i w:val="0"/>
          <w:sz w:val="22"/>
          <w:szCs w:val="22"/>
        </w:rPr>
        <w:t>,</w:t>
      </w:r>
      <w:r w:rsidRPr="00514A39">
        <w:rPr>
          <w:rStyle w:val="Emphasis"/>
          <w:rFonts w:ascii="Arial" w:hAnsi="Arial" w:cs="Arial"/>
          <w:i w:val="0"/>
          <w:sz w:val="22"/>
          <w:szCs w:val="22"/>
        </w:rPr>
        <w:t xml:space="preserve"> </w:t>
      </w:r>
      <w:r>
        <w:rPr>
          <w:rStyle w:val="Emphasis"/>
          <w:rFonts w:ascii="Arial" w:hAnsi="Arial" w:cs="Arial"/>
          <w:i w:val="0"/>
          <w:sz w:val="22"/>
          <w:szCs w:val="22"/>
        </w:rPr>
        <w:t>Washington</w:t>
      </w:r>
      <w:r w:rsidR="008A37B6">
        <w:rPr>
          <w:rStyle w:val="Emphasis"/>
          <w:rFonts w:ascii="Arial" w:hAnsi="Arial" w:cs="Arial"/>
          <w:i w:val="0"/>
          <w:sz w:val="22"/>
          <w:szCs w:val="22"/>
        </w:rPr>
        <w:t>,</w:t>
      </w:r>
      <w:r>
        <w:rPr>
          <w:rStyle w:val="Emphasis"/>
          <w:rFonts w:ascii="Arial" w:hAnsi="Arial" w:cs="Arial"/>
          <w:i w:val="0"/>
          <w:sz w:val="22"/>
          <w:szCs w:val="22"/>
        </w:rPr>
        <w:t xml:space="preserve"> DC</w:t>
      </w:r>
      <w:r w:rsidRPr="00514A39">
        <w:rPr>
          <w:rStyle w:val="Emphasis"/>
          <w:rFonts w:ascii="Arial" w:hAnsi="Arial" w:cs="Arial"/>
          <w:i w:val="0"/>
          <w:sz w:val="22"/>
          <w:szCs w:val="22"/>
        </w:rPr>
        <w:t>.</w:t>
      </w:r>
    </w:p>
    <w:p w14:paraId="4F35CE9B" w14:textId="77777777" w:rsidR="0018337E" w:rsidRPr="0018337E" w:rsidRDefault="0018337E" w:rsidP="005A0350">
      <w:pPr>
        <w:pStyle w:val="ListParagraph"/>
        <w:tabs>
          <w:tab w:val="num" w:pos="720"/>
        </w:tabs>
        <w:rPr>
          <w:rStyle w:val="Emphasis"/>
          <w:rFonts w:ascii="Arial" w:hAnsi="Arial" w:cs="Arial"/>
          <w:i w:val="0"/>
          <w:iCs w:val="0"/>
          <w:sz w:val="22"/>
          <w:szCs w:val="22"/>
        </w:rPr>
      </w:pPr>
    </w:p>
    <w:p w14:paraId="5E43E3C7" w14:textId="77777777" w:rsidR="00CC3817" w:rsidRPr="00A42277" w:rsidRDefault="0018337E" w:rsidP="001451D7">
      <w:pPr>
        <w:pStyle w:val="ListParagraph"/>
        <w:numPr>
          <w:ilvl w:val="0"/>
          <w:numId w:val="43"/>
        </w:numPr>
        <w:rPr>
          <w:rStyle w:val="Emphasis"/>
          <w:rFonts w:ascii="Arial" w:hAnsi="Arial" w:cs="Arial"/>
          <w:i w:val="0"/>
          <w:iCs w:val="0"/>
          <w:sz w:val="22"/>
          <w:szCs w:val="22"/>
        </w:rPr>
      </w:pPr>
      <w:r w:rsidRPr="0018337E">
        <w:rPr>
          <w:rStyle w:val="Emphasis"/>
          <w:rFonts w:ascii="Arial" w:hAnsi="Arial" w:cs="Arial"/>
          <w:b/>
          <w:i w:val="0"/>
          <w:sz w:val="22"/>
          <w:szCs w:val="22"/>
        </w:rPr>
        <w:t>**</w:t>
      </w:r>
      <w:r w:rsidRPr="0018337E">
        <w:rPr>
          <w:rStyle w:val="Emphasis"/>
          <w:rFonts w:ascii="Arial" w:hAnsi="Arial" w:cs="Arial"/>
          <w:sz w:val="22"/>
          <w:szCs w:val="22"/>
        </w:rPr>
        <w:t>Goldberg S</w:t>
      </w:r>
      <w:r w:rsidRPr="0018337E">
        <w:rPr>
          <w:rStyle w:val="Emphasis"/>
          <w:rFonts w:ascii="Arial" w:hAnsi="Arial" w:cs="Arial"/>
          <w:i w:val="0"/>
          <w:sz w:val="22"/>
          <w:szCs w:val="22"/>
        </w:rPr>
        <w:t xml:space="preserve">, </w:t>
      </w:r>
      <w:r w:rsidRPr="0018337E">
        <w:rPr>
          <w:rStyle w:val="Emphasis"/>
          <w:rFonts w:ascii="Arial" w:hAnsi="Arial" w:cs="Arial"/>
          <w:b/>
          <w:i w:val="0"/>
          <w:sz w:val="22"/>
          <w:szCs w:val="22"/>
        </w:rPr>
        <w:t>Halpern CT</w:t>
      </w:r>
      <w:r w:rsidRPr="0018337E">
        <w:rPr>
          <w:rStyle w:val="Emphasis"/>
          <w:rFonts w:ascii="Arial" w:hAnsi="Arial" w:cs="Arial"/>
          <w:i w:val="0"/>
          <w:sz w:val="22"/>
          <w:szCs w:val="22"/>
        </w:rPr>
        <w:t xml:space="preserve">. </w:t>
      </w:r>
      <w:r w:rsidRPr="0018337E">
        <w:rPr>
          <w:rStyle w:val="Emphasis"/>
          <w:rFonts w:ascii="Arial" w:hAnsi="Arial" w:cs="Arial"/>
          <w:i w:val="0"/>
          <w:color w:val="000000"/>
          <w:sz w:val="22"/>
          <w:szCs w:val="22"/>
          <w:shd w:val="clear" w:color="auto" w:fill="FFFFFF"/>
        </w:rPr>
        <w:t xml:space="preserve">Redefining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 </w:t>
      </w:r>
      <w:r w:rsidR="008A37B6">
        <w:rPr>
          <w:rStyle w:val="Emphasis"/>
          <w:rFonts w:ascii="Arial" w:hAnsi="Arial" w:cs="Arial"/>
          <w:i w:val="0"/>
          <w:color w:val="000000"/>
          <w:sz w:val="22"/>
          <w:szCs w:val="22"/>
          <w:shd w:val="clear" w:color="auto" w:fill="FFFFFF"/>
        </w:rPr>
        <w:t>a</w:t>
      </w:r>
      <w:r w:rsidRPr="0018337E">
        <w:rPr>
          <w:rStyle w:val="Emphasis"/>
          <w:rFonts w:ascii="Arial" w:hAnsi="Arial" w:cs="Arial"/>
          <w:i w:val="0"/>
          <w:color w:val="000000"/>
          <w:sz w:val="22"/>
          <w:szCs w:val="22"/>
          <w:shd w:val="clear" w:color="auto" w:fill="FFFFFF"/>
        </w:rPr>
        <w:t xml:space="preserve">mong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exual </w:t>
      </w:r>
      <w:r w:rsidR="008A37B6">
        <w:rPr>
          <w:rStyle w:val="Emphasis"/>
          <w:rFonts w:ascii="Arial" w:hAnsi="Arial" w:cs="Arial"/>
          <w:i w:val="0"/>
          <w:color w:val="000000"/>
          <w:sz w:val="22"/>
          <w:szCs w:val="22"/>
          <w:shd w:val="clear" w:color="auto" w:fill="FFFFFF"/>
        </w:rPr>
        <w:t>m</w:t>
      </w:r>
      <w:r w:rsidRPr="0018337E">
        <w:rPr>
          <w:rStyle w:val="Emphasis"/>
          <w:rFonts w:ascii="Arial" w:hAnsi="Arial" w:cs="Arial"/>
          <w:i w:val="0"/>
          <w:color w:val="000000"/>
          <w:sz w:val="22"/>
          <w:szCs w:val="22"/>
          <w:shd w:val="clear" w:color="auto" w:fill="FFFFFF"/>
        </w:rPr>
        <w:t xml:space="preserve">inorities: Patterns, </w:t>
      </w:r>
      <w:r w:rsidR="008A37B6">
        <w:rPr>
          <w:rStyle w:val="Emphasis"/>
          <w:rFonts w:ascii="Arial" w:hAnsi="Arial" w:cs="Arial"/>
          <w:i w:val="0"/>
          <w:color w:val="000000"/>
          <w:sz w:val="22"/>
          <w:szCs w:val="22"/>
          <w:shd w:val="clear" w:color="auto" w:fill="FFFFFF"/>
        </w:rPr>
        <w:t>p</w:t>
      </w:r>
      <w:r w:rsidRPr="0018337E">
        <w:rPr>
          <w:rStyle w:val="Emphasis"/>
          <w:rFonts w:ascii="Arial" w:hAnsi="Arial" w:cs="Arial"/>
          <w:i w:val="0"/>
          <w:color w:val="000000"/>
          <w:sz w:val="22"/>
          <w:szCs w:val="22"/>
          <w:shd w:val="clear" w:color="auto" w:fill="FFFFFF"/>
        </w:rPr>
        <w:t xml:space="preserve">redictors and </w:t>
      </w:r>
      <w:r w:rsidR="008A37B6">
        <w:rPr>
          <w:rStyle w:val="Emphasis"/>
          <w:rFonts w:ascii="Arial" w:hAnsi="Arial" w:cs="Arial"/>
          <w:i w:val="0"/>
          <w:color w:val="000000"/>
          <w:sz w:val="22"/>
          <w:szCs w:val="22"/>
          <w:shd w:val="clear" w:color="auto" w:fill="FFFFFF"/>
        </w:rPr>
        <w:t>l</w:t>
      </w:r>
      <w:r w:rsidRPr="0018337E">
        <w:rPr>
          <w:rStyle w:val="Emphasis"/>
          <w:rFonts w:ascii="Arial" w:hAnsi="Arial" w:cs="Arial"/>
          <w:i w:val="0"/>
          <w:color w:val="000000"/>
          <w:sz w:val="22"/>
          <w:szCs w:val="22"/>
          <w:shd w:val="clear" w:color="auto" w:fill="FFFFFF"/>
        </w:rPr>
        <w:t xml:space="preserve">ongitudinal </w:t>
      </w:r>
      <w:r w:rsidR="008A37B6">
        <w:rPr>
          <w:rStyle w:val="Emphasis"/>
          <w:rFonts w:ascii="Arial" w:hAnsi="Arial" w:cs="Arial"/>
          <w:i w:val="0"/>
          <w:color w:val="000000"/>
          <w:sz w:val="22"/>
          <w:szCs w:val="22"/>
          <w:shd w:val="clear" w:color="auto" w:fill="FFFFFF"/>
        </w:rPr>
        <w:t>e</w:t>
      </w:r>
      <w:r w:rsidRPr="0018337E">
        <w:rPr>
          <w:rStyle w:val="Emphasis"/>
          <w:rFonts w:ascii="Arial" w:hAnsi="Arial" w:cs="Arial"/>
          <w:i w:val="0"/>
          <w:color w:val="000000"/>
          <w:sz w:val="22"/>
          <w:szCs w:val="22"/>
          <w:shd w:val="clear" w:color="auto" w:fill="FFFFFF"/>
        </w:rPr>
        <w:t xml:space="preserve">ffects of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exual </w:t>
      </w:r>
      <w:r w:rsidR="008A37B6">
        <w:rPr>
          <w:rStyle w:val="Emphasis"/>
          <w:rFonts w:ascii="Arial" w:hAnsi="Arial" w:cs="Arial"/>
          <w:i w:val="0"/>
          <w:color w:val="000000"/>
          <w:sz w:val="22"/>
          <w:szCs w:val="22"/>
          <w:shd w:val="clear" w:color="auto" w:fill="FFFFFF"/>
        </w:rPr>
        <w:t>i</w:t>
      </w:r>
      <w:r w:rsidRPr="0018337E">
        <w:rPr>
          <w:rStyle w:val="Emphasis"/>
          <w:rFonts w:ascii="Arial" w:hAnsi="Arial" w:cs="Arial"/>
          <w:i w:val="0"/>
          <w:color w:val="000000"/>
          <w:sz w:val="22"/>
          <w:szCs w:val="22"/>
          <w:shd w:val="clear" w:color="auto" w:fill="FFFFFF"/>
        </w:rPr>
        <w:t xml:space="preserve">nitiation </w:t>
      </w:r>
      <w:r w:rsidR="008A37B6">
        <w:rPr>
          <w:rStyle w:val="Emphasis"/>
          <w:rFonts w:ascii="Arial" w:hAnsi="Arial" w:cs="Arial"/>
          <w:i w:val="0"/>
          <w:color w:val="000000"/>
          <w:sz w:val="22"/>
          <w:szCs w:val="22"/>
          <w:shd w:val="clear" w:color="auto" w:fill="FFFFFF"/>
        </w:rPr>
        <w:t>a</w:t>
      </w:r>
      <w:r w:rsidRPr="0018337E">
        <w:rPr>
          <w:rStyle w:val="Emphasis"/>
          <w:rFonts w:ascii="Arial" w:hAnsi="Arial" w:cs="Arial"/>
          <w:i w:val="0"/>
          <w:color w:val="000000"/>
          <w:sz w:val="22"/>
          <w:szCs w:val="22"/>
          <w:shd w:val="clear" w:color="auto" w:fill="FFFFFF"/>
        </w:rPr>
        <w:t xml:space="preserve">mong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exual </w:t>
      </w:r>
      <w:r w:rsidR="008A37B6">
        <w:rPr>
          <w:rStyle w:val="Emphasis"/>
          <w:rFonts w:ascii="Arial" w:hAnsi="Arial" w:cs="Arial"/>
          <w:i w:val="0"/>
          <w:color w:val="000000"/>
          <w:sz w:val="22"/>
          <w:szCs w:val="22"/>
          <w:shd w:val="clear" w:color="auto" w:fill="FFFFFF"/>
        </w:rPr>
        <w:t>m</w:t>
      </w:r>
      <w:r w:rsidRPr="0018337E">
        <w:rPr>
          <w:rStyle w:val="Emphasis"/>
          <w:rFonts w:ascii="Arial" w:hAnsi="Arial" w:cs="Arial"/>
          <w:i w:val="0"/>
          <w:color w:val="000000"/>
          <w:sz w:val="22"/>
          <w:szCs w:val="22"/>
          <w:shd w:val="clear" w:color="auto" w:fill="FFFFFF"/>
        </w:rPr>
        <w:t xml:space="preserve">inority </w:t>
      </w:r>
      <w:r w:rsidR="008A37B6">
        <w:rPr>
          <w:rStyle w:val="Emphasis"/>
          <w:rFonts w:ascii="Arial" w:hAnsi="Arial" w:cs="Arial"/>
          <w:i w:val="0"/>
          <w:color w:val="000000"/>
          <w:sz w:val="22"/>
          <w:szCs w:val="22"/>
          <w:shd w:val="clear" w:color="auto" w:fill="FFFFFF"/>
        </w:rPr>
        <w:t>y</w:t>
      </w:r>
      <w:r w:rsidRPr="0018337E">
        <w:rPr>
          <w:rStyle w:val="Emphasis"/>
          <w:rFonts w:ascii="Arial" w:hAnsi="Arial" w:cs="Arial"/>
          <w:i w:val="0"/>
          <w:color w:val="000000"/>
          <w:sz w:val="22"/>
          <w:szCs w:val="22"/>
          <w:shd w:val="clear" w:color="auto" w:fill="FFFFFF"/>
        </w:rPr>
        <w:t xml:space="preserve">outh. </w:t>
      </w:r>
      <w:r w:rsidR="00CC3817">
        <w:rPr>
          <w:rStyle w:val="Emphasis"/>
          <w:rFonts w:ascii="Arial" w:hAnsi="Arial" w:cs="Arial"/>
          <w:i w:val="0"/>
          <w:color w:val="000000"/>
          <w:sz w:val="22"/>
          <w:szCs w:val="22"/>
          <w:shd w:val="clear" w:color="auto" w:fill="FFFFFF"/>
        </w:rPr>
        <w:t>P</w:t>
      </w:r>
      <w:r w:rsidRPr="0018337E">
        <w:rPr>
          <w:rStyle w:val="Emphasis"/>
          <w:rFonts w:ascii="Arial" w:hAnsi="Arial" w:cs="Arial"/>
          <w:i w:val="0"/>
          <w:color w:val="000000"/>
          <w:sz w:val="22"/>
          <w:szCs w:val="22"/>
          <w:shd w:val="clear" w:color="auto" w:fill="FFFFFF"/>
        </w:rPr>
        <w:t xml:space="preserve">resented (poster) at the </w:t>
      </w:r>
      <w:r w:rsidRPr="0018337E">
        <w:rPr>
          <w:rStyle w:val="Emphasis"/>
          <w:rFonts w:ascii="Arial" w:hAnsi="Arial" w:cs="Arial"/>
          <w:i w:val="0"/>
          <w:sz w:val="22"/>
          <w:szCs w:val="22"/>
        </w:rPr>
        <w:t>Population Association of America Meeting, March/April 2016</w:t>
      </w:r>
      <w:r w:rsidR="008A37B6">
        <w:rPr>
          <w:rStyle w:val="Emphasis"/>
          <w:rFonts w:ascii="Arial" w:hAnsi="Arial" w:cs="Arial"/>
          <w:i w:val="0"/>
          <w:sz w:val="22"/>
          <w:szCs w:val="22"/>
        </w:rPr>
        <w:t>,</w:t>
      </w:r>
      <w:r w:rsidRPr="0018337E">
        <w:rPr>
          <w:rStyle w:val="Emphasis"/>
          <w:rFonts w:ascii="Arial" w:hAnsi="Arial" w:cs="Arial"/>
          <w:i w:val="0"/>
          <w:sz w:val="22"/>
          <w:szCs w:val="22"/>
        </w:rPr>
        <w:t xml:space="preserve"> Washington</w:t>
      </w:r>
      <w:r w:rsidR="008A37B6">
        <w:rPr>
          <w:rStyle w:val="Emphasis"/>
          <w:rFonts w:ascii="Arial" w:hAnsi="Arial" w:cs="Arial"/>
          <w:i w:val="0"/>
          <w:sz w:val="22"/>
          <w:szCs w:val="22"/>
        </w:rPr>
        <w:t>,</w:t>
      </w:r>
      <w:r w:rsidRPr="0018337E">
        <w:rPr>
          <w:rStyle w:val="Emphasis"/>
          <w:rFonts w:ascii="Arial" w:hAnsi="Arial" w:cs="Arial"/>
          <w:i w:val="0"/>
          <w:sz w:val="22"/>
          <w:szCs w:val="22"/>
        </w:rPr>
        <w:t xml:space="preserve"> DC.</w:t>
      </w:r>
    </w:p>
    <w:p w14:paraId="6D863077" w14:textId="77777777" w:rsidR="00A42277" w:rsidRPr="00CC3817" w:rsidRDefault="00A42277" w:rsidP="005A0350">
      <w:pPr>
        <w:pStyle w:val="ListParagraph"/>
        <w:tabs>
          <w:tab w:val="num" w:pos="720"/>
        </w:tabs>
        <w:rPr>
          <w:rStyle w:val="Emphasis"/>
          <w:rFonts w:ascii="Arial" w:hAnsi="Arial" w:cs="Arial"/>
          <w:i w:val="0"/>
          <w:iCs w:val="0"/>
          <w:sz w:val="22"/>
          <w:szCs w:val="22"/>
        </w:rPr>
      </w:pPr>
    </w:p>
    <w:p w14:paraId="4FFE4A01" w14:textId="77777777" w:rsidR="00CC3817" w:rsidRPr="00CC3817" w:rsidRDefault="00CC3817" w:rsidP="001451D7">
      <w:pPr>
        <w:pStyle w:val="ListParagraph"/>
        <w:numPr>
          <w:ilvl w:val="0"/>
          <w:numId w:val="43"/>
        </w:numPr>
        <w:rPr>
          <w:rStyle w:val="Emphasis"/>
          <w:rFonts w:ascii="Arial" w:hAnsi="Arial" w:cs="Arial"/>
          <w:i w:val="0"/>
          <w:iCs w:val="0"/>
          <w:sz w:val="22"/>
          <w:szCs w:val="22"/>
        </w:rPr>
      </w:pPr>
      <w:r w:rsidRPr="00CC3817">
        <w:rPr>
          <w:rStyle w:val="Emphasis"/>
          <w:rFonts w:ascii="Arial" w:hAnsi="Arial" w:cs="Arial"/>
          <w:i w:val="0"/>
          <w:sz w:val="22"/>
          <w:szCs w:val="22"/>
        </w:rPr>
        <w:t>Glick</w:t>
      </w:r>
      <w:r w:rsidRPr="00CC3817">
        <w:rPr>
          <w:rFonts w:ascii="Arial" w:hAnsi="Arial" w:cs="Arial"/>
          <w:sz w:val="22"/>
          <w:szCs w:val="22"/>
        </w:rPr>
        <w:t xml:space="preserve"> G, </w:t>
      </w:r>
      <w:r w:rsidRPr="00CC3817">
        <w:rPr>
          <w:rFonts w:ascii="Arial" w:hAnsi="Arial" w:cs="Arial"/>
          <w:b/>
          <w:sz w:val="22"/>
          <w:szCs w:val="22"/>
        </w:rPr>
        <w:t>Halpern CT</w:t>
      </w:r>
      <w:r w:rsidRPr="00CC3817">
        <w:rPr>
          <w:rFonts w:ascii="Arial" w:hAnsi="Arial" w:cs="Arial"/>
          <w:sz w:val="22"/>
          <w:szCs w:val="22"/>
        </w:rPr>
        <w:t xml:space="preserve">. </w:t>
      </w:r>
      <w:r w:rsidRPr="00CC3817">
        <w:rPr>
          <w:rStyle w:val="Emphasis"/>
          <w:rFonts w:ascii="Arial" w:hAnsi="Arial" w:cs="Arial"/>
          <w:i w:val="0"/>
          <w:color w:val="000000"/>
          <w:sz w:val="22"/>
          <w:szCs w:val="22"/>
          <w:shd w:val="clear" w:color="auto" w:fill="FFFFFF"/>
        </w:rPr>
        <w:t xml:space="preserve">Sexual </w:t>
      </w:r>
      <w:r w:rsidR="008A37B6">
        <w:rPr>
          <w:rStyle w:val="Emphasis"/>
          <w:rFonts w:ascii="Arial" w:hAnsi="Arial" w:cs="Arial"/>
          <w:i w:val="0"/>
          <w:color w:val="000000"/>
          <w:sz w:val="22"/>
          <w:szCs w:val="22"/>
          <w:shd w:val="clear" w:color="auto" w:fill="FFFFFF"/>
        </w:rPr>
        <w:t>i</w:t>
      </w:r>
      <w:r w:rsidRPr="00CC3817">
        <w:rPr>
          <w:rStyle w:val="Emphasis"/>
          <w:rFonts w:ascii="Arial" w:hAnsi="Arial" w:cs="Arial"/>
          <w:i w:val="0"/>
          <w:color w:val="000000"/>
          <w:sz w:val="22"/>
          <w:szCs w:val="22"/>
          <w:shd w:val="clear" w:color="auto" w:fill="FFFFFF"/>
        </w:rPr>
        <w:t xml:space="preserve">nitiation </w:t>
      </w:r>
      <w:r w:rsidR="008A37B6">
        <w:rPr>
          <w:rStyle w:val="Emphasis"/>
          <w:rFonts w:ascii="Arial" w:hAnsi="Arial" w:cs="Arial"/>
          <w:i w:val="0"/>
          <w:color w:val="000000"/>
          <w:sz w:val="22"/>
          <w:szCs w:val="22"/>
          <w:shd w:val="clear" w:color="auto" w:fill="FFFFFF"/>
        </w:rPr>
        <w:t>p</w:t>
      </w:r>
      <w:r w:rsidRPr="00CC3817">
        <w:rPr>
          <w:rStyle w:val="Emphasis"/>
          <w:rFonts w:ascii="Arial" w:hAnsi="Arial" w:cs="Arial"/>
          <w:i w:val="0"/>
          <w:color w:val="000000"/>
          <w:sz w:val="22"/>
          <w:szCs w:val="22"/>
          <w:shd w:val="clear" w:color="auto" w:fill="FFFFFF"/>
        </w:rPr>
        <w:t xml:space="preserve">atterns and </w:t>
      </w:r>
      <w:r w:rsidR="008A37B6">
        <w:rPr>
          <w:rStyle w:val="Emphasis"/>
          <w:rFonts w:ascii="Arial" w:hAnsi="Arial" w:cs="Arial"/>
          <w:i w:val="0"/>
          <w:color w:val="000000"/>
          <w:sz w:val="22"/>
          <w:szCs w:val="22"/>
          <w:shd w:val="clear" w:color="auto" w:fill="FFFFFF"/>
        </w:rPr>
        <w:t>s</w:t>
      </w:r>
      <w:r w:rsidRPr="00CC3817">
        <w:rPr>
          <w:rStyle w:val="Emphasis"/>
          <w:rFonts w:ascii="Arial" w:hAnsi="Arial" w:cs="Arial"/>
          <w:i w:val="0"/>
          <w:color w:val="000000"/>
          <w:sz w:val="22"/>
          <w:szCs w:val="22"/>
          <w:shd w:val="clear" w:color="auto" w:fill="FFFFFF"/>
        </w:rPr>
        <w:t xml:space="preserve">ubsequent </w:t>
      </w:r>
      <w:r w:rsidR="008A37B6">
        <w:rPr>
          <w:rStyle w:val="Emphasis"/>
          <w:rFonts w:ascii="Arial" w:hAnsi="Arial" w:cs="Arial"/>
          <w:i w:val="0"/>
          <w:color w:val="000000"/>
          <w:sz w:val="22"/>
          <w:szCs w:val="22"/>
          <w:shd w:val="clear" w:color="auto" w:fill="FFFFFF"/>
        </w:rPr>
        <w:t>r</w:t>
      </w:r>
      <w:r w:rsidRPr="00CC3817">
        <w:rPr>
          <w:rStyle w:val="Emphasis"/>
          <w:rFonts w:ascii="Arial" w:hAnsi="Arial" w:cs="Arial"/>
          <w:i w:val="0"/>
          <w:color w:val="000000"/>
          <w:sz w:val="22"/>
          <w:szCs w:val="22"/>
          <w:shd w:val="clear" w:color="auto" w:fill="FFFFFF"/>
        </w:rPr>
        <w:t xml:space="preserve">elationship </w:t>
      </w:r>
      <w:r w:rsidR="008A37B6">
        <w:rPr>
          <w:rStyle w:val="Emphasis"/>
          <w:rFonts w:ascii="Arial" w:hAnsi="Arial" w:cs="Arial"/>
          <w:i w:val="0"/>
          <w:color w:val="000000"/>
          <w:sz w:val="22"/>
          <w:szCs w:val="22"/>
          <w:shd w:val="clear" w:color="auto" w:fill="FFFFFF"/>
        </w:rPr>
        <w:t>h</w:t>
      </w:r>
      <w:r w:rsidRPr="00CC3817">
        <w:rPr>
          <w:rStyle w:val="Emphasis"/>
          <w:rFonts w:ascii="Arial" w:hAnsi="Arial" w:cs="Arial"/>
          <w:i w:val="0"/>
          <w:color w:val="000000"/>
          <w:sz w:val="22"/>
          <w:szCs w:val="22"/>
          <w:shd w:val="clear" w:color="auto" w:fill="FFFFFF"/>
        </w:rPr>
        <w:t xml:space="preserve">istory: Findings from the National Longitudinal Study of Adolescent to Adult Health. </w:t>
      </w:r>
      <w:r w:rsidR="00ED59EB">
        <w:rPr>
          <w:rStyle w:val="Emphasis"/>
          <w:rFonts w:ascii="Arial" w:hAnsi="Arial" w:cs="Arial"/>
          <w:i w:val="0"/>
          <w:color w:val="000000"/>
          <w:sz w:val="22"/>
          <w:szCs w:val="22"/>
          <w:shd w:val="clear" w:color="auto" w:fill="FFFFFF"/>
        </w:rPr>
        <w:t>P</w:t>
      </w:r>
      <w:r w:rsidRPr="00CC3817">
        <w:rPr>
          <w:rStyle w:val="Emphasis"/>
          <w:rFonts w:ascii="Arial" w:hAnsi="Arial" w:cs="Arial"/>
          <w:i w:val="0"/>
          <w:color w:val="000000"/>
          <w:sz w:val="22"/>
          <w:szCs w:val="22"/>
          <w:shd w:val="clear" w:color="auto" w:fill="FFFFFF"/>
        </w:rPr>
        <w:t xml:space="preserve">resented (poster) at the </w:t>
      </w:r>
      <w:r w:rsidRPr="00CC3817">
        <w:rPr>
          <w:rStyle w:val="Emphasis"/>
          <w:rFonts w:ascii="Arial" w:hAnsi="Arial" w:cs="Arial"/>
          <w:i w:val="0"/>
          <w:sz w:val="22"/>
          <w:szCs w:val="22"/>
        </w:rPr>
        <w:t>Population Association of America Meeting, March/April 2016</w:t>
      </w:r>
      <w:r w:rsidR="008A37B6">
        <w:rPr>
          <w:rStyle w:val="Emphasis"/>
          <w:rFonts w:ascii="Arial" w:hAnsi="Arial" w:cs="Arial"/>
          <w:i w:val="0"/>
          <w:sz w:val="22"/>
          <w:szCs w:val="22"/>
        </w:rPr>
        <w:t>,</w:t>
      </w:r>
      <w:r w:rsidRPr="00CC3817">
        <w:rPr>
          <w:rStyle w:val="Emphasis"/>
          <w:rFonts w:ascii="Arial" w:hAnsi="Arial" w:cs="Arial"/>
          <w:i w:val="0"/>
          <w:sz w:val="22"/>
          <w:szCs w:val="22"/>
        </w:rPr>
        <w:t xml:space="preserve"> Washington</w:t>
      </w:r>
      <w:r w:rsidR="008A37B6">
        <w:rPr>
          <w:rStyle w:val="Emphasis"/>
          <w:rFonts w:ascii="Arial" w:hAnsi="Arial" w:cs="Arial"/>
          <w:i w:val="0"/>
          <w:sz w:val="22"/>
          <w:szCs w:val="22"/>
        </w:rPr>
        <w:t>,</w:t>
      </w:r>
      <w:r w:rsidRPr="00CC3817">
        <w:rPr>
          <w:rStyle w:val="Emphasis"/>
          <w:rFonts w:ascii="Arial" w:hAnsi="Arial" w:cs="Arial"/>
          <w:i w:val="0"/>
          <w:sz w:val="22"/>
          <w:szCs w:val="22"/>
        </w:rPr>
        <w:t xml:space="preserve"> DC.</w:t>
      </w:r>
    </w:p>
    <w:p w14:paraId="6969DD1B" w14:textId="77777777" w:rsidR="00CC3817" w:rsidRPr="00CC3817" w:rsidRDefault="00CC3817" w:rsidP="005A0350">
      <w:pPr>
        <w:pStyle w:val="ListParagraph"/>
        <w:tabs>
          <w:tab w:val="num" w:pos="720"/>
        </w:tabs>
        <w:rPr>
          <w:rStyle w:val="Emphasis"/>
          <w:rFonts w:ascii="Arial" w:hAnsi="Arial" w:cs="Arial"/>
          <w:i w:val="0"/>
          <w:iCs w:val="0"/>
          <w:sz w:val="22"/>
          <w:szCs w:val="22"/>
        </w:rPr>
      </w:pPr>
    </w:p>
    <w:p w14:paraId="1D543F5C" w14:textId="77777777" w:rsidR="00CC3817" w:rsidRPr="00CC3817" w:rsidRDefault="00CC3817" w:rsidP="001451D7">
      <w:pPr>
        <w:pStyle w:val="ListParagraph"/>
        <w:numPr>
          <w:ilvl w:val="0"/>
          <w:numId w:val="43"/>
        </w:numPr>
        <w:rPr>
          <w:rStyle w:val="Emphasis"/>
          <w:rFonts w:ascii="Arial" w:hAnsi="Arial" w:cs="Arial"/>
          <w:i w:val="0"/>
          <w:iCs w:val="0"/>
          <w:sz w:val="22"/>
          <w:szCs w:val="22"/>
        </w:rPr>
      </w:pPr>
      <w:r w:rsidRPr="00F32F4A">
        <w:rPr>
          <w:rStyle w:val="Emphasis"/>
          <w:rFonts w:ascii="Arial" w:hAnsi="Arial" w:cs="Arial"/>
          <w:b/>
          <w:i w:val="0"/>
          <w:sz w:val="22"/>
          <w:szCs w:val="22"/>
        </w:rPr>
        <w:t>Hal</w:t>
      </w:r>
      <w:r w:rsidRPr="00CC3817">
        <w:rPr>
          <w:rFonts w:ascii="Arial" w:hAnsi="Arial" w:cs="Arial"/>
          <w:b/>
          <w:sz w:val="22"/>
          <w:szCs w:val="22"/>
        </w:rPr>
        <w:t>pern CT</w:t>
      </w:r>
      <w:r w:rsidRPr="00CC3817">
        <w:rPr>
          <w:rFonts w:ascii="Arial" w:hAnsi="Arial" w:cs="Arial"/>
          <w:sz w:val="22"/>
          <w:szCs w:val="22"/>
        </w:rPr>
        <w:t xml:space="preserve">, Dole N, Whitsel E. </w:t>
      </w:r>
      <w:r w:rsidRPr="00CC3817">
        <w:rPr>
          <w:rFonts w:ascii="Arial" w:hAnsi="Arial" w:cs="Arial"/>
          <w:bCs/>
          <w:sz w:val="22"/>
          <w:szCs w:val="22"/>
        </w:rPr>
        <w:t>Research opportunities in the National Longitudinal Study of Adolescent to Adult Health (Add Health): Understanding youth and their transition to adulthood in context. Workshop presented at the Society for Adolescent Health and Medicine Meeting, March 2016</w:t>
      </w:r>
      <w:r w:rsidR="008A37B6">
        <w:rPr>
          <w:rFonts w:ascii="Arial" w:hAnsi="Arial" w:cs="Arial"/>
          <w:bCs/>
          <w:sz w:val="22"/>
          <w:szCs w:val="22"/>
        </w:rPr>
        <w:t>,</w:t>
      </w:r>
      <w:r w:rsidRPr="00CC3817">
        <w:rPr>
          <w:rFonts w:ascii="Arial" w:hAnsi="Arial" w:cs="Arial"/>
          <w:bCs/>
          <w:sz w:val="22"/>
          <w:szCs w:val="22"/>
        </w:rPr>
        <w:t xml:space="preserve"> Washington</w:t>
      </w:r>
      <w:r w:rsidR="008A37B6">
        <w:rPr>
          <w:rFonts w:ascii="Arial" w:hAnsi="Arial" w:cs="Arial"/>
          <w:bCs/>
          <w:sz w:val="22"/>
          <w:szCs w:val="22"/>
        </w:rPr>
        <w:t>,</w:t>
      </w:r>
      <w:r w:rsidRPr="00CC3817">
        <w:rPr>
          <w:rFonts w:ascii="Arial" w:hAnsi="Arial" w:cs="Arial"/>
          <w:bCs/>
          <w:sz w:val="22"/>
          <w:szCs w:val="22"/>
        </w:rPr>
        <w:t xml:space="preserve"> DC.</w:t>
      </w:r>
    </w:p>
    <w:p w14:paraId="440F6B23" w14:textId="77777777" w:rsidR="0018337E" w:rsidRPr="0018337E" w:rsidRDefault="0018337E" w:rsidP="0018337E">
      <w:pPr>
        <w:pStyle w:val="ListParagraph"/>
        <w:rPr>
          <w:rFonts w:ascii="Arial" w:hAnsi="Arial" w:cs="Arial"/>
          <w:sz w:val="22"/>
          <w:szCs w:val="22"/>
        </w:rPr>
      </w:pPr>
    </w:p>
    <w:p w14:paraId="1E8DF8D4" w14:textId="77777777" w:rsidR="00640284" w:rsidRPr="00640284" w:rsidRDefault="00640284" w:rsidP="001451D7">
      <w:pPr>
        <w:pStyle w:val="ListParagraph"/>
        <w:numPr>
          <w:ilvl w:val="0"/>
          <w:numId w:val="43"/>
        </w:numPr>
        <w:rPr>
          <w:rFonts w:ascii="Arial" w:hAnsi="Arial" w:cs="Arial"/>
          <w:sz w:val="22"/>
          <w:szCs w:val="22"/>
        </w:rPr>
      </w:pPr>
      <w:r w:rsidRPr="00F53375">
        <w:rPr>
          <w:rFonts w:ascii="Arial" w:hAnsi="Arial" w:cs="Arial"/>
          <w:b/>
          <w:sz w:val="22"/>
          <w:szCs w:val="22"/>
        </w:rPr>
        <w:t>**</w:t>
      </w:r>
      <w:r w:rsidRPr="0055556D">
        <w:rPr>
          <w:rFonts w:ascii="Arial" w:hAnsi="Arial" w:cs="Arial"/>
          <w:i/>
          <w:sz w:val="22"/>
          <w:szCs w:val="22"/>
        </w:rPr>
        <w:t>Wilkinson A</w:t>
      </w:r>
      <w:r w:rsidRPr="0055556D">
        <w:rPr>
          <w:rFonts w:ascii="Arial" w:hAnsi="Arial" w:cs="Arial"/>
          <w:sz w:val="22"/>
          <w:szCs w:val="22"/>
        </w:rPr>
        <w:t>, Herring A,</w:t>
      </w:r>
      <w:r>
        <w:rPr>
          <w:rFonts w:ascii="Arial" w:hAnsi="Arial" w:cs="Arial"/>
          <w:b/>
          <w:sz w:val="22"/>
          <w:szCs w:val="22"/>
        </w:rPr>
        <w:t xml:space="preserve"> </w:t>
      </w:r>
      <w:r w:rsidRPr="00F53375">
        <w:rPr>
          <w:rFonts w:ascii="Arial" w:hAnsi="Arial" w:cs="Arial"/>
          <w:b/>
          <w:sz w:val="22"/>
          <w:szCs w:val="22"/>
        </w:rPr>
        <w:t>Halpern CT</w:t>
      </w:r>
      <w:r>
        <w:rPr>
          <w:rFonts w:ascii="Arial" w:hAnsi="Arial" w:cs="Arial"/>
          <w:sz w:val="22"/>
          <w:szCs w:val="22"/>
        </w:rPr>
        <w:t xml:space="preserve">. Trajectories of adolescent substance use, sexual risk taking and depressive symptoms using the National Longitudinal Study of Adolescent to Adult Health. </w:t>
      </w:r>
      <w:r w:rsidR="000839AE">
        <w:rPr>
          <w:rFonts w:ascii="Arial" w:hAnsi="Arial" w:cs="Arial"/>
          <w:sz w:val="22"/>
          <w:szCs w:val="22"/>
        </w:rPr>
        <w:t>Pr</w:t>
      </w:r>
      <w:r>
        <w:rPr>
          <w:rFonts w:ascii="Arial" w:hAnsi="Arial" w:cs="Arial"/>
          <w:sz w:val="22"/>
          <w:szCs w:val="22"/>
        </w:rPr>
        <w:t>esented at the American Public Health Association Meetings, October/November 2015</w:t>
      </w:r>
      <w:r w:rsidR="0017200A">
        <w:rPr>
          <w:rFonts w:ascii="Arial" w:hAnsi="Arial" w:cs="Arial"/>
          <w:sz w:val="22"/>
          <w:szCs w:val="22"/>
        </w:rPr>
        <w:t>,</w:t>
      </w:r>
      <w:r>
        <w:rPr>
          <w:rFonts w:ascii="Arial" w:hAnsi="Arial" w:cs="Arial"/>
          <w:sz w:val="22"/>
          <w:szCs w:val="22"/>
        </w:rPr>
        <w:t xml:space="preserve"> Chicago</w:t>
      </w:r>
      <w:r w:rsidR="0017200A">
        <w:rPr>
          <w:rFonts w:ascii="Arial" w:hAnsi="Arial" w:cs="Arial"/>
          <w:sz w:val="22"/>
          <w:szCs w:val="22"/>
        </w:rPr>
        <w:t>,</w:t>
      </w:r>
      <w:r>
        <w:rPr>
          <w:rFonts w:ascii="Arial" w:hAnsi="Arial" w:cs="Arial"/>
          <w:sz w:val="22"/>
          <w:szCs w:val="22"/>
        </w:rPr>
        <w:t xml:space="preserve"> IL</w:t>
      </w:r>
      <w:r w:rsidR="0017200A">
        <w:rPr>
          <w:rFonts w:ascii="Arial" w:hAnsi="Arial" w:cs="Arial"/>
          <w:sz w:val="22"/>
          <w:szCs w:val="22"/>
        </w:rPr>
        <w:t>.</w:t>
      </w:r>
      <w:r w:rsidRPr="00F53375">
        <w:rPr>
          <w:rFonts w:ascii="Arial" w:hAnsi="Arial" w:cs="Arial"/>
          <w:b/>
          <w:sz w:val="22"/>
          <w:szCs w:val="22"/>
        </w:rPr>
        <w:t xml:space="preserve"> </w:t>
      </w:r>
    </w:p>
    <w:p w14:paraId="478FB20F" w14:textId="77777777" w:rsidR="00640284" w:rsidRPr="00640284" w:rsidRDefault="00640284" w:rsidP="005A0350">
      <w:pPr>
        <w:pStyle w:val="ListParagraph"/>
        <w:tabs>
          <w:tab w:val="num" w:pos="720"/>
        </w:tabs>
        <w:ind w:left="0"/>
        <w:rPr>
          <w:rFonts w:ascii="Arial" w:hAnsi="Arial" w:cs="Arial"/>
          <w:sz w:val="22"/>
          <w:szCs w:val="22"/>
        </w:rPr>
      </w:pPr>
    </w:p>
    <w:p w14:paraId="6EAEC981" w14:textId="77777777" w:rsidR="00640284" w:rsidRPr="00F53375" w:rsidRDefault="00640284" w:rsidP="001451D7">
      <w:pPr>
        <w:pStyle w:val="ListParagraph"/>
        <w:numPr>
          <w:ilvl w:val="0"/>
          <w:numId w:val="43"/>
        </w:numPr>
        <w:rPr>
          <w:rFonts w:ascii="Arial" w:hAnsi="Arial" w:cs="Arial"/>
          <w:sz w:val="22"/>
          <w:szCs w:val="22"/>
        </w:rPr>
      </w:pPr>
      <w:r>
        <w:rPr>
          <w:rFonts w:ascii="Arial" w:hAnsi="Arial" w:cs="Arial"/>
          <w:sz w:val="22"/>
          <w:szCs w:val="22"/>
        </w:rPr>
        <w:t xml:space="preserve">Cho H, Iritani B, Mbai I, </w:t>
      </w:r>
      <w:r w:rsidRPr="0055556D">
        <w:rPr>
          <w:rFonts w:ascii="Arial" w:hAnsi="Arial" w:cs="Arial"/>
          <w:b/>
          <w:sz w:val="22"/>
          <w:szCs w:val="22"/>
        </w:rPr>
        <w:t>Halpern CT</w:t>
      </w:r>
      <w:r>
        <w:rPr>
          <w:rFonts w:ascii="Arial" w:hAnsi="Arial" w:cs="Arial"/>
          <w:sz w:val="22"/>
          <w:szCs w:val="22"/>
        </w:rPr>
        <w:t xml:space="preserve">. Does school support reduce risk of HIV? 3 year evidence from a randomized controlled trial among orphan adolescents in Kenya. </w:t>
      </w:r>
      <w:r w:rsidR="000839AE">
        <w:rPr>
          <w:rFonts w:ascii="Arial" w:hAnsi="Arial" w:cs="Arial"/>
          <w:sz w:val="22"/>
          <w:szCs w:val="22"/>
        </w:rPr>
        <w:t>P</w:t>
      </w:r>
      <w:r>
        <w:rPr>
          <w:rFonts w:ascii="Arial" w:hAnsi="Arial" w:cs="Arial"/>
          <w:sz w:val="22"/>
          <w:szCs w:val="22"/>
        </w:rPr>
        <w:t>resented at the American Public Health Association Meetings, October/November 2015</w:t>
      </w:r>
      <w:r w:rsidR="0017200A">
        <w:rPr>
          <w:rFonts w:ascii="Arial" w:hAnsi="Arial" w:cs="Arial"/>
          <w:sz w:val="22"/>
          <w:szCs w:val="22"/>
        </w:rPr>
        <w:t>,</w:t>
      </w:r>
      <w:r>
        <w:rPr>
          <w:rFonts w:ascii="Arial" w:hAnsi="Arial" w:cs="Arial"/>
          <w:sz w:val="22"/>
          <w:szCs w:val="22"/>
        </w:rPr>
        <w:t xml:space="preserve"> Chicago</w:t>
      </w:r>
      <w:r w:rsidR="0017200A">
        <w:rPr>
          <w:rFonts w:ascii="Arial" w:hAnsi="Arial" w:cs="Arial"/>
          <w:sz w:val="22"/>
          <w:szCs w:val="22"/>
        </w:rPr>
        <w:t>,</w:t>
      </w:r>
      <w:r>
        <w:rPr>
          <w:rFonts w:ascii="Arial" w:hAnsi="Arial" w:cs="Arial"/>
          <w:sz w:val="22"/>
          <w:szCs w:val="22"/>
        </w:rPr>
        <w:t xml:space="preserve"> IL.</w:t>
      </w:r>
    </w:p>
    <w:p w14:paraId="427554D2" w14:textId="77777777" w:rsidR="00640284" w:rsidRPr="00640284" w:rsidRDefault="00640284" w:rsidP="005A0350">
      <w:pPr>
        <w:tabs>
          <w:tab w:val="num" w:pos="720"/>
        </w:tabs>
        <w:rPr>
          <w:rFonts w:ascii="Arial" w:hAnsi="Arial" w:cs="Arial"/>
          <w:sz w:val="22"/>
          <w:szCs w:val="22"/>
        </w:rPr>
      </w:pPr>
    </w:p>
    <w:p w14:paraId="2A43D8FA" w14:textId="77777777" w:rsidR="00640284" w:rsidRPr="00640284" w:rsidRDefault="00640284" w:rsidP="001451D7">
      <w:pPr>
        <w:pStyle w:val="ListParagraph"/>
        <w:numPr>
          <w:ilvl w:val="0"/>
          <w:numId w:val="43"/>
        </w:numPr>
        <w:rPr>
          <w:rFonts w:ascii="Arial" w:hAnsi="Arial" w:cs="Arial"/>
          <w:sz w:val="22"/>
          <w:szCs w:val="22"/>
        </w:rPr>
      </w:pPr>
      <w:r>
        <w:rPr>
          <w:rFonts w:ascii="Arial" w:hAnsi="Arial" w:cs="Arial"/>
          <w:sz w:val="22"/>
          <w:szCs w:val="22"/>
        </w:rPr>
        <w:lastRenderedPageBreak/>
        <w:t>**</w:t>
      </w:r>
      <w:r>
        <w:rPr>
          <w:rFonts w:ascii="Arial" w:hAnsi="Arial" w:cs="Arial"/>
          <w:i/>
          <w:sz w:val="22"/>
          <w:szCs w:val="22"/>
        </w:rPr>
        <w:t>Pollock MD</w:t>
      </w:r>
      <w:r>
        <w:rPr>
          <w:rFonts w:ascii="Arial" w:hAnsi="Arial" w:cs="Arial"/>
          <w:sz w:val="22"/>
          <w:szCs w:val="22"/>
        </w:rPr>
        <w:t xml:space="preserve">, Martin SL, Green S, Suchindran C, </w:t>
      </w:r>
      <w:r>
        <w:rPr>
          <w:rFonts w:ascii="Arial" w:hAnsi="Arial" w:cs="Arial"/>
          <w:b/>
          <w:sz w:val="22"/>
          <w:szCs w:val="22"/>
        </w:rPr>
        <w:t xml:space="preserve">Halpern CT. </w:t>
      </w:r>
      <w:r>
        <w:rPr>
          <w:rFonts w:ascii="Arial" w:hAnsi="Arial" w:cs="Arial"/>
          <w:sz w:val="22"/>
          <w:szCs w:val="22"/>
        </w:rPr>
        <w:t xml:space="preserve">Effect of child maltreatment on the development of alcohol and substance use. </w:t>
      </w:r>
      <w:r w:rsidRPr="00F53375">
        <w:rPr>
          <w:rFonts w:ascii="Arial" w:hAnsi="Arial" w:cs="Arial"/>
          <w:sz w:val="22"/>
          <w:szCs w:val="22"/>
        </w:rPr>
        <w:t xml:space="preserve"> </w:t>
      </w:r>
      <w:r w:rsidR="000839AE">
        <w:rPr>
          <w:rFonts w:ascii="Arial" w:hAnsi="Arial" w:cs="Arial"/>
          <w:sz w:val="22"/>
          <w:szCs w:val="22"/>
        </w:rPr>
        <w:t>P</w:t>
      </w:r>
      <w:r>
        <w:rPr>
          <w:rFonts w:ascii="Arial" w:hAnsi="Arial" w:cs="Arial"/>
          <w:sz w:val="22"/>
          <w:szCs w:val="22"/>
        </w:rPr>
        <w:t>resented at the American Public Health Association Meetings, October/November 2015</w:t>
      </w:r>
      <w:r w:rsidR="0017200A">
        <w:rPr>
          <w:rFonts w:ascii="Arial" w:hAnsi="Arial" w:cs="Arial"/>
          <w:sz w:val="22"/>
          <w:szCs w:val="22"/>
        </w:rPr>
        <w:t>,</w:t>
      </w:r>
      <w:r>
        <w:rPr>
          <w:rFonts w:ascii="Arial" w:hAnsi="Arial" w:cs="Arial"/>
          <w:sz w:val="22"/>
          <w:szCs w:val="22"/>
        </w:rPr>
        <w:t xml:space="preserve"> Chicago</w:t>
      </w:r>
      <w:r w:rsidR="0017200A">
        <w:rPr>
          <w:rFonts w:ascii="Arial" w:hAnsi="Arial" w:cs="Arial"/>
          <w:sz w:val="22"/>
          <w:szCs w:val="22"/>
        </w:rPr>
        <w:t>,</w:t>
      </w:r>
      <w:r>
        <w:rPr>
          <w:rFonts w:ascii="Arial" w:hAnsi="Arial" w:cs="Arial"/>
          <w:sz w:val="22"/>
          <w:szCs w:val="22"/>
        </w:rPr>
        <w:t xml:space="preserve"> IL.</w:t>
      </w:r>
    </w:p>
    <w:p w14:paraId="07E7BCC0" w14:textId="77777777" w:rsidR="00640284" w:rsidRPr="00640284" w:rsidRDefault="00640284" w:rsidP="005A0350">
      <w:pPr>
        <w:pStyle w:val="ListParagraph"/>
        <w:tabs>
          <w:tab w:val="num" w:pos="720"/>
        </w:tabs>
        <w:rPr>
          <w:rFonts w:ascii="Arial" w:hAnsi="Arial" w:cs="Arial"/>
          <w:sz w:val="22"/>
          <w:szCs w:val="22"/>
        </w:rPr>
      </w:pPr>
    </w:p>
    <w:p w14:paraId="6040C1A1" w14:textId="77777777" w:rsidR="0055556D" w:rsidRPr="0055556D" w:rsidRDefault="0055556D" w:rsidP="001451D7">
      <w:pPr>
        <w:pStyle w:val="ListParagraph"/>
        <w:numPr>
          <w:ilvl w:val="0"/>
          <w:numId w:val="43"/>
        </w:numPr>
        <w:rPr>
          <w:rFonts w:ascii="Arial" w:hAnsi="Arial" w:cs="Arial"/>
          <w:sz w:val="22"/>
          <w:szCs w:val="22"/>
        </w:rPr>
      </w:pPr>
      <w:r w:rsidRPr="00F53375">
        <w:rPr>
          <w:rFonts w:ascii="Arial" w:hAnsi="Arial" w:cs="Arial"/>
          <w:b/>
          <w:sz w:val="22"/>
          <w:szCs w:val="22"/>
        </w:rPr>
        <w:t>**</w:t>
      </w:r>
      <w:r w:rsidRPr="00F53375">
        <w:rPr>
          <w:rFonts w:ascii="Arial" w:hAnsi="Arial" w:cs="Arial"/>
          <w:i/>
          <w:sz w:val="22"/>
          <w:szCs w:val="22"/>
        </w:rPr>
        <w:t>Mulawa M</w:t>
      </w:r>
      <w:r w:rsidRPr="00F53375">
        <w:rPr>
          <w:rFonts w:ascii="Arial" w:hAnsi="Arial" w:cs="Arial"/>
          <w:sz w:val="22"/>
          <w:szCs w:val="22"/>
        </w:rPr>
        <w:t>, Reyes HLM, Foshee V,</w:t>
      </w:r>
      <w:r w:rsidRPr="00F53375">
        <w:rPr>
          <w:rFonts w:ascii="Arial" w:hAnsi="Arial" w:cs="Arial"/>
          <w:b/>
          <w:sz w:val="22"/>
          <w:szCs w:val="22"/>
        </w:rPr>
        <w:t xml:space="preserve"> Halpern CT</w:t>
      </w:r>
      <w:r w:rsidRPr="00F53375">
        <w:rPr>
          <w:rFonts w:ascii="Arial" w:hAnsi="Arial" w:cs="Arial"/>
          <w:sz w:val="22"/>
          <w:szCs w:val="22"/>
        </w:rPr>
        <w:t xml:space="preserve">, Kajula L, Maman S. </w:t>
      </w:r>
      <w:r w:rsidRPr="00F53375">
        <w:rPr>
          <w:rFonts w:ascii="Arial" w:eastAsia="MS PGothic" w:hAnsi="Arial" w:cs="Arial"/>
          <w:bCs/>
          <w:sz w:val="22"/>
          <w:szCs w:val="22"/>
        </w:rPr>
        <w:t>Network-level factors associated with IPV perpetration among young urban Tanzanian men</w:t>
      </w:r>
      <w:r w:rsidRPr="00F53375">
        <w:rPr>
          <w:rFonts w:ascii="Arial" w:hAnsi="Arial" w:cs="Arial"/>
          <w:bCs/>
          <w:sz w:val="22"/>
          <w:szCs w:val="22"/>
        </w:rPr>
        <w:t>.</w:t>
      </w:r>
      <w:r>
        <w:rPr>
          <w:rFonts w:ascii="Arial" w:hAnsi="Arial" w:cs="Arial"/>
          <w:bCs/>
          <w:sz w:val="22"/>
          <w:szCs w:val="22"/>
        </w:rPr>
        <w:t xml:space="preserve"> </w:t>
      </w:r>
      <w:r w:rsidR="007840FD">
        <w:rPr>
          <w:rFonts w:ascii="Arial" w:hAnsi="Arial" w:cs="Arial"/>
          <w:bCs/>
          <w:sz w:val="22"/>
          <w:szCs w:val="22"/>
        </w:rPr>
        <w:t>P</w:t>
      </w:r>
      <w:r>
        <w:rPr>
          <w:rFonts w:ascii="Arial" w:hAnsi="Arial" w:cs="Arial"/>
          <w:bCs/>
          <w:sz w:val="22"/>
          <w:szCs w:val="22"/>
        </w:rPr>
        <w:t>resented (poster) at the International AIDS Society meeting, July 2015</w:t>
      </w:r>
      <w:r w:rsidR="0017200A">
        <w:rPr>
          <w:rFonts w:ascii="Arial" w:hAnsi="Arial" w:cs="Arial"/>
          <w:bCs/>
          <w:sz w:val="22"/>
          <w:szCs w:val="22"/>
        </w:rPr>
        <w:t>,</w:t>
      </w:r>
      <w:r>
        <w:rPr>
          <w:rFonts w:ascii="Arial" w:hAnsi="Arial" w:cs="Arial"/>
          <w:bCs/>
          <w:sz w:val="22"/>
          <w:szCs w:val="22"/>
        </w:rPr>
        <w:t xml:space="preserve"> Vancouver</w:t>
      </w:r>
      <w:r w:rsidR="0017200A">
        <w:rPr>
          <w:rFonts w:ascii="Arial" w:hAnsi="Arial" w:cs="Arial"/>
          <w:bCs/>
          <w:sz w:val="22"/>
          <w:szCs w:val="22"/>
        </w:rPr>
        <w:t>,</w:t>
      </w:r>
      <w:r>
        <w:rPr>
          <w:rFonts w:ascii="Arial" w:hAnsi="Arial" w:cs="Arial"/>
          <w:bCs/>
          <w:sz w:val="22"/>
          <w:szCs w:val="22"/>
        </w:rPr>
        <w:t xml:space="preserve"> Canada.</w:t>
      </w:r>
    </w:p>
    <w:p w14:paraId="2F5119F3" w14:textId="77777777" w:rsidR="0055556D" w:rsidRPr="00F53375" w:rsidRDefault="0055556D" w:rsidP="005A0350">
      <w:pPr>
        <w:pStyle w:val="ListParagraph"/>
        <w:tabs>
          <w:tab w:val="num" w:pos="720"/>
        </w:tabs>
        <w:ind w:left="360"/>
        <w:rPr>
          <w:rFonts w:ascii="Arial" w:hAnsi="Arial" w:cs="Arial"/>
          <w:sz w:val="22"/>
          <w:szCs w:val="22"/>
        </w:rPr>
      </w:pPr>
    </w:p>
    <w:p w14:paraId="555D5EA9" w14:textId="77777777" w:rsidR="00514A39" w:rsidRPr="00514A39" w:rsidRDefault="00514A39" w:rsidP="001451D7">
      <w:pPr>
        <w:pStyle w:val="ListParagraph"/>
        <w:numPr>
          <w:ilvl w:val="0"/>
          <w:numId w:val="43"/>
        </w:numPr>
        <w:rPr>
          <w:rStyle w:val="Emphasis"/>
          <w:rFonts w:ascii="Arial" w:hAnsi="Arial" w:cs="Arial"/>
          <w:iCs w:val="0"/>
          <w:sz w:val="22"/>
          <w:szCs w:val="22"/>
        </w:rPr>
      </w:pPr>
      <w:r w:rsidRPr="00514A39">
        <w:rPr>
          <w:rFonts w:ascii="Arial" w:hAnsi="Arial" w:cs="Arial"/>
          <w:b/>
          <w:i/>
          <w:sz w:val="22"/>
          <w:szCs w:val="22"/>
        </w:rPr>
        <w:t>**</w:t>
      </w:r>
      <w:r w:rsidRPr="00514A39">
        <w:rPr>
          <w:rFonts w:ascii="Arial" w:hAnsi="Arial" w:cs="Arial"/>
          <w:i/>
          <w:sz w:val="22"/>
          <w:szCs w:val="22"/>
        </w:rPr>
        <w:t>Fleming PJ, Wilkinson AL</w:t>
      </w:r>
      <w:r w:rsidRPr="00514A39">
        <w:rPr>
          <w:rFonts w:ascii="Arial" w:hAnsi="Arial" w:cs="Arial"/>
          <w:sz w:val="22"/>
          <w:szCs w:val="22"/>
        </w:rPr>
        <w:t xml:space="preserve">, Harris KM, </w:t>
      </w:r>
      <w:r w:rsidRPr="00514A39">
        <w:rPr>
          <w:rFonts w:ascii="Arial" w:hAnsi="Arial" w:cs="Arial"/>
          <w:b/>
          <w:sz w:val="22"/>
          <w:szCs w:val="22"/>
        </w:rPr>
        <w:t>Halpern CT</w:t>
      </w:r>
      <w:r w:rsidRPr="00514A39">
        <w:rPr>
          <w:rFonts w:ascii="Arial" w:hAnsi="Arial" w:cs="Arial"/>
          <w:sz w:val="22"/>
          <w:szCs w:val="22"/>
        </w:rPr>
        <w:t xml:space="preserve">. </w:t>
      </w:r>
      <w:r w:rsidRPr="00514A39">
        <w:rPr>
          <w:rStyle w:val="Emphasis"/>
          <w:rFonts w:ascii="Arial" w:hAnsi="Arial" w:cs="Arial"/>
          <w:i w:val="0"/>
          <w:sz w:val="22"/>
          <w:szCs w:val="22"/>
        </w:rPr>
        <w:t xml:space="preserve">Are </w:t>
      </w:r>
      <w:r w:rsidR="0017200A">
        <w:rPr>
          <w:rStyle w:val="Emphasis"/>
          <w:rFonts w:ascii="Arial" w:hAnsi="Arial" w:cs="Arial"/>
          <w:i w:val="0"/>
          <w:sz w:val="22"/>
          <w:szCs w:val="22"/>
        </w:rPr>
        <w:t>m</w:t>
      </w:r>
      <w:r w:rsidRPr="00514A39">
        <w:rPr>
          <w:rStyle w:val="Emphasis"/>
          <w:rFonts w:ascii="Arial" w:hAnsi="Arial" w:cs="Arial"/>
          <w:i w:val="0"/>
          <w:sz w:val="22"/>
          <w:szCs w:val="22"/>
        </w:rPr>
        <w:t xml:space="preserve">en and </w:t>
      </w:r>
      <w:r w:rsidR="0017200A">
        <w:rPr>
          <w:rStyle w:val="Emphasis"/>
          <w:rFonts w:ascii="Arial" w:hAnsi="Arial" w:cs="Arial"/>
          <w:i w:val="0"/>
          <w:sz w:val="22"/>
          <w:szCs w:val="22"/>
        </w:rPr>
        <w:t>w</w:t>
      </w:r>
      <w:r w:rsidRPr="00514A39">
        <w:rPr>
          <w:rStyle w:val="Emphasis"/>
          <w:rFonts w:ascii="Arial" w:hAnsi="Arial" w:cs="Arial"/>
          <w:i w:val="0"/>
          <w:sz w:val="22"/>
          <w:szCs w:val="22"/>
        </w:rPr>
        <w:t xml:space="preserve">omen with </w:t>
      </w:r>
      <w:r w:rsidR="0017200A">
        <w:rPr>
          <w:rStyle w:val="Emphasis"/>
          <w:rFonts w:ascii="Arial" w:hAnsi="Arial" w:cs="Arial"/>
          <w:i w:val="0"/>
          <w:sz w:val="22"/>
          <w:szCs w:val="22"/>
        </w:rPr>
        <w:t>g</w:t>
      </w:r>
      <w:r w:rsidRPr="00514A39">
        <w:rPr>
          <w:rStyle w:val="Emphasis"/>
          <w:rFonts w:ascii="Arial" w:hAnsi="Arial" w:cs="Arial"/>
          <w:i w:val="0"/>
          <w:sz w:val="22"/>
          <w:szCs w:val="22"/>
        </w:rPr>
        <w:t>ender-</w:t>
      </w:r>
      <w:r w:rsidR="0017200A">
        <w:rPr>
          <w:rStyle w:val="Emphasis"/>
          <w:rFonts w:ascii="Arial" w:hAnsi="Arial" w:cs="Arial"/>
          <w:i w:val="0"/>
          <w:sz w:val="22"/>
          <w:szCs w:val="22"/>
        </w:rPr>
        <w:t>t</w:t>
      </w:r>
      <w:r w:rsidRPr="00514A39">
        <w:rPr>
          <w:rStyle w:val="Emphasis"/>
          <w:rFonts w:ascii="Arial" w:hAnsi="Arial" w:cs="Arial"/>
          <w:i w:val="0"/>
          <w:sz w:val="22"/>
          <w:szCs w:val="22"/>
        </w:rPr>
        <w:t xml:space="preserve">ypical </w:t>
      </w:r>
      <w:r w:rsidR="0017200A">
        <w:rPr>
          <w:rStyle w:val="Emphasis"/>
          <w:rFonts w:ascii="Arial" w:hAnsi="Arial" w:cs="Arial"/>
          <w:i w:val="0"/>
          <w:sz w:val="22"/>
          <w:szCs w:val="22"/>
        </w:rPr>
        <w:t>behaviors m</w:t>
      </w:r>
      <w:r w:rsidRPr="00514A39">
        <w:rPr>
          <w:rStyle w:val="Emphasis"/>
          <w:rFonts w:ascii="Arial" w:hAnsi="Arial" w:cs="Arial"/>
          <w:i w:val="0"/>
          <w:sz w:val="22"/>
          <w:szCs w:val="22"/>
        </w:rPr>
        <w:t xml:space="preserve">ore </w:t>
      </w:r>
      <w:r w:rsidR="0017200A">
        <w:rPr>
          <w:rStyle w:val="Emphasis"/>
          <w:rFonts w:ascii="Arial" w:hAnsi="Arial" w:cs="Arial"/>
          <w:i w:val="0"/>
          <w:sz w:val="22"/>
          <w:szCs w:val="22"/>
        </w:rPr>
        <w:t>l</w:t>
      </w:r>
      <w:r w:rsidRPr="00514A39">
        <w:rPr>
          <w:rStyle w:val="Emphasis"/>
          <w:rFonts w:ascii="Arial" w:hAnsi="Arial" w:cs="Arial"/>
          <w:i w:val="0"/>
          <w:sz w:val="22"/>
          <w:szCs w:val="22"/>
        </w:rPr>
        <w:t xml:space="preserve">ikely to </w:t>
      </w:r>
      <w:r w:rsidR="0017200A">
        <w:rPr>
          <w:rStyle w:val="Emphasis"/>
          <w:rFonts w:ascii="Arial" w:hAnsi="Arial" w:cs="Arial"/>
          <w:i w:val="0"/>
          <w:sz w:val="22"/>
          <w:szCs w:val="22"/>
        </w:rPr>
        <w:t>e</w:t>
      </w:r>
      <w:r w:rsidRPr="00514A39">
        <w:rPr>
          <w:rStyle w:val="Emphasis"/>
          <w:rFonts w:ascii="Arial" w:hAnsi="Arial" w:cs="Arial"/>
          <w:i w:val="0"/>
          <w:sz w:val="22"/>
          <w:szCs w:val="22"/>
        </w:rPr>
        <w:t xml:space="preserve">ngage in </w:t>
      </w:r>
      <w:r w:rsidR="0017200A">
        <w:rPr>
          <w:rStyle w:val="Emphasis"/>
          <w:rFonts w:ascii="Arial" w:hAnsi="Arial" w:cs="Arial"/>
          <w:i w:val="0"/>
          <w:sz w:val="22"/>
          <w:szCs w:val="22"/>
        </w:rPr>
        <w:t>c</w:t>
      </w:r>
      <w:r w:rsidRPr="00514A39">
        <w:rPr>
          <w:rStyle w:val="Emphasis"/>
          <w:rFonts w:ascii="Arial" w:hAnsi="Arial" w:cs="Arial"/>
          <w:i w:val="0"/>
          <w:sz w:val="22"/>
          <w:szCs w:val="22"/>
        </w:rPr>
        <w:t xml:space="preserve">oncurrent </w:t>
      </w:r>
      <w:r w:rsidR="0017200A">
        <w:rPr>
          <w:rStyle w:val="Emphasis"/>
          <w:rFonts w:ascii="Arial" w:hAnsi="Arial" w:cs="Arial"/>
          <w:i w:val="0"/>
          <w:sz w:val="22"/>
          <w:szCs w:val="22"/>
        </w:rPr>
        <w:t>s</w:t>
      </w:r>
      <w:r w:rsidRPr="00514A39">
        <w:rPr>
          <w:rStyle w:val="Emphasis"/>
          <w:rFonts w:ascii="Arial" w:hAnsi="Arial" w:cs="Arial"/>
          <w:i w:val="0"/>
          <w:sz w:val="22"/>
          <w:szCs w:val="22"/>
        </w:rPr>
        <w:t xml:space="preserve">exual </w:t>
      </w:r>
      <w:r w:rsidR="0017200A">
        <w:rPr>
          <w:rStyle w:val="Emphasis"/>
          <w:rFonts w:ascii="Arial" w:hAnsi="Arial" w:cs="Arial"/>
          <w:i w:val="0"/>
          <w:sz w:val="22"/>
          <w:szCs w:val="22"/>
        </w:rPr>
        <w:t>p</w:t>
      </w:r>
      <w:r w:rsidRPr="00514A39">
        <w:rPr>
          <w:rStyle w:val="Emphasis"/>
          <w:rFonts w:ascii="Arial" w:hAnsi="Arial" w:cs="Arial"/>
          <w:i w:val="0"/>
          <w:sz w:val="22"/>
          <w:szCs w:val="22"/>
        </w:rPr>
        <w:t xml:space="preserve">artnerships? A </w:t>
      </w:r>
      <w:r w:rsidR="0017200A">
        <w:rPr>
          <w:rStyle w:val="Emphasis"/>
          <w:rFonts w:ascii="Arial" w:hAnsi="Arial" w:cs="Arial"/>
          <w:i w:val="0"/>
          <w:sz w:val="22"/>
          <w:szCs w:val="22"/>
        </w:rPr>
        <w:t>n</w:t>
      </w:r>
      <w:r w:rsidRPr="00514A39">
        <w:rPr>
          <w:rStyle w:val="Emphasis"/>
          <w:rFonts w:ascii="Arial" w:hAnsi="Arial" w:cs="Arial"/>
          <w:i w:val="0"/>
          <w:sz w:val="22"/>
          <w:szCs w:val="22"/>
        </w:rPr>
        <w:t xml:space="preserve">ationally </w:t>
      </w:r>
      <w:r w:rsidR="0017200A">
        <w:rPr>
          <w:rStyle w:val="Emphasis"/>
          <w:rFonts w:ascii="Arial" w:hAnsi="Arial" w:cs="Arial"/>
          <w:i w:val="0"/>
          <w:sz w:val="22"/>
          <w:szCs w:val="22"/>
        </w:rPr>
        <w:t>r</w:t>
      </w:r>
      <w:r w:rsidRPr="00514A39">
        <w:rPr>
          <w:rStyle w:val="Emphasis"/>
          <w:rFonts w:ascii="Arial" w:hAnsi="Arial" w:cs="Arial"/>
          <w:i w:val="0"/>
          <w:sz w:val="22"/>
          <w:szCs w:val="22"/>
        </w:rPr>
        <w:t xml:space="preserve">epresentative </w:t>
      </w:r>
      <w:r w:rsidR="0017200A">
        <w:rPr>
          <w:rStyle w:val="Emphasis"/>
          <w:rFonts w:ascii="Arial" w:hAnsi="Arial" w:cs="Arial"/>
          <w:i w:val="0"/>
          <w:sz w:val="22"/>
          <w:szCs w:val="22"/>
        </w:rPr>
        <w:t>l</w:t>
      </w:r>
      <w:r w:rsidRPr="00514A39">
        <w:rPr>
          <w:rStyle w:val="Emphasis"/>
          <w:rFonts w:ascii="Arial" w:hAnsi="Arial" w:cs="Arial"/>
          <w:i w:val="0"/>
          <w:sz w:val="22"/>
          <w:szCs w:val="22"/>
        </w:rPr>
        <w:t xml:space="preserve">ongitudinal </w:t>
      </w:r>
      <w:r w:rsidR="0017200A">
        <w:rPr>
          <w:rStyle w:val="Emphasis"/>
          <w:rFonts w:ascii="Arial" w:hAnsi="Arial" w:cs="Arial"/>
          <w:i w:val="0"/>
          <w:sz w:val="22"/>
          <w:szCs w:val="22"/>
        </w:rPr>
        <w:t>data a</w:t>
      </w:r>
      <w:r w:rsidRPr="00514A39">
        <w:rPr>
          <w:rStyle w:val="Emphasis"/>
          <w:rFonts w:ascii="Arial" w:hAnsi="Arial" w:cs="Arial"/>
          <w:i w:val="0"/>
          <w:sz w:val="22"/>
          <w:szCs w:val="22"/>
        </w:rPr>
        <w:t>nalysis. Presented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7A055BFF" w14:textId="77777777" w:rsidR="00514A39" w:rsidRPr="00514A39" w:rsidRDefault="00514A39" w:rsidP="005A0350">
      <w:pPr>
        <w:pStyle w:val="ListParagraph"/>
        <w:tabs>
          <w:tab w:val="num" w:pos="720"/>
        </w:tabs>
        <w:ind w:left="360" w:hanging="360"/>
        <w:rPr>
          <w:rStyle w:val="Emphasis"/>
          <w:rFonts w:ascii="Arial" w:hAnsi="Arial" w:cs="Arial"/>
          <w:iCs w:val="0"/>
          <w:sz w:val="22"/>
          <w:szCs w:val="22"/>
        </w:rPr>
      </w:pPr>
    </w:p>
    <w:p w14:paraId="3AA74757" w14:textId="77777777" w:rsidR="00514A39" w:rsidRPr="00514A39" w:rsidRDefault="00514A39" w:rsidP="001451D7">
      <w:pPr>
        <w:pStyle w:val="ListParagraph"/>
        <w:numPr>
          <w:ilvl w:val="0"/>
          <w:numId w:val="43"/>
        </w:numPr>
        <w:rPr>
          <w:rStyle w:val="Emphasis"/>
          <w:rFonts w:ascii="Arial" w:hAnsi="Arial" w:cs="Arial"/>
          <w:iCs w:val="0"/>
          <w:sz w:val="22"/>
          <w:szCs w:val="22"/>
        </w:rPr>
      </w:pPr>
      <w:r w:rsidRPr="00514A39">
        <w:rPr>
          <w:rFonts w:ascii="Arial" w:hAnsi="Arial" w:cs="Arial"/>
          <w:b/>
          <w:i/>
          <w:sz w:val="22"/>
          <w:szCs w:val="22"/>
        </w:rPr>
        <w:t>**</w:t>
      </w:r>
      <w:r w:rsidRPr="00514A39">
        <w:rPr>
          <w:rFonts w:ascii="Arial" w:hAnsi="Arial" w:cs="Arial"/>
          <w:b/>
          <w:sz w:val="22"/>
          <w:szCs w:val="22"/>
        </w:rPr>
        <w:t xml:space="preserve">Halpern CT, </w:t>
      </w:r>
      <w:r w:rsidRPr="00514A39">
        <w:rPr>
          <w:rFonts w:ascii="Arial" w:hAnsi="Arial" w:cs="Arial"/>
          <w:i/>
          <w:sz w:val="22"/>
          <w:szCs w:val="22"/>
        </w:rPr>
        <w:t>Goldberg S. Reese BM</w:t>
      </w:r>
      <w:r w:rsidRPr="00514A39">
        <w:rPr>
          <w:rFonts w:ascii="Arial" w:hAnsi="Arial" w:cs="Arial"/>
          <w:sz w:val="22"/>
          <w:szCs w:val="22"/>
        </w:rPr>
        <w:t xml:space="preserve">. </w:t>
      </w:r>
      <w:r w:rsidRPr="00514A39">
        <w:rPr>
          <w:rFonts w:ascii="Arial" w:hAnsi="Arial" w:cs="Arial"/>
          <w:bCs/>
          <w:sz w:val="22"/>
          <w:szCs w:val="22"/>
        </w:rPr>
        <w:t>Teen pregnancy among bisexual adolescent females. P</w:t>
      </w:r>
      <w:r w:rsidRPr="00514A39">
        <w:rPr>
          <w:rStyle w:val="Emphasis"/>
          <w:rFonts w:ascii="Arial" w:hAnsi="Arial" w:cs="Arial"/>
          <w:i w:val="0"/>
          <w:sz w:val="22"/>
          <w:szCs w:val="22"/>
        </w:rPr>
        <w:t>resented (poster)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3E689844" w14:textId="77777777" w:rsidR="00514A39" w:rsidRPr="00514A39" w:rsidRDefault="00514A39" w:rsidP="005A0350">
      <w:pPr>
        <w:pStyle w:val="ListParagraph"/>
        <w:tabs>
          <w:tab w:val="num" w:pos="720"/>
        </w:tabs>
        <w:ind w:hanging="360"/>
        <w:rPr>
          <w:rStyle w:val="Emphasis"/>
          <w:rFonts w:ascii="Arial" w:hAnsi="Arial" w:cs="Arial"/>
          <w:iCs w:val="0"/>
          <w:sz w:val="22"/>
          <w:szCs w:val="22"/>
        </w:rPr>
      </w:pPr>
    </w:p>
    <w:p w14:paraId="4DA6435E" w14:textId="77777777" w:rsidR="00514A39" w:rsidRPr="00514A39" w:rsidRDefault="00514A39" w:rsidP="001451D7">
      <w:pPr>
        <w:pStyle w:val="ListParagraph"/>
        <w:numPr>
          <w:ilvl w:val="0"/>
          <w:numId w:val="43"/>
        </w:numPr>
        <w:rPr>
          <w:rStyle w:val="Emphasis"/>
          <w:rFonts w:ascii="Arial" w:hAnsi="Arial" w:cs="Arial"/>
          <w:iCs w:val="0"/>
          <w:sz w:val="22"/>
          <w:szCs w:val="22"/>
        </w:rPr>
      </w:pPr>
      <w:r w:rsidRPr="00514A39">
        <w:rPr>
          <w:rStyle w:val="Emphasis"/>
          <w:rFonts w:ascii="Arial" w:hAnsi="Arial" w:cs="Arial"/>
          <w:b/>
          <w:iCs w:val="0"/>
          <w:sz w:val="22"/>
          <w:szCs w:val="22"/>
        </w:rPr>
        <w:t>**</w:t>
      </w:r>
      <w:r w:rsidRPr="00514A39">
        <w:rPr>
          <w:rStyle w:val="Emphasis"/>
          <w:rFonts w:ascii="Arial" w:hAnsi="Arial" w:cs="Arial"/>
          <w:iCs w:val="0"/>
          <w:sz w:val="22"/>
          <w:szCs w:val="22"/>
        </w:rPr>
        <w:t>Goldberg S</w:t>
      </w:r>
      <w:r w:rsidRPr="00514A39">
        <w:rPr>
          <w:rStyle w:val="Emphasis"/>
          <w:rFonts w:ascii="Arial" w:hAnsi="Arial" w:cs="Arial"/>
          <w:i w:val="0"/>
          <w:iCs w:val="0"/>
          <w:sz w:val="22"/>
          <w:szCs w:val="22"/>
        </w:rPr>
        <w:t xml:space="preserve">, Conron K, </w:t>
      </w:r>
      <w:r w:rsidRPr="00514A39">
        <w:rPr>
          <w:rStyle w:val="Emphasis"/>
          <w:rFonts w:ascii="Arial" w:hAnsi="Arial" w:cs="Arial"/>
          <w:b/>
          <w:i w:val="0"/>
          <w:iCs w:val="0"/>
          <w:sz w:val="22"/>
          <w:szCs w:val="22"/>
        </w:rPr>
        <w:t xml:space="preserve">Halpern CT. </w:t>
      </w:r>
      <w:r w:rsidRPr="00514A39">
        <w:rPr>
          <w:rStyle w:val="Emphasis"/>
          <w:rFonts w:ascii="Arial" w:hAnsi="Arial" w:cs="Arial"/>
          <w:i w:val="0"/>
          <w:iCs w:val="0"/>
          <w:sz w:val="22"/>
          <w:szCs w:val="22"/>
        </w:rPr>
        <w:t xml:space="preserve"> </w:t>
      </w:r>
      <w:r w:rsidRPr="00514A39">
        <w:rPr>
          <w:rStyle w:val="Emphasis"/>
          <w:rFonts w:ascii="Arial" w:hAnsi="Arial" w:cs="Arial"/>
          <w:i w:val="0"/>
          <w:sz w:val="22"/>
          <w:szCs w:val="22"/>
        </w:rPr>
        <w:t xml:space="preserve">Does </w:t>
      </w:r>
      <w:r w:rsidR="0017200A">
        <w:rPr>
          <w:rStyle w:val="Emphasis"/>
          <w:rFonts w:ascii="Arial" w:hAnsi="Arial" w:cs="Arial"/>
          <w:i w:val="0"/>
          <w:sz w:val="22"/>
          <w:szCs w:val="22"/>
        </w:rPr>
        <w:t>it r</w:t>
      </w:r>
      <w:r w:rsidRPr="00514A39">
        <w:rPr>
          <w:rStyle w:val="Emphasis"/>
          <w:rFonts w:ascii="Arial" w:hAnsi="Arial" w:cs="Arial"/>
          <w:i w:val="0"/>
          <w:sz w:val="22"/>
          <w:szCs w:val="22"/>
        </w:rPr>
        <w:t xml:space="preserve">eally </w:t>
      </w:r>
      <w:r w:rsidR="0017200A">
        <w:rPr>
          <w:rStyle w:val="Emphasis"/>
          <w:rFonts w:ascii="Arial" w:hAnsi="Arial" w:cs="Arial"/>
          <w:i w:val="0"/>
          <w:sz w:val="22"/>
          <w:szCs w:val="22"/>
        </w:rPr>
        <w:t>get b</w:t>
      </w:r>
      <w:r w:rsidRPr="00514A39">
        <w:rPr>
          <w:rStyle w:val="Emphasis"/>
          <w:rFonts w:ascii="Arial" w:hAnsi="Arial" w:cs="Arial"/>
          <w:i w:val="0"/>
          <w:sz w:val="22"/>
          <w:szCs w:val="22"/>
        </w:rPr>
        <w:t xml:space="preserve">etter? Suicide </w:t>
      </w:r>
      <w:r w:rsidR="0017200A">
        <w:rPr>
          <w:rStyle w:val="Emphasis"/>
          <w:rFonts w:ascii="Arial" w:hAnsi="Arial" w:cs="Arial"/>
          <w:i w:val="0"/>
          <w:sz w:val="22"/>
          <w:szCs w:val="22"/>
        </w:rPr>
        <w:t>a</w:t>
      </w:r>
      <w:r w:rsidRPr="00514A39">
        <w:rPr>
          <w:rStyle w:val="Emphasis"/>
          <w:rFonts w:ascii="Arial" w:hAnsi="Arial" w:cs="Arial"/>
          <w:i w:val="0"/>
          <w:sz w:val="22"/>
          <w:szCs w:val="22"/>
        </w:rPr>
        <w:t xml:space="preserve">ttempts </w:t>
      </w:r>
      <w:r w:rsidR="0017200A">
        <w:rPr>
          <w:rStyle w:val="Emphasis"/>
          <w:rFonts w:ascii="Arial" w:hAnsi="Arial" w:cs="Arial"/>
          <w:i w:val="0"/>
          <w:sz w:val="22"/>
          <w:szCs w:val="22"/>
        </w:rPr>
        <w:t>in t</w:t>
      </w:r>
      <w:r w:rsidRPr="00514A39">
        <w:rPr>
          <w:rStyle w:val="Emphasis"/>
          <w:rFonts w:ascii="Arial" w:hAnsi="Arial" w:cs="Arial"/>
          <w:i w:val="0"/>
          <w:sz w:val="22"/>
          <w:szCs w:val="22"/>
        </w:rPr>
        <w:t xml:space="preserve">wo </w:t>
      </w:r>
      <w:r w:rsidR="0017200A">
        <w:rPr>
          <w:rStyle w:val="Emphasis"/>
          <w:rFonts w:ascii="Arial" w:hAnsi="Arial" w:cs="Arial"/>
          <w:i w:val="0"/>
          <w:sz w:val="22"/>
          <w:szCs w:val="22"/>
        </w:rPr>
        <w:t>c</w:t>
      </w:r>
      <w:r w:rsidRPr="00514A39">
        <w:rPr>
          <w:rStyle w:val="Emphasis"/>
          <w:rFonts w:ascii="Arial" w:hAnsi="Arial" w:cs="Arial"/>
          <w:i w:val="0"/>
          <w:sz w:val="22"/>
          <w:szCs w:val="22"/>
        </w:rPr>
        <w:t xml:space="preserve">ohorts of </w:t>
      </w:r>
      <w:r w:rsidR="0017200A">
        <w:rPr>
          <w:rStyle w:val="Emphasis"/>
          <w:rFonts w:ascii="Arial" w:hAnsi="Arial" w:cs="Arial"/>
          <w:i w:val="0"/>
          <w:sz w:val="22"/>
          <w:szCs w:val="22"/>
        </w:rPr>
        <w:t>s</w:t>
      </w:r>
      <w:r w:rsidRPr="00514A39">
        <w:rPr>
          <w:rStyle w:val="Emphasis"/>
          <w:rFonts w:ascii="Arial" w:hAnsi="Arial" w:cs="Arial"/>
          <w:i w:val="0"/>
          <w:sz w:val="22"/>
          <w:szCs w:val="22"/>
        </w:rPr>
        <w:t xml:space="preserve">exual </w:t>
      </w:r>
      <w:r w:rsidR="0017200A">
        <w:rPr>
          <w:rStyle w:val="Emphasis"/>
          <w:rFonts w:ascii="Arial" w:hAnsi="Arial" w:cs="Arial"/>
          <w:i w:val="0"/>
          <w:sz w:val="22"/>
          <w:szCs w:val="22"/>
        </w:rPr>
        <w:t>m</w:t>
      </w:r>
      <w:r w:rsidRPr="00514A39">
        <w:rPr>
          <w:rStyle w:val="Emphasis"/>
          <w:rFonts w:ascii="Arial" w:hAnsi="Arial" w:cs="Arial"/>
          <w:i w:val="0"/>
          <w:sz w:val="22"/>
          <w:szCs w:val="22"/>
        </w:rPr>
        <w:t xml:space="preserve">inority </w:t>
      </w:r>
      <w:r w:rsidR="0017200A">
        <w:rPr>
          <w:rStyle w:val="Emphasis"/>
          <w:rFonts w:ascii="Arial" w:hAnsi="Arial" w:cs="Arial"/>
          <w:i w:val="0"/>
          <w:sz w:val="22"/>
          <w:szCs w:val="22"/>
        </w:rPr>
        <w:t>a</w:t>
      </w:r>
      <w:r w:rsidRPr="00514A39">
        <w:rPr>
          <w:rStyle w:val="Emphasis"/>
          <w:rFonts w:ascii="Arial" w:hAnsi="Arial" w:cs="Arial"/>
          <w:i w:val="0"/>
          <w:sz w:val="22"/>
          <w:szCs w:val="22"/>
        </w:rPr>
        <w:t xml:space="preserve">dolescents </w:t>
      </w:r>
      <w:r w:rsidR="0017200A">
        <w:rPr>
          <w:rStyle w:val="Emphasis"/>
          <w:rFonts w:ascii="Arial" w:hAnsi="Arial" w:cs="Arial"/>
          <w:i w:val="0"/>
          <w:sz w:val="22"/>
          <w:szCs w:val="22"/>
        </w:rPr>
        <w:t>f</w:t>
      </w:r>
      <w:r w:rsidRPr="00514A39">
        <w:rPr>
          <w:rStyle w:val="Emphasis"/>
          <w:rFonts w:ascii="Arial" w:hAnsi="Arial" w:cs="Arial"/>
          <w:i w:val="0"/>
          <w:sz w:val="22"/>
          <w:szCs w:val="22"/>
        </w:rPr>
        <w:t xml:space="preserve">ollowing Massachusetts </w:t>
      </w:r>
      <w:r w:rsidR="0017200A">
        <w:rPr>
          <w:rStyle w:val="Emphasis"/>
          <w:rFonts w:ascii="Arial" w:hAnsi="Arial" w:cs="Arial"/>
          <w:i w:val="0"/>
          <w:sz w:val="22"/>
          <w:szCs w:val="22"/>
        </w:rPr>
        <w:t>m</w:t>
      </w:r>
      <w:r w:rsidRPr="00514A39">
        <w:rPr>
          <w:rStyle w:val="Emphasis"/>
          <w:rFonts w:ascii="Arial" w:hAnsi="Arial" w:cs="Arial"/>
          <w:i w:val="0"/>
          <w:sz w:val="22"/>
          <w:szCs w:val="22"/>
        </w:rPr>
        <w:t xml:space="preserve">arriage </w:t>
      </w:r>
      <w:r w:rsidR="0017200A">
        <w:rPr>
          <w:rStyle w:val="Emphasis"/>
          <w:rFonts w:ascii="Arial" w:hAnsi="Arial" w:cs="Arial"/>
          <w:i w:val="0"/>
          <w:sz w:val="22"/>
          <w:szCs w:val="22"/>
        </w:rPr>
        <w:t>e</w:t>
      </w:r>
      <w:r w:rsidRPr="00514A39">
        <w:rPr>
          <w:rStyle w:val="Emphasis"/>
          <w:rFonts w:ascii="Arial" w:hAnsi="Arial" w:cs="Arial"/>
          <w:i w:val="0"/>
          <w:sz w:val="22"/>
          <w:szCs w:val="22"/>
        </w:rPr>
        <w:t>quality. Presented (poster)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 (Blue Ribbon Winner)</w:t>
      </w:r>
    </w:p>
    <w:p w14:paraId="7E733EBE" w14:textId="77777777" w:rsidR="00514A39" w:rsidRPr="00514A39" w:rsidRDefault="00514A39" w:rsidP="005A0350">
      <w:pPr>
        <w:pStyle w:val="ListParagraph"/>
        <w:tabs>
          <w:tab w:val="num" w:pos="720"/>
        </w:tabs>
        <w:ind w:hanging="360"/>
        <w:rPr>
          <w:rFonts w:ascii="Arial" w:hAnsi="Arial" w:cs="Arial"/>
          <w:i/>
          <w:sz w:val="22"/>
          <w:szCs w:val="22"/>
        </w:rPr>
      </w:pPr>
    </w:p>
    <w:p w14:paraId="263AF7CF" w14:textId="77777777" w:rsidR="00514A39" w:rsidRPr="00514A39" w:rsidRDefault="00514A39" w:rsidP="001451D7">
      <w:pPr>
        <w:pStyle w:val="ListParagraph"/>
        <w:numPr>
          <w:ilvl w:val="0"/>
          <w:numId w:val="43"/>
        </w:numPr>
        <w:rPr>
          <w:rStyle w:val="Emphasis"/>
          <w:rFonts w:ascii="Arial" w:hAnsi="Arial" w:cs="Arial"/>
          <w:iCs w:val="0"/>
          <w:sz w:val="22"/>
          <w:szCs w:val="22"/>
        </w:rPr>
      </w:pPr>
      <w:r w:rsidRPr="00514A39">
        <w:rPr>
          <w:rFonts w:ascii="Arial" w:hAnsi="Arial" w:cs="Arial"/>
          <w:b/>
          <w:i/>
          <w:sz w:val="22"/>
          <w:szCs w:val="22"/>
        </w:rPr>
        <w:t>**</w:t>
      </w:r>
      <w:r w:rsidRPr="00514A39">
        <w:rPr>
          <w:rFonts w:ascii="Arial" w:hAnsi="Arial" w:cs="Arial"/>
          <w:i/>
          <w:sz w:val="22"/>
          <w:szCs w:val="22"/>
        </w:rPr>
        <w:t xml:space="preserve">Wilkinson AL, Fleming PJ, </w:t>
      </w:r>
      <w:r w:rsidRPr="00514A39">
        <w:rPr>
          <w:rFonts w:ascii="Arial" w:hAnsi="Arial" w:cs="Arial"/>
          <w:b/>
          <w:sz w:val="22"/>
          <w:szCs w:val="22"/>
        </w:rPr>
        <w:t>Halpern CT</w:t>
      </w:r>
      <w:r w:rsidRPr="00514A39">
        <w:rPr>
          <w:rFonts w:ascii="Arial" w:hAnsi="Arial" w:cs="Arial"/>
          <w:sz w:val="22"/>
          <w:szCs w:val="22"/>
        </w:rPr>
        <w:t>, Harris KM</w:t>
      </w:r>
      <w:r w:rsidRPr="00514A39">
        <w:rPr>
          <w:rFonts w:ascii="Arial" w:hAnsi="Arial" w:cs="Arial"/>
          <w:i/>
          <w:sz w:val="22"/>
          <w:szCs w:val="22"/>
        </w:rPr>
        <w:t xml:space="preserve">. </w:t>
      </w:r>
      <w:r w:rsidRPr="00514A39">
        <w:rPr>
          <w:rFonts w:ascii="Arial" w:hAnsi="Arial" w:cs="Arial"/>
          <w:sz w:val="22"/>
          <w:szCs w:val="22"/>
        </w:rPr>
        <w:t>Adherence to gender-typical behavior and high frequency substance use from adolescence into young adulthood. P</w:t>
      </w:r>
      <w:r w:rsidRPr="00514A39">
        <w:rPr>
          <w:rStyle w:val="Emphasis"/>
          <w:rFonts w:ascii="Arial" w:hAnsi="Arial" w:cs="Arial"/>
          <w:i w:val="0"/>
          <w:sz w:val="22"/>
          <w:szCs w:val="22"/>
        </w:rPr>
        <w:t>resented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3F41928C" w14:textId="77777777" w:rsidR="00514A39" w:rsidRPr="00514A39" w:rsidRDefault="00514A39" w:rsidP="005A0350">
      <w:pPr>
        <w:pStyle w:val="ListParagraph"/>
        <w:tabs>
          <w:tab w:val="num" w:pos="720"/>
        </w:tabs>
        <w:ind w:hanging="360"/>
        <w:rPr>
          <w:rFonts w:ascii="Arial" w:hAnsi="Arial" w:cs="Arial"/>
          <w:b/>
          <w:i/>
          <w:sz w:val="22"/>
          <w:szCs w:val="22"/>
        </w:rPr>
      </w:pPr>
    </w:p>
    <w:p w14:paraId="519FD03D" w14:textId="77777777" w:rsidR="00514A39" w:rsidRPr="00514A39" w:rsidRDefault="00514A39" w:rsidP="001451D7">
      <w:pPr>
        <w:pStyle w:val="ListParagraph"/>
        <w:numPr>
          <w:ilvl w:val="0"/>
          <w:numId w:val="43"/>
        </w:numPr>
        <w:rPr>
          <w:rFonts w:ascii="Arial" w:hAnsi="Arial" w:cs="Arial"/>
          <w:i/>
          <w:sz w:val="22"/>
          <w:szCs w:val="22"/>
        </w:rPr>
      </w:pPr>
      <w:r w:rsidRPr="00514A39">
        <w:rPr>
          <w:rFonts w:ascii="Arial" w:hAnsi="Arial" w:cs="Arial"/>
          <w:b/>
          <w:i/>
          <w:sz w:val="22"/>
          <w:szCs w:val="22"/>
        </w:rPr>
        <w:t>**</w:t>
      </w:r>
      <w:r w:rsidRPr="00514A39">
        <w:rPr>
          <w:rFonts w:ascii="Arial" w:hAnsi="Arial" w:cs="Arial"/>
          <w:i/>
          <w:sz w:val="22"/>
          <w:szCs w:val="22"/>
        </w:rPr>
        <w:t xml:space="preserve">Wilkinson AL, </w:t>
      </w:r>
      <w:r w:rsidRPr="00514A39">
        <w:rPr>
          <w:rFonts w:ascii="Arial" w:hAnsi="Arial" w:cs="Arial"/>
          <w:b/>
          <w:sz w:val="22"/>
          <w:szCs w:val="22"/>
        </w:rPr>
        <w:t>Halpern CT</w:t>
      </w:r>
      <w:r w:rsidRPr="00514A39">
        <w:rPr>
          <w:rFonts w:ascii="Arial" w:hAnsi="Arial" w:cs="Arial"/>
          <w:sz w:val="22"/>
          <w:szCs w:val="22"/>
        </w:rPr>
        <w:t>, Herring AA.</w:t>
      </w:r>
      <w:r w:rsidRPr="00514A39">
        <w:rPr>
          <w:rFonts w:ascii="Arial" w:hAnsi="Arial" w:cs="Arial"/>
          <w:i/>
          <w:sz w:val="22"/>
          <w:szCs w:val="22"/>
        </w:rPr>
        <w:t xml:space="preserve"> </w:t>
      </w:r>
      <w:r w:rsidRPr="00514A39">
        <w:rPr>
          <w:rFonts w:ascii="Arial" w:hAnsi="Arial" w:cs="Arial"/>
          <w:sz w:val="22"/>
          <w:szCs w:val="22"/>
        </w:rPr>
        <w:t>Directions of the relationship between substance use and depressive symptoms from adolescent to young adulthood. P</w:t>
      </w:r>
      <w:r w:rsidRPr="00514A39">
        <w:rPr>
          <w:rStyle w:val="Emphasis"/>
          <w:rFonts w:ascii="Arial" w:hAnsi="Arial" w:cs="Arial"/>
          <w:i w:val="0"/>
          <w:sz w:val="22"/>
          <w:szCs w:val="22"/>
        </w:rPr>
        <w:t>resented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7B0483A8" w14:textId="77777777" w:rsidR="00514A39" w:rsidRPr="00514A39" w:rsidRDefault="00514A39" w:rsidP="005A0350">
      <w:pPr>
        <w:pStyle w:val="ListParagraph"/>
        <w:tabs>
          <w:tab w:val="num" w:pos="720"/>
        </w:tabs>
        <w:rPr>
          <w:rFonts w:ascii="Arial" w:hAnsi="Arial" w:cs="Arial"/>
          <w:sz w:val="22"/>
          <w:szCs w:val="22"/>
        </w:rPr>
      </w:pPr>
    </w:p>
    <w:p w14:paraId="773BB984" w14:textId="77777777" w:rsidR="00053629" w:rsidRDefault="00053629" w:rsidP="001451D7">
      <w:pPr>
        <w:pStyle w:val="ListParagraph"/>
        <w:numPr>
          <w:ilvl w:val="0"/>
          <w:numId w:val="43"/>
        </w:numPr>
        <w:rPr>
          <w:rFonts w:ascii="Arial" w:hAnsi="Arial" w:cs="Arial"/>
          <w:sz w:val="22"/>
          <w:szCs w:val="22"/>
        </w:rPr>
      </w:pPr>
      <w:r w:rsidRPr="007B0F6D">
        <w:rPr>
          <w:rFonts w:ascii="Arial" w:hAnsi="Arial" w:cs="Arial"/>
          <w:bCs/>
          <w:color w:val="000000"/>
          <w:sz w:val="22"/>
          <w:szCs w:val="22"/>
          <w:shd w:val="clear" w:color="auto" w:fill="FFFFFF"/>
        </w:rPr>
        <w:t>**</w:t>
      </w:r>
      <w:r w:rsidRPr="007B0F6D">
        <w:rPr>
          <w:rFonts w:ascii="Arial" w:hAnsi="Arial" w:cs="Arial"/>
          <w:bCs/>
          <w:i/>
          <w:color w:val="000000"/>
          <w:sz w:val="22"/>
          <w:szCs w:val="22"/>
          <w:shd w:val="clear" w:color="auto" w:fill="FFFFFF"/>
        </w:rPr>
        <w:t>Tucker C</w:t>
      </w:r>
      <w:r w:rsidRPr="007B0F6D">
        <w:rPr>
          <w:rFonts w:ascii="Arial" w:hAnsi="Arial" w:cs="Arial"/>
          <w:b/>
          <w:bCs/>
          <w:color w:val="000000"/>
          <w:sz w:val="22"/>
          <w:szCs w:val="22"/>
          <w:shd w:val="clear" w:color="auto" w:fill="FFFFFF"/>
        </w:rPr>
        <w:t xml:space="preserve">, </w:t>
      </w:r>
      <w:proofErr w:type="spellStart"/>
      <w:r w:rsidRPr="007B0F6D">
        <w:rPr>
          <w:rStyle w:val="name"/>
          <w:rFonts w:ascii="Arial" w:hAnsi="Arial" w:cs="Arial"/>
          <w:sz w:val="22"/>
          <w:szCs w:val="22"/>
        </w:rPr>
        <w:t>Ruppenkamp</w:t>
      </w:r>
      <w:proofErr w:type="spellEnd"/>
      <w:r w:rsidRPr="007B0F6D">
        <w:rPr>
          <w:rStyle w:val="name"/>
          <w:rFonts w:ascii="Arial" w:hAnsi="Arial" w:cs="Arial"/>
          <w:sz w:val="22"/>
          <w:szCs w:val="22"/>
        </w:rPr>
        <w:t xml:space="preserve"> J, Berrien K, Menard K, Rowley DL, Herring A, Daniels J, </w:t>
      </w:r>
      <w:r w:rsidRPr="007B0F6D">
        <w:rPr>
          <w:rStyle w:val="name"/>
          <w:rFonts w:ascii="Arial" w:hAnsi="Arial" w:cs="Arial"/>
          <w:b/>
          <w:sz w:val="22"/>
          <w:szCs w:val="22"/>
        </w:rPr>
        <w:t>Halpern CT</w:t>
      </w:r>
      <w:r w:rsidRPr="007B0F6D">
        <w:rPr>
          <w:rStyle w:val="name"/>
          <w:rFonts w:ascii="Arial" w:hAnsi="Arial" w:cs="Arial"/>
          <w:sz w:val="22"/>
          <w:szCs w:val="22"/>
        </w:rPr>
        <w:t>.</w:t>
      </w:r>
      <w:r w:rsidRPr="007B0F6D">
        <w:rPr>
          <w:rFonts w:ascii="Arial" w:hAnsi="Arial" w:cs="Arial"/>
          <w:bCs/>
          <w:color w:val="000000"/>
          <w:sz w:val="22"/>
          <w:szCs w:val="22"/>
          <w:shd w:val="clear" w:color="auto" w:fill="FFFFFF"/>
        </w:rPr>
        <w:t xml:space="preserve"> Predicting preterm birth among participants of North Carolina's Pregnancy Medical Home Program. </w:t>
      </w:r>
      <w:r w:rsidR="00135DBC">
        <w:rPr>
          <w:rFonts w:ascii="Arial" w:hAnsi="Arial" w:cs="Arial"/>
          <w:bCs/>
          <w:color w:val="000000"/>
          <w:sz w:val="22"/>
          <w:szCs w:val="22"/>
          <w:shd w:val="clear" w:color="auto" w:fill="FFFFFF"/>
        </w:rPr>
        <w:t>P</w:t>
      </w:r>
      <w:r w:rsidRPr="007B0F6D">
        <w:rPr>
          <w:rFonts w:ascii="Arial" w:hAnsi="Arial" w:cs="Arial"/>
          <w:bCs/>
          <w:color w:val="000000"/>
          <w:sz w:val="22"/>
          <w:szCs w:val="22"/>
          <w:shd w:val="clear" w:color="auto" w:fill="FFFFFF"/>
        </w:rPr>
        <w:t>resented at the American Public Health Association Meeting,</w:t>
      </w:r>
      <w:r w:rsidR="0017200A">
        <w:rPr>
          <w:rFonts w:ascii="Arial" w:hAnsi="Arial" w:cs="Arial"/>
          <w:bCs/>
          <w:color w:val="000000"/>
          <w:sz w:val="22"/>
          <w:szCs w:val="22"/>
          <w:shd w:val="clear" w:color="auto" w:fill="FFFFFF"/>
        </w:rPr>
        <w:t xml:space="preserve"> November 2014,</w:t>
      </w:r>
      <w:r w:rsidRPr="007B0F6D">
        <w:rPr>
          <w:rFonts w:ascii="Arial" w:hAnsi="Arial" w:cs="Arial"/>
          <w:bCs/>
          <w:color w:val="000000"/>
          <w:sz w:val="22"/>
          <w:szCs w:val="22"/>
          <w:shd w:val="clear" w:color="auto" w:fill="FFFFFF"/>
        </w:rPr>
        <w:t xml:space="preserve"> New Orleans</w:t>
      </w:r>
      <w:r w:rsidR="0017200A">
        <w:rPr>
          <w:rFonts w:ascii="Arial" w:hAnsi="Arial" w:cs="Arial"/>
          <w:bCs/>
          <w:color w:val="000000"/>
          <w:sz w:val="22"/>
          <w:szCs w:val="22"/>
          <w:shd w:val="clear" w:color="auto" w:fill="FFFFFF"/>
        </w:rPr>
        <w:t>,</w:t>
      </w:r>
      <w:r w:rsidRPr="007B0F6D">
        <w:rPr>
          <w:rFonts w:ascii="Arial" w:hAnsi="Arial" w:cs="Arial"/>
          <w:bCs/>
          <w:color w:val="000000"/>
          <w:sz w:val="22"/>
          <w:szCs w:val="22"/>
          <w:shd w:val="clear" w:color="auto" w:fill="FFFFFF"/>
        </w:rPr>
        <w:t xml:space="preserve"> LA. (Winner of APHA </w:t>
      </w:r>
      <w:r w:rsidRPr="007B0F6D">
        <w:rPr>
          <w:rFonts w:ascii="Arial" w:hAnsi="Arial" w:cs="Arial"/>
          <w:sz w:val="22"/>
          <w:szCs w:val="22"/>
        </w:rPr>
        <w:t>Outstanding Student Author Award, Maternal and Child Health section</w:t>
      </w:r>
      <w:r w:rsidR="00092B9B">
        <w:rPr>
          <w:rFonts w:ascii="Arial" w:hAnsi="Arial" w:cs="Arial"/>
          <w:sz w:val="22"/>
          <w:szCs w:val="22"/>
        </w:rPr>
        <w:t xml:space="preserve"> and first place winner across sections</w:t>
      </w:r>
      <w:r w:rsidRPr="007B0F6D">
        <w:rPr>
          <w:rFonts w:ascii="Arial" w:hAnsi="Arial" w:cs="Arial"/>
          <w:sz w:val="22"/>
          <w:szCs w:val="22"/>
        </w:rPr>
        <w:t>.)</w:t>
      </w:r>
    </w:p>
    <w:p w14:paraId="4948F5F6" w14:textId="77777777" w:rsidR="00053629" w:rsidRDefault="00053629" w:rsidP="005A0350">
      <w:pPr>
        <w:pStyle w:val="ListParagraph"/>
        <w:tabs>
          <w:tab w:val="num" w:pos="720"/>
        </w:tabs>
        <w:ind w:left="360"/>
        <w:rPr>
          <w:rFonts w:ascii="Arial" w:hAnsi="Arial" w:cs="Arial"/>
          <w:sz w:val="22"/>
          <w:szCs w:val="22"/>
        </w:rPr>
      </w:pPr>
    </w:p>
    <w:p w14:paraId="0F10C5B2" w14:textId="77777777" w:rsidR="00F94BAE" w:rsidRDefault="00F94BAE" w:rsidP="001451D7">
      <w:pPr>
        <w:numPr>
          <w:ilvl w:val="0"/>
          <w:numId w:val="43"/>
        </w:numPr>
        <w:rPr>
          <w:rFonts w:ascii="Arial" w:hAnsi="Arial" w:cs="Arial"/>
          <w:sz w:val="22"/>
          <w:szCs w:val="22"/>
        </w:rPr>
      </w:pPr>
      <w:r>
        <w:rPr>
          <w:rFonts w:ascii="Arial" w:hAnsi="Arial" w:cs="Arial"/>
          <w:sz w:val="22"/>
          <w:szCs w:val="22"/>
        </w:rPr>
        <w:t xml:space="preserve">Strutz KL, Siega-Riz AM, Hogan VK, Suchindran CM, </w:t>
      </w:r>
      <w:r>
        <w:rPr>
          <w:rFonts w:ascii="Arial" w:hAnsi="Arial" w:cs="Arial"/>
          <w:b/>
          <w:sz w:val="22"/>
          <w:szCs w:val="22"/>
        </w:rPr>
        <w:t>Halpern CT</w:t>
      </w:r>
      <w:r>
        <w:rPr>
          <w:rFonts w:ascii="Arial" w:hAnsi="Arial" w:cs="Arial"/>
          <w:sz w:val="22"/>
          <w:szCs w:val="22"/>
        </w:rPr>
        <w:t>, Hussey JM. Correspondence between maternal and offspring birthweight, racial/ethnic birthweight disparities, and preconception stress in a national US cohort. Presented at the Society for Pediatric and Perinatal Epidemiolog</w:t>
      </w:r>
      <w:r w:rsidR="00BF470C">
        <w:rPr>
          <w:rFonts w:ascii="Arial" w:hAnsi="Arial" w:cs="Arial"/>
          <w:sz w:val="22"/>
          <w:szCs w:val="22"/>
        </w:rPr>
        <w:t xml:space="preserve">ic Research, </w:t>
      </w:r>
      <w:r w:rsidR="00CA1C1E">
        <w:rPr>
          <w:rFonts w:ascii="Arial" w:hAnsi="Arial" w:cs="Arial"/>
          <w:sz w:val="22"/>
          <w:szCs w:val="22"/>
        </w:rPr>
        <w:t xml:space="preserve">June 2014, </w:t>
      </w:r>
      <w:r w:rsidR="00BF470C">
        <w:rPr>
          <w:rFonts w:ascii="Arial" w:hAnsi="Arial" w:cs="Arial"/>
          <w:sz w:val="22"/>
          <w:szCs w:val="22"/>
        </w:rPr>
        <w:t>Seattle</w:t>
      </w:r>
      <w:r w:rsidR="00CA1C1E">
        <w:rPr>
          <w:rFonts w:ascii="Arial" w:hAnsi="Arial" w:cs="Arial"/>
          <w:sz w:val="22"/>
          <w:szCs w:val="22"/>
        </w:rPr>
        <w:t>,</w:t>
      </w:r>
      <w:r w:rsidR="00BF470C">
        <w:rPr>
          <w:rFonts w:ascii="Arial" w:hAnsi="Arial" w:cs="Arial"/>
          <w:sz w:val="22"/>
          <w:szCs w:val="22"/>
        </w:rPr>
        <w:t xml:space="preserve"> WA.</w:t>
      </w:r>
    </w:p>
    <w:p w14:paraId="117D03A6" w14:textId="77777777" w:rsidR="00BF470C" w:rsidRDefault="00BF470C" w:rsidP="005A0350">
      <w:pPr>
        <w:tabs>
          <w:tab w:val="num" w:pos="720"/>
        </w:tabs>
        <w:ind w:left="720"/>
        <w:rPr>
          <w:rFonts w:ascii="Arial" w:hAnsi="Arial" w:cs="Arial"/>
          <w:sz w:val="22"/>
          <w:szCs w:val="22"/>
        </w:rPr>
      </w:pPr>
    </w:p>
    <w:p w14:paraId="0401C3CF" w14:textId="77777777" w:rsidR="003A01E0" w:rsidRPr="00F94BAE" w:rsidRDefault="003A01E0" w:rsidP="001451D7">
      <w:pPr>
        <w:numPr>
          <w:ilvl w:val="0"/>
          <w:numId w:val="43"/>
        </w:numPr>
        <w:rPr>
          <w:rFonts w:ascii="Arial" w:hAnsi="Arial" w:cs="Arial"/>
          <w:sz w:val="22"/>
          <w:szCs w:val="22"/>
        </w:rPr>
      </w:pPr>
      <w:r>
        <w:rPr>
          <w:rFonts w:ascii="Arial" w:hAnsi="Arial" w:cs="Arial"/>
          <w:sz w:val="22"/>
          <w:szCs w:val="22"/>
        </w:rPr>
        <w:t>**Handa</w:t>
      </w:r>
      <w:r w:rsidRPr="00F94BAE">
        <w:rPr>
          <w:rFonts w:ascii="Arial" w:hAnsi="Arial" w:cs="Arial"/>
          <w:sz w:val="22"/>
          <w:szCs w:val="22"/>
        </w:rPr>
        <w:t xml:space="preserve"> </w:t>
      </w:r>
      <w:r w:rsidRPr="00DD362A">
        <w:rPr>
          <w:rFonts w:ascii="Arial" w:hAnsi="Arial" w:cs="Arial"/>
          <w:sz w:val="22"/>
          <w:szCs w:val="22"/>
        </w:rPr>
        <w:t xml:space="preserve">S, </w:t>
      </w:r>
      <w:r w:rsidRPr="00DD362A">
        <w:rPr>
          <w:rFonts w:ascii="Arial" w:hAnsi="Arial" w:cs="Arial"/>
          <w:i/>
          <w:sz w:val="22"/>
          <w:szCs w:val="22"/>
        </w:rPr>
        <w:t>Huang C</w:t>
      </w:r>
      <w:r w:rsidRPr="00DD362A">
        <w:rPr>
          <w:rFonts w:ascii="Arial" w:hAnsi="Arial" w:cs="Arial"/>
          <w:sz w:val="22"/>
          <w:szCs w:val="22"/>
        </w:rPr>
        <w:t xml:space="preserve">, </w:t>
      </w:r>
      <w:r w:rsidRPr="00DD362A">
        <w:rPr>
          <w:rFonts w:ascii="Arial" w:hAnsi="Arial" w:cs="Arial"/>
          <w:b/>
          <w:sz w:val="22"/>
          <w:szCs w:val="22"/>
        </w:rPr>
        <w:t>Halpern CT,</w:t>
      </w:r>
      <w:r w:rsidRPr="00DD362A">
        <w:rPr>
          <w:rFonts w:ascii="Arial" w:hAnsi="Arial" w:cs="Arial"/>
          <w:sz w:val="22"/>
          <w:szCs w:val="22"/>
        </w:rPr>
        <w:t xml:space="preserve"> Pettifor P, Thirumurthy H. </w:t>
      </w:r>
      <w:r w:rsidRPr="00DD362A">
        <w:rPr>
          <w:rFonts w:ascii="Arial" w:hAnsi="Arial" w:cs="Arial"/>
          <w:iCs/>
          <w:sz w:val="22"/>
          <w:szCs w:val="22"/>
        </w:rPr>
        <w:t xml:space="preserve">Impact of a Kenyan National Poverty Program on </w:t>
      </w:r>
      <w:r>
        <w:rPr>
          <w:rFonts w:ascii="Arial" w:hAnsi="Arial" w:cs="Arial"/>
          <w:iCs/>
          <w:sz w:val="22"/>
          <w:szCs w:val="22"/>
        </w:rPr>
        <w:t>e</w:t>
      </w:r>
      <w:r w:rsidRPr="00DD362A">
        <w:rPr>
          <w:rFonts w:ascii="Arial" w:hAnsi="Arial" w:cs="Arial"/>
          <w:iCs/>
          <w:sz w:val="22"/>
          <w:szCs w:val="22"/>
        </w:rPr>
        <w:t xml:space="preserve">arly </w:t>
      </w:r>
      <w:r>
        <w:rPr>
          <w:rFonts w:ascii="Arial" w:hAnsi="Arial" w:cs="Arial"/>
          <w:iCs/>
          <w:sz w:val="22"/>
          <w:szCs w:val="22"/>
        </w:rPr>
        <w:t>p</w:t>
      </w:r>
      <w:r w:rsidRPr="00DD362A">
        <w:rPr>
          <w:rFonts w:ascii="Arial" w:hAnsi="Arial" w:cs="Arial"/>
          <w:iCs/>
          <w:sz w:val="22"/>
          <w:szCs w:val="22"/>
        </w:rPr>
        <w:t>regnancy.</w:t>
      </w:r>
      <w:r>
        <w:rPr>
          <w:rFonts w:ascii="Arial" w:hAnsi="Arial" w:cs="Arial"/>
          <w:iCs/>
          <w:sz w:val="22"/>
          <w:szCs w:val="22"/>
        </w:rPr>
        <w:t xml:space="preserve"> Presented (poster) at the European Population Conference, June 2014, Budapest, Hungary.</w:t>
      </w:r>
    </w:p>
    <w:p w14:paraId="52C1A122" w14:textId="77777777" w:rsidR="003A01E0" w:rsidRDefault="003A01E0" w:rsidP="005A0350">
      <w:pPr>
        <w:tabs>
          <w:tab w:val="num" w:pos="720"/>
        </w:tabs>
        <w:ind w:left="720"/>
        <w:rPr>
          <w:rFonts w:ascii="Arial" w:hAnsi="Arial" w:cs="Arial"/>
          <w:sz w:val="22"/>
          <w:szCs w:val="22"/>
        </w:rPr>
      </w:pPr>
    </w:p>
    <w:p w14:paraId="694F7362" w14:textId="77777777" w:rsidR="00F94BAE" w:rsidRDefault="00F94BAE" w:rsidP="001451D7">
      <w:pPr>
        <w:numPr>
          <w:ilvl w:val="0"/>
          <w:numId w:val="43"/>
        </w:numPr>
        <w:rPr>
          <w:rFonts w:ascii="Arial" w:hAnsi="Arial" w:cs="Arial"/>
          <w:sz w:val="22"/>
          <w:szCs w:val="22"/>
        </w:rPr>
      </w:pPr>
      <w:r>
        <w:rPr>
          <w:rFonts w:ascii="Arial" w:hAnsi="Arial" w:cs="Arial"/>
          <w:sz w:val="22"/>
          <w:szCs w:val="22"/>
        </w:rPr>
        <w:t xml:space="preserve"> **</w:t>
      </w:r>
      <w:r w:rsidRPr="0077792C">
        <w:rPr>
          <w:rFonts w:ascii="Arial" w:hAnsi="Arial" w:cs="Arial"/>
          <w:i/>
          <w:sz w:val="22"/>
          <w:szCs w:val="22"/>
        </w:rPr>
        <w:t>Fleming</w:t>
      </w:r>
      <w:r w:rsidRPr="0077792C">
        <w:rPr>
          <w:rStyle w:val="Emphasis"/>
          <w:rFonts w:ascii="Arial" w:hAnsi="Arial" w:cs="Arial"/>
          <w:i w:val="0"/>
          <w:sz w:val="22"/>
          <w:szCs w:val="22"/>
        </w:rPr>
        <w:t xml:space="preserve"> P</w:t>
      </w:r>
      <w:r w:rsidRPr="005902A3">
        <w:rPr>
          <w:rStyle w:val="Emphasis"/>
          <w:rFonts w:ascii="Arial" w:hAnsi="Arial" w:cs="Arial"/>
          <w:i w:val="0"/>
          <w:sz w:val="22"/>
          <w:szCs w:val="22"/>
        </w:rPr>
        <w:t xml:space="preserve">, Harris KM, </w:t>
      </w:r>
      <w:r w:rsidRPr="005902A3">
        <w:rPr>
          <w:rStyle w:val="Emphasis"/>
          <w:rFonts w:ascii="Arial" w:hAnsi="Arial" w:cs="Arial"/>
          <w:b/>
          <w:i w:val="0"/>
          <w:sz w:val="22"/>
          <w:szCs w:val="22"/>
        </w:rPr>
        <w:t>Halpern CT.</w:t>
      </w:r>
      <w:r w:rsidRPr="005902A3">
        <w:rPr>
          <w:rStyle w:val="Emphasis"/>
          <w:rFonts w:ascii="Arial" w:hAnsi="Arial" w:cs="Arial"/>
          <w:i w:val="0"/>
          <w:sz w:val="22"/>
          <w:szCs w:val="22"/>
        </w:rPr>
        <w:t xml:space="preserve"> The role of adherence to gender-typical behavior in adult intimate partner violence perpetration: </w:t>
      </w:r>
      <w:r w:rsidR="00CA1C1E">
        <w:rPr>
          <w:rStyle w:val="Emphasis"/>
          <w:rFonts w:ascii="Arial" w:hAnsi="Arial" w:cs="Arial"/>
          <w:i w:val="0"/>
          <w:sz w:val="22"/>
          <w:szCs w:val="22"/>
        </w:rPr>
        <w:t>A</w:t>
      </w:r>
      <w:r w:rsidRPr="005902A3">
        <w:rPr>
          <w:rStyle w:val="Emphasis"/>
          <w:rFonts w:ascii="Arial" w:hAnsi="Arial" w:cs="Arial"/>
          <w:i w:val="0"/>
          <w:sz w:val="22"/>
          <w:szCs w:val="22"/>
        </w:rPr>
        <w:t xml:space="preserve"> nationally representative longitudinal data analysis.</w:t>
      </w:r>
      <w:r w:rsidRPr="005902A3">
        <w:rPr>
          <w:rStyle w:val="Emphasis"/>
          <w:rFonts w:ascii="Arial" w:hAnsi="Arial" w:cs="Arial"/>
          <w:sz w:val="22"/>
          <w:szCs w:val="22"/>
        </w:rPr>
        <w:t xml:space="preserve"> </w:t>
      </w:r>
      <w:r w:rsidRPr="00F94BAE">
        <w:rPr>
          <w:rStyle w:val="Emphasis"/>
          <w:rFonts w:ascii="Arial" w:hAnsi="Arial" w:cs="Arial"/>
          <w:i w:val="0"/>
          <w:sz w:val="22"/>
          <w:szCs w:val="22"/>
        </w:rPr>
        <w:t>P</w:t>
      </w:r>
      <w:r w:rsidRPr="005902A3">
        <w:rPr>
          <w:rFonts w:ascii="Arial" w:hAnsi="Arial" w:cs="Arial"/>
          <w:sz w:val="22"/>
          <w:szCs w:val="22"/>
        </w:rPr>
        <w:t xml:space="preserve">resented at the Population Association of America Annual Meeting, </w:t>
      </w:r>
      <w:r w:rsidR="00CA1C1E">
        <w:rPr>
          <w:rFonts w:ascii="Arial" w:hAnsi="Arial" w:cs="Arial"/>
          <w:sz w:val="22"/>
          <w:szCs w:val="22"/>
        </w:rPr>
        <w:t xml:space="preserve">May </w:t>
      </w:r>
      <w:r w:rsidR="00CA1C1E">
        <w:rPr>
          <w:rFonts w:ascii="Arial" w:hAnsi="Arial" w:cs="Arial"/>
          <w:sz w:val="22"/>
          <w:szCs w:val="22"/>
        </w:rPr>
        <w:lastRenderedPageBreak/>
        <w:t xml:space="preserve">2014, </w:t>
      </w:r>
      <w:r w:rsidRPr="005902A3">
        <w:rPr>
          <w:rFonts w:ascii="Arial" w:hAnsi="Arial" w:cs="Arial"/>
          <w:sz w:val="22"/>
          <w:szCs w:val="22"/>
        </w:rPr>
        <w:t>Boston</w:t>
      </w:r>
      <w:r w:rsidR="00CA1C1E">
        <w:rPr>
          <w:rFonts w:ascii="Arial" w:hAnsi="Arial" w:cs="Arial"/>
          <w:sz w:val="22"/>
          <w:szCs w:val="22"/>
        </w:rPr>
        <w:t>,</w:t>
      </w:r>
      <w:r w:rsidRPr="005902A3">
        <w:rPr>
          <w:rFonts w:ascii="Arial" w:hAnsi="Arial" w:cs="Arial"/>
          <w:sz w:val="22"/>
          <w:szCs w:val="22"/>
        </w:rPr>
        <w:t xml:space="preserve"> MA.</w:t>
      </w:r>
    </w:p>
    <w:p w14:paraId="280A753B" w14:textId="77777777" w:rsidR="00F94BAE" w:rsidRDefault="00F94BAE" w:rsidP="005A0350">
      <w:pPr>
        <w:tabs>
          <w:tab w:val="num" w:pos="720"/>
        </w:tabs>
        <w:ind w:left="720"/>
        <w:rPr>
          <w:rFonts w:ascii="Arial" w:hAnsi="Arial" w:cs="Arial"/>
          <w:sz w:val="22"/>
          <w:szCs w:val="22"/>
        </w:rPr>
      </w:pPr>
    </w:p>
    <w:p w14:paraId="3440313A" w14:textId="77777777" w:rsidR="00F94BAE" w:rsidRDefault="00F94BAE" w:rsidP="001451D7">
      <w:pPr>
        <w:numPr>
          <w:ilvl w:val="0"/>
          <w:numId w:val="43"/>
        </w:numPr>
        <w:rPr>
          <w:rFonts w:ascii="Arial" w:hAnsi="Arial" w:cs="Arial"/>
          <w:sz w:val="22"/>
          <w:szCs w:val="22"/>
        </w:rPr>
      </w:pPr>
      <w:r>
        <w:rPr>
          <w:rFonts w:ascii="Arial" w:hAnsi="Arial" w:cs="Arial"/>
          <w:sz w:val="22"/>
          <w:szCs w:val="22"/>
        </w:rPr>
        <w:t>**</w:t>
      </w:r>
      <w:r w:rsidRPr="00F94BAE">
        <w:rPr>
          <w:rFonts w:ascii="Arial" w:hAnsi="Arial" w:cs="Arial"/>
          <w:i/>
          <w:sz w:val="22"/>
          <w:szCs w:val="22"/>
        </w:rPr>
        <w:t>Goldberg S</w:t>
      </w:r>
      <w:r w:rsidRPr="005902A3">
        <w:rPr>
          <w:rFonts w:ascii="Arial" w:hAnsi="Arial" w:cs="Arial"/>
          <w:sz w:val="22"/>
          <w:szCs w:val="22"/>
        </w:rPr>
        <w:t xml:space="preserve">, Herring </w:t>
      </w:r>
      <w:r>
        <w:rPr>
          <w:rFonts w:ascii="Arial" w:hAnsi="Arial" w:cs="Arial"/>
          <w:sz w:val="22"/>
          <w:szCs w:val="22"/>
        </w:rPr>
        <w:t>AA</w:t>
      </w:r>
      <w:r w:rsidRPr="005902A3">
        <w:rPr>
          <w:rFonts w:ascii="Arial" w:hAnsi="Arial" w:cs="Arial"/>
          <w:sz w:val="22"/>
          <w:szCs w:val="22"/>
        </w:rPr>
        <w:t xml:space="preserve">, </w:t>
      </w:r>
      <w:r w:rsidRPr="005902A3">
        <w:rPr>
          <w:rFonts w:ascii="Arial" w:hAnsi="Arial" w:cs="Arial"/>
          <w:b/>
          <w:sz w:val="22"/>
          <w:szCs w:val="22"/>
        </w:rPr>
        <w:t>Halpern CT</w:t>
      </w:r>
      <w:r w:rsidRPr="005902A3">
        <w:rPr>
          <w:rFonts w:ascii="Arial" w:hAnsi="Arial" w:cs="Arial"/>
          <w:sz w:val="22"/>
          <w:szCs w:val="22"/>
        </w:rPr>
        <w:t xml:space="preserve">. Substance </w:t>
      </w:r>
      <w:r w:rsidR="00CA1C1E">
        <w:rPr>
          <w:rFonts w:ascii="Arial" w:hAnsi="Arial" w:cs="Arial"/>
          <w:sz w:val="22"/>
          <w:szCs w:val="22"/>
        </w:rPr>
        <w:t>u</w:t>
      </w:r>
      <w:r w:rsidRPr="005902A3">
        <w:rPr>
          <w:rFonts w:ascii="Arial" w:hAnsi="Arial" w:cs="Arial"/>
          <w:sz w:val="22"/>
          <w:szCs w:val="22"/>
        </w:rPr>
        <w:t xml:space="preserve">se and </w:t>
      </w:r>
      <w:r w:rsidR="00CA1C1E">
        <w:rPr>
          <w:rFonts w:ascii="Arial" w:hAnsi="Arial" w:cs="Arial"/>
          <w:sz w:val="22"/>
          <w:szCs w:val="22"/>
        </w:rPr>
        <w:t>d</w:t>
      </w:r>
      <w:r w:rsidRPr="005902A3">
        <w:rPr>
          <w:rFonts w:ascii="Arial" w:hAnsi="Arial" w:cs="Arial"/>
          <w:sz w:val="22"/>
          <w:szCs w:val="22"/>
        </w:rPr>
        <w:t xml:space="preserve">epressive </w:t>
      </w:r>
      <w:r w:rsidR="00CA1C1E">
        <w:rPr>
          <w:rFonts w:ascii="Arial" w:hAnsi="Arial" w:cs="Arial"/>
          <w:sz w:val="22"/>
          <w:szCs w:val="22"/>
        </w:rPr>
        <w:t>s</w:t>
      </w:r>
      <w:r w:rsidRPr="005902A3">
        <w:rPr>
          <w:rFonts w:ascii="Arial" w:hAnsi="Arial" w:cs="Arial"/>
          <w:sz w:val="22"/>
          <w:szCs w:val="22"/>
        </w:rPr>
        <w:t xml:space="preserve">ymptoms are </w:t>
      </w:r>
      <w:r w:rsidR="00CA1C1E">
        <w:rPr>
          <w:rFonts w:ascii="Arial" w:hAnsi="Arial" w:cs="Arial"/>
          <w:sz w:val="22"/>
          <w:szCs w:val="22"/>
        </w:rPr>
        <w:t>m</w:t>
      </w:r>
      <w:r w:rsidRPr="005902A3">
        <w:rPr>
          <w:rFonts w:ascii="Arial" w:hAnsi="Arial" w:cs="Arial"/>
          <w:sz w:val="22"/>
          <w:szCs w:val="22"/>
        </w:rPr>
        <w:t xml:space="preserve">ediators of </w:t>
      </w:r>
      <w:r w:rsidR="00CA1C1E">
        <w:rPr>
          <w:rFonts w:ascii="Arial" w:hAnsi="Arial" w:cs="Arial"/>
          <w:sz w:val="22"/>
          <w:szCs w:val="22"/>
        </w:rPr>
        <w:t>f</w:t>
      </w:r>
      <w:r w:rsidRPr="005902A3">
        <w:rPr>
          <w:rFonts w:ascii="Arial" w:hAnsi="Arial" w:cs="Arial"/>
          <w:sz w:val="22"/>
          <w:szCs w:val="22"/>
        </w:rPr>
        <w:t xml:space="preserve">oregone </w:t>
      </w:r>
      <w:r w:rsidR="00CA1C1E">
        <w:rPr>
          <w:rFonts w:ascii="Arial" w:hAnsi="Arial" w:cs="Arial"/>
          <w:sz w:val="22"/>
          <w:szCs w:val="22"/>
        </w:rPr>
        <w:t>m</w:t>
      </w:r>
      <w:r w:rsidRPr="005902A3">
        <w:rPr>
          <w:rFonts w:ascii="Arial" w:hAnsi="Arial" w:cs="Arial"/>
          <w:sz w:val="22"/>
          <w:szCs w:val="22"/>
        </w:rPr>
        <w:t xml:space="preserve">edical </w:t>
      </w:r>
      <w:r w:rsidR="00CA1C1E">
        <w:rPr>
          <w:rFonts w:ascii="Arial" w:hAnsi="Arial" w:cs="Arial"/>
          <w:sz w:val="22"/>
          <w:szCs w:val="22"/>
        </w:rPr>
        <w:t>c</w:t>
      </w:r>
      <w:r w:rsidRPr="005902A3">
        <w:rPr>
          <w:rFonts w:ascii="Arial" w:hAnsi="Arial" w:cs="Arial"/>
          <w:sz w:val="22"/>
          <w:szCs w:val="22"/>
        </w:rPr>
        <w:t xml:space="preserve">are among </w:t>
      </w:r>
      <w:r w:rsidR="00CA1C1E">
        <w:rPr>
          <w:rFonts w:ascii="Arial" w:hAnsi="Arial" w:cs="Arial"/>
          <w:sz w:val="22"/>
          <w:szCs w:val="22"/>
        </w:rPr>
        <w:t>f</w:t>
      </w:r>
      <w:r w:rsidRPr="005902A3">
        <w:rPr>
          <w:rFonts w:ascii="Arial" w:hAnsi="Arial" w:cs="Arial"/>
          <w:sz w:val="22"/>
          <w:szCs w:val="22"/>
        </w:rPr>
        <w:t xml:space="preserve">emale </w:t>
      </w:r>
      <w:r w:rsidR="00CA1C1E">
        <w:rPr>
          <w:rFonts w:ascii="Arial" w:hAnsi="Arial" w:cs="Arial"/>
          <w:sz w:val="22"/>
          <w:szCs w:val="22"/>
        </w:rPr>
        <w:t>s</w:t>
      </w:r>
      <w:r w:rsidRPr="005902A3">
        <w:rPr>
          <w:rFonts w:ascii="Arial" w:hAnsi="Arial" w:cs="Arial"/>
          <w:sz w:val="22"/>
          <w:szCs w:val="22"/>
        </w:rPr>
        <w:t xml:space="preserve">exual </w:t>
      </w:r>
      <w:r w:rsidR="00CA1C1E">
        <w:rPr>
          <w:rFonts w:ascii="Arial" w:hAnsi="Arial" w:cs="Arial"/>
          <w:sz w:val="22"/>
          <w:szCs w:val="22"/>
        </w:rPr>
        <w:t>m</w:t>
      </w:r>
      <w:r w:rsidRPr="005902A3">
        <w:rPr>
          <w:rFonts w:ascii="Arial" w:hAnsi="Arial" w:cs="Arial"/>
          <w:sz w:val="22"/>
          <w:szCs w:val="22"/>
        </w:rPr>
        <w:t xml:space="preserve">inorities in the US. </w:t>
      </w:r>
      <w:r>
        <w:rPr>
          <w:rFonts w:ascii="Arial" w:hAnsi="Arial" w:cs="Arial"/>
          <w:sz w:val="22"/>
          <w:szCs w:val="22"/>
        </w:rPr>
        <w:t>P</w:t>
      </w:r>
      <w:r w:rsidRPr="005902A3">
        <w:rPr>
          <w:rFonts w:ascii="Arial" w:hAnsi="Arial" w:cs="Arial"/>
          <w:sz w:val="22"/>
          <w:szCs w:val="22"/>
        </w:rPr>
        <w:t xml:space="preserve">resented (poster) at the Population Association of America Annual Meeting, </w:t>
      </w:r>
      <w:r w:rsidR="00CA1C1E">
        <w:rPr>
          <w:rFonts w:ascii="Arial" w:hAnsi="Arial" w:cs="Arial"/>
          <w:sz w:val="22"/>
          <w:szCs w:val="22"/>
        </w:rPr>
        <w:t xml:space="preserve">May 2014, </w:t>
      </w:r>
      <w:r w:rsidRPr="005902A3">
        <w:rPr>
          <w:rFonts w:ascii="Arial" w:hAnsi="Arial" w:cs="Arial"/>
          <w:sz w:val="22"/>
          <w:szCs w:val="22"/>
        </w:rPr>
        <w:t>Boston MA.</w:t>
      </w:r>
    </w:p>
    <w:p w14:paraId="1DAD3AEA" w14:textId="77777777" w:rsidR="00F94BAE" w:rsidRDefault="00F94BAE" w:rsidP="005A0350">
      <w:pPr>
        <w:pStyle w:val="ListParagraph"/>
        <w:tabs>
          <w:tab w:val="num" w:pos="720"/>
        </w:tabs>
        <w:rPr>
          <w:rFonts w:ascii="Arial" w:hAnsi="Arial" w:cs="Arial"/>
          <w:sz w:val="22"/>
          <w:szCs w:val="22"/>
        </w:rPr>
      </w:pPr>
    </w:p>
    <w:p w14:paraId="19B9E95E" w14:textId="77777777" w:rsidR="00F94BAE" w:rsidRDefault="00F94BAE" w:rsidP="001451D7">
      <w:pPr>
        <w:numPr>
          <w:ilvl w:val="0"/>
          <w:numId w:val="43"/>
        </w:numPr>
        <w:rPr>
          <w:rFonts w:ascii="Arial" w:hAnsi="Arial" w:cs="Arial"/>
          <w:sz w:val="22"/>
          <w:szCs w:val="22"/>
        </w:rPr>
      </w:pPr>
      <w:r>
        <w:rPr>
          <w:rFonts w:ascii="Arial" w:hAnsi="Arial" w:cs="Arial"/>
          <w:sz w:val="22"/>
          <w:szCs w:val="22"/>
        </w:rPr>
        <w:t xml:space="preserve">Madkour </w:t>
      </w:r>
      <w:r w:rsidRPr="00B36AF2">
        <w:rPr>
          <w:rFonts w:ascii="Arial" w:hAnsi="Arial" w:cs="Arial"/>
          <w:sz w:val="22"/>
          <w:szCs w:val="22"/>
        </w:rPr>
        <w:t xml:space="preserve">M, de Looze M, Farhat T, </w:t>
      </w:r>
      <w:r w:rsidRPr="00B36AF2">
        <w:rPr>
          <w:rFonts w:ascii="Arial" w:hAnsi="Arial" w:cs="Arial"/>
          <w:b/>
          <w:sz w:val="22"/>
          <w:szCs w:val="22"/>
        </w:rPr>
        <w:t>Halpern CT</w:t>
      </w:r>
      <w:r w:rsidRPr="00B36AF2">
        <w:rPr>
          <w:rFonts w:ascii="Arial" w:hAnsi="Arial" w:cs="Arial"/>
          <w:sz w:val="22"/>
          <w:szCs w:val="22"/>
        </w:rPr>
        <w:t xml:space="preserve">, </w:t>
      </w:r>
      <w:proofErr w:type="spellStart"/>
      <w:r w:rsidRPr="00B36AF2">
        <w:rPr>
          <w:rFonts w:ascii="Arial" w:hAnsi="Arial" w:cs="Arial"/>
          <w:sz w:val="22"/>
          <w:szCs w:val="22"/>
        </w:rPr>
        <w:t>nic</w:t>
      </w:r>
      <w:proofErr w:type="spellEnd"/>
      <w:r w:rsidRPr="00B36AF2">
        <w:rPr>
          <w:rFonts w:ascii="Arial" w:hAnsi="Arial" w:cs="Arial"/>
          <w:sz w:val="22"/>
          <w:szCs w:val="22"/>
        </w:rPr>
        <w:t xml:space="preserve"> </w:t>
      </w:r>
      <w:proofErr w:type="spellStart"/>
      <w:r w:rsidRPr="00B36AF2">
        <w:rPr>
          <w:rFonts w:ascii="Arial" w:hAnsi="Arial" w:cs="Arial"/>
          <w:sz w:val="22"/>
          <w:szCs w:val="22"/>
        </w:rPr>
        <w:t>Gabhainn</w:t>
      </w:r>
      <w:proofErr w:type="spellEnd"/>
      <w:r w:rsidRPr="00B36AF2">
        <w:rPr>
          <w:rFonts w:ascii="Arial" w:hAnsi="Arial" w:cs="Arial"/>
          <w:sz w:val="22"/>
          <w:szCs w:val="22"/>
        </w:rPr>
        <w:t xml:space="preserve"> S, </w:t>
      </w:r>
      <w:proofErr w:type="spellStart"/>
      <w:r w:rsidRPr="00B36AF2">
        <w:rPr>
          <w:rFonts w:ascii="Arial" w:hAnsi="Arial" w:cs="Arial"/>
          <w:sz w:val="22"/>
          <w:szCs w:val="22"/>
        </w:rPr>
        <w:t>Godeau</w:t>
      </w:r>
      <w:proofErr w:type="spellEnd"/>
      <w:r w:rsidRPr="00B36AF2">
        <w:rPr>
          <w:rFonts w:ascii="Arial" w:hAnsi="Arial" w:cs="Arial"/>
          <w:sz w:val="22"/>
          <w:szCs w:val="22"/>
        </w:rPr>
        <w:t xml:space="preserve"> E. Country-level </w:t>
      </w:r>
      <w:r w:rsidR="009902FD">
        <w:rPr>
          <w:rFonts w:ascii="Arial" w:hAnsi="Arial" w:cs="Arial"/>
          <w:sz w:val="22"/>
          <w:szCs w:val="22"/>
        </w:rPr>
        <w:t>g</w:t>
      </w:r>
      <w:r w:rsidRPr="00B36AF2">
        <w:rPr>
          <w:rFonts w:ascii="Arial" w:hAnsi="Arial" w:cs="Arial"/>
          <w:sz w:val="22"/>
          <w:szCs w:val="22"/>
        </w:rPr>
        <w:t xml:space="preserve">ender </w:t>
      </w:r>
      <w:r w:rsidR="009902FD">
        <w:rPr>
          <w:rFonts w:ascii="Arial" w:hAnsi="Arial" w:cs="Arial"/>
          <w:sz w:val="22"/>
          <w:szCs w:val="22"/>
        </w:rPr>
        <w:t>equality and adolescent c</w:t>
      </w:r>
      <w:r w:rsidRPr="00B36AF2">
        <w:rPr>
          <w:rFonts w:ascii="Arial" w:hAnsi="Arial" w:cs="Arial"/>
          <w:sz w:val="22"/>
          <w:szCs w:val="22"/>
        </w:rPr>
        <w:t xml:space="preserve">ontraceptive </w:t>
      </w:r>
      <w:r w:rsidR="009902FD">
        <w:rPr>
          <w:rFonts w:ascii="Arial" w:hAnsi="Arial" w:cs="Arial"/>
          <w:sz w:val="22"/>
          <w:szCs w:val="22"/>
        </w:rPr>
        <w:t>use in 32 European c</w:t>
      </w:r>
      <w:r w:rsidRPr="00B36AF2">
        <w:rPr>
          <w:rFonts w:ascii="Arial" w:hAnsi="Arial" w:cs="Arial"/>
          <w:sz w:val="22"/>
          <w:szCs w:val="22"/>
        </w:rPr>
        <w:t xml:space="preserve">ountries. </w:t>
      </w:r>
      <w:r>
        <w:rPr>
          <w:rFonts w:ascii="Arial" w:hAnsi="Arial" w:cs="Arial"/>
          <w:sz w:val="22"/>
          <w:szCs w:val="22"/>
        </w:rPr>
        <w:t>P</w:t>
      </w:r>
      <w:r w:rsidRPr="00B36AF2">
        <w:rPr>
          <w:rFonts w:ascii="Arial" w:hAnsi="Arial" w:cs="Arial"/>
          <w:sz w:val="22"/>
          <w:szCs w:val="22"/>
        </w:rPr>
        <w:t>resented at the Society for Research on Adolescence Biennial Meeting, March 2014, Austin, TX.</w:t>
      </w:r>
    </w:p>
    <w:p w14:paraId="0C3A8422" w14:textId="77777777" w:rsidR="00F94BAE" w:rsidRDefault="00F94BAE" w:rsidP="005A0350">
      <w:pPr>
        <w:pStyle w:val="ListParagraph"/>
        <w:tabs>
          <w:tab w:val="num" w:pos="720"/>
        </w:tabs>
        <w:rPr>
          <w:rFonts w:ascii="Arial" w:hAnsi="Arial" w:cs="Arial"/>
          <w:sz w:val="22"/>
          <w:szCs w:val="22"/>
        </w:rPr>
      </w:pPr>
    </w:p>
    <w:p w14:paraId="3BEBBCAE" w14:textId="77777777" w:rsidR="00F94BAE" w:rsidRDefault="00F94BAE" w:rsidP="001451D7">
      <w:pPr>
        <w:numPr>
          <w:ilvl w:val="0"/>
          <w:numId w:val="43"/>
        </w:numPr>
        <w:rPr>
          <w:rFonts w:ascii="Arial" w:hAnsi="Arial" w:cs="Arial"/>
          <w:sz w:val="22"/>
          <w:szCs w:val="22"/>
        </w:rPr>
      </w:pPr>
      <w:proofErr w:type="spellStart"/>
      <w:r>
        <w:rPr>
          <w:rFonts w:ascii="Arial" w:hAnsi="Arial" w:cs="Arial"/>
          <w:sz w:val="22"/>
          <w:szCs w:val="22"/>
        </w:rPr>
        <w:t>Boislard</w:t>
      </w:r>
      <w:proofErr w:type="spellEnd"/>
      <w:r>
        <w:rPr>
          <w:rFonts w:ascii="Arial" w:hAnsi="Arial" w:cs="Arial"/>
          <w:sz w:val="22"/>
          <w:szCs w:val="22"/>
        </w:rPr>
        <w:t xml:space="preserve"> </w:t>
      </w:r>
      <w:r w:rsidRPr="00F94BAE">
        <w:rPr>
          <w:rFonts w:ascii="Arial" w:hAnsi="Arial" w:cs="Arial"/>
          <w:sz w:val="22"/>
          <w:szCs w:val="22"/>
        </w:rPr>
        <w:t xml:space="preserve">MA, Poulin F, Zimmer-Gembeck M, </w:t>
      </w:r>
      <w:r w:rsidRPr="00F94BAE">
        <w:rPr>
          <w:rFonts w:ascii="Arial" w:hAnsi="Arial" w:cs="Arial"/>
          <w:b/>
          <w:sz w:val="22"/>
          <w:szCs w:val="22"/>
        </w:rPr>
        <w:t>Halpern CT</w:t>
      </w:r>
      <w:r w:rsidRPr="00F94BAE">
        <w:rPr>
          <w:rFonts w:ascii="Arial" w:hAnsi="Arial" w:cs="Arial"/>
          <w:sz w:val="22"/>
          <w:szCs w:val="22"/>
        </w:rPr>
        <w:t xml:space="preserve">. Childhood </w:t>
      </w:r>
      <w:r w:rsidR="009079A4">
        <w:rPr>
          <w:rFonts w:ascii="Arial" w:hAnsi="Arial" w:cs="Arial"/>
          <w:sz w:val="22"/>
          <w:szCs w:val="22"/>
        </w:rPr>
        <w:t>p</w:t>
      </w:r>
      <w:r w:rsidRPr="00F94BAE">
        <w:rPr>
          <w:rFonts w:ascii="Arial" w:hAnsi="Arial" w:cs="Arial"/>
          <w:sz w:val="22"/>
          <w:szCs w:val="22"/>
        </w:rPr>
        <w:t xml:space="preserve">sychosocial </w:t>
      </w:r>
      <w:r w:rsidR="009079A4">
        <w:rPr>
          <w:rFonts w:ascii="Arial" w:hAnsi="Arial" w:cs="Arial"/>
          <w:sz w:val="22"/>
          <w:szCs w:val="22"/>
        </w:rPr>
        <w:t>p</w:t>
      </w:r>
      <w:r w:rsidRPr="00F94BAE">
        <w:rPr>
          <w:rFonts w:ascii="Arial" w:hAnsi="Arial" w:cs="Arial"/>
          <w:sz w:val="22"/>
          <w:szCs w:val="22"/>
        </w:rPr>
        <w:t xml:space="preserve">redictors of </w:t>
      </w:r>
      <w:r w:rsidR="009079A4">
        <w:rPr>
          <w:rFonts w:ascii="Arial" w:hAnsi="Arial" w:cs="Arial"/>
          <w:sz w:val="22"/>
          <w:szCs w:val="22"/>
        </w:rPr>
        <w:t>a</w:t>
      </w:r>
      <w:r w:rsidRPr="00F94BAE">
        <w:rPr>
          <w:rFonts w:ascii="Arial" w:hAnsi="Arial" w:cs="Arial"/>
          <w:sz w:val="22"/>
          <w:szCs w:val="22"/>
        </w:rPr>
        <w:t xml:space="preserve">dulthood </w:t>
      </w:r>
      <w:r w:rsidR="009079A4">
        <w:rPr>
          <w:rFonts w:ascii="Arial" w:hAnsi="Arial" w:cs="Arial"/>
          <w:sz w:val="22"/>
          <w:szCs w:val="22"/>
        </w:rPr>
        <w:t>v</w:t>
      </w:r>
      <w:r w:rsidRPr="00F94BAE">
        <w:rPr>
          <w:rFonts w:ascii="Arial" w:hAnsi="Arial" w:cs="Arial"/>
          <w:sz w:val="22"/>
          <w:szCs w:val="22"/>
        </w:rPr>
        <w:t>irginity: A 10-</w:t>
      </w:r>
      <w:r w:rsidR="009079A4">
        <w:rPr>
          <w:rFonts w:ascii="Arial" w:hAnsi="Arial" w:cs="Arial"/>
          <w:sz w:val="22"/>
          <w:szCs w:val="22"/>
        </w:rPr>
        <w:t>y</w:t>
      </w:r>
      <w:r w:rsidRPr="00F94BAE">
        <w:rPr>
          <w:rFonts w:ascii="Arial" w:hAnsi="Arial" w:cs="Arial"/>
          <w:sz w:val="22"/>
          <w:szCs w:val="22"/>
        </w:rPr>
        <w:t xml:space="preserve">ear </w:t>
      </w:r>
      <w:r w:rsidR="009079A4">
        <w:rPr>
          <w:rFonts w:ascii="Arial" w:hAnsi="Arial" w:cs="Arial"/>
          <w:sz w:val="22"/>
          <w:szCs w:val="22"/>
        </w:rPr>
        <w:t>p</w:t>
      </w:r>
      <w:r w:rsidRPr="00F94BAE">
        <w:rPr>
          <w:rFonts w:ascii="Arial" w:hAnsi="Arial" w:cs="Arial"/>
          <w:sz w:val="22"/>
          <w:szCs w:val="22"/>
        </w:rPr>
        <w:t xml:space="preserve">rospective </w:t>
      </w:r>
      <w:r w:rsidR="009079A4">
        <w:rPr>
          <w:rFonts w:ascii="Arial" w:hAnsi="Arial" w:cs="Arial"/>
          <w:sz w:val="22"/>
          <w:szCs w:val="22"/>
        </w:rPr>
        <w:t>s</w:t>
      </w:r>
      <w:r w:rsidRPr="00F94BAE">
        <w:rPr>
          <w:rFonts w:ascii="Arial" w:hAnsi="Arial" w:cs="Arial"/>
          <w:sz w:val="22"/>
          <w:szCs w:val="22"/>
        </w:rPr>
        <w:t xml:space="preserve">tudy. </w:t>
      </w:r>
      <w:r>
        <w:rPr>
          <w:rFonts w:ascii="Arial" w:hAnsi="Arial" w:cs="Arial"/>
          <w:sz w:val="22"/>
          <w:szCs w:val="22"/>
        </w:rPr>
        <w:t>P</w:t>
      </w:r>
      <w:r w:rsidRPr="00F94BAE">
        <w:rPr>
          <w:rFonts w:ascii="Arial" w:hAnsi="Arial" w:cs="Arial"/>
          <w:sz w:val="22"/>
          <w:szCs w:val="22"/>
        </w:rPr>
        <w:t>resented at the Society for Research on Adolescence Biennial Meeting, March 2014, Austin, TX.</w:t>
      </w:r>
    </w:p>
    <w:p w14:paraId="5DB23F1E" w14:textId="77777777" w:rsidR="00F94BAE" w:rsidRDefault="00F94BAE" w:rsidP="005A0350">
      <w:pPr>
        <w:pStyle w:val="ListParagraph"/>
        <w:tabs>
          <w:tab w:val="num" w:pos="720"/>
        </w:tabs>
        <w:rPr>
          <w:rFonts w:ascii="Arial" w:hAnsi="Arial" w:cs="Arial"/>
          <w:sz w:val="22"/>
          <w:szCs w:val="22"/>
        </w:rPr>
      </w:pPr>
    </w:p>
    <w:p w14:paraId="1A2C4EEC" w14:textId="77777777" w:rsidR="00E012C0" w:rsidRDefault="00722FEC" w:rsidP="001451D7">
      <w:pPr>
        <w:numPr>
          <w:ilvl w:val="0"/>
          <w:numId w:val="43"/>
        </w:numPr>
        <w:rPr>
          <w:rFonts w:ascii="Arial" w:hAnsi="Arial" w:cs="Arial"/>
          <w:sz w:val="22"/>
          <w:szCs w:val="22"/>
        </w:rPr>
      </w:pPr>
      <w:r w:rsidRPr="00DE7FE9">
        <w:rPr>
          <w:rFonts w:ascii="Arial" w:hAnsi="Arial" w:cs="Arial"/>
          <w:sz w:val="22"/>
          <w:szCs w:val="22"/>
        </w:rPr>
        <w:t>**</w:t>
      </w:r>
      <w:r w:rsidR="00E012C0" w:rsidRPr="006E6E75">
        <w:rPr>
          <w:rFonts w:ascii="Arial" w:hAnsi="Arial" w:cs="Arial"/>
          <w:i/>
          <w:sz w:val="22"/>
          <w:szCs w:val="22"/>
        </w:rPr>
        <w:t>Wilkinson A</w:t>
      </w:r>
      <w:r w:rsidR="00E012C0" w:rsidRPr="00DE7FE9">
        <w:rPr>
          <w:rFonts w:ascii="Arial" w:hAnsi="Arial" w:cs="Arial"/>
          <w:sz w:val="22"/>
          <w:szCs w:val="22"/>
        </w:rPr>
        <w:t>, Herring AH</w:t>
      </w:r>
      <w:r w:rsidR="00E012C0" w:rsidRPr="00DE7FE9">
        <w:rPr>
          <w:rFonts w:ascii="Arial" w:hAnsi="Arial" w:cs="Arial"/>
          <w:b/>
          <w:sz w:val="22"/>
          <w:szCs w:val="22"/>
        </w:rPr>
        <w:t>, Halpern CT</w:t>
      </w:r>
      <w:r w:rsidR="00E012C0" w:rsidRPr="00DE7FE9">
        <w:rPr>
          <w:rFonts w:ascii="Arial" w:hAnsi="Arial" w:cs="Arial"/>
          <w:sz w:val="22"/>
          <w:szCs w:val="22"/>
        </w:rPr>
        <w:t xml:space="preserve">. </w:t>
      </w:r>
      <w:r w:rsidR="00E012C0" w:rsidRPr="00DE7FE9">
        <w:rPr>
          <w:rStyle w:val="Strong"/>
          <w:rFonts w:ascii="Arial" w:hAnsi="Arial" w:cs="Arial"/>
          <w:b w:val="0"/>
          <w:iCs/>
          <w:sz w:val="22"/>
          <w:szCs w:val="22"/>
        </w:rPr>
        <w:t xml:space="preserve">Co-morbid or </w:t>
      </w:r>
      <w:proofErr w:type="gramStart"/>
      <w:r w:rsidR="00E012C0" w:rsidRPr="00DE7FE9">
        <w:rPr>
          <w:rStyle w:val="Strong"/>
          <w:rFonts w:ascii="Arial" w:hAnsi="Arial" w:cs="Arial"/>
          <w:b w:val="0"/>
          <w:iCs/>
          <w:sz w:val="22"/>
          <w:szCs w:val="22"/>
        </w:rPr>
        <w:t>causal?:</w:t>
      </w:r>
      <w:proofErr w:type="gramEnd"/>
      <w:r w:rsidR="00E012C0" w:rsidRPr="00DE7FE9">
        <w:rPr>
          <w:rStyle w:val="Strong"/>
          <w:rFonts w:ascii="Arial" w:hAnsi="Arial" w:cs="Arial"/>
          <w:b w:val="0"/>
          <w:iCs/>
          <w:sz w:val="22"/>
          <w:szCs w:val="22"/>
        </w:rPr>
        <w:t xml:space="preserve"> The interactions between adolescent risk taking and depressive symptoms. </w:t>
      </w:r>
      <w:r w:rsidR="00E012C0">
        <w:rPr>
          <w:rStyle w:val="Strong"/>
          <w:rFonts w:ascii="Arial" w:hAnsi="Arial" w:cs="Arial"/>
          <w:b w:val="0"/>
          <w:iCs/>
          <w:sz w:val="22"/>
          <w:szCs w:val="22"/>
        </w:rPr>
        <w:t>P</w:t>
      </w:r>
      <w:r w:rsidR="00E012C0" w:rsidRPr="00DE7FE9">
        <w:rPr>
          <w:rStyle w:val="Strong"/>
          <w:rFonts w:ascii="Arial" w:hAnsi="Arial" w:cs="Arial"/>
          <w:b w:val="0"/>
          <w:iCs/>
          <w:sz w:val="22"/>
          <w:szCs w:val="22"/>
        </w:rPr>
        <w:t xml:space="preserve">resented at </w:t>
      </w:r>
      <w:r w:rsidR="00E012C0" w:rsidRPr="00DE7FE9">
        <w:rPr>
          <w:rFonts w:ascii="Arial" w:hAnsi="Arial" w:cs="Arial"/>
          <w:sz w:val="22"/>
          <w:szCs w:val="22"/>
        </w:rPr>
        <w:t>American Public Health Association Meeting</w:t>
      </w:r>
      <w:r w:rsidR="00E012C0">
        <w:rPr>
          <w:rFonts w:ascii="Arial" w:hAnsi="Arial" w:cs="Arial"/>
          <w:sz w:val="22"/>
          <w:szCs w:val="22"/>
        </w:rPr>
        <w:t xml:space="preserve">, </w:t>
      </w:r>
      <w:r w:rsidR="009079A4">
        <w:rPr>
          <w:rFonts w:ascii="Arial" w:hAnsi="Arial" w:cs="Arial"/>
          <w:sz w:val="22"/>
          <w:szCs w:val="22"/>
        </w:rPr>
        <w:t xml:space="preserve">November 2013, </w:t>
      </w:r>
      <w:r w:rsidR="00E012C0">
        <w:rPr>
          <w:rFonts w:ascii="Arial" w:hAnsi="Arial" w:cs="Arial"/>
          <w:sz w:val="22"/>
          <w:szCs w:val="22"/>
        </w:rPr>
        <w:t>Boston</w:t>
      </w:r>
      <w:r w:rsidR="009079A4">
        <w:rPr>
          <w:rFonts w:ascii="Arial" w:hAnsi="Arial" w:cs="Arial"/>
          <w:sz w:val="22"/>
          <w:szCs w:val="22"/>
        </w:rPr>
        <w:t>,</w:t>
      </w:r>
      <w:r w:rsidR="00E012C0">
        <w:rPr>
          <w:rFonts w:ascii="Arial" w:hAnsi="Arial" w:cs="Arial"/>
          <w:sz w:val="22"/>
          <w:szCs w:val="22"/>
        </w:rPr>
        <w:t xml:space="preserve"> MA.</w:t>
      </w:r>
    </w:p>
    <w:p w14:paraId="30DC723A" w14:textId="77777777" w:rsidR="00E012C0" w:rsidRDefault="00E012C0" w:rsidP="005A0350">
      <w:pPr>
        <w:tabs>
          <w:tab w:val="num" w:pos="720"/>
        </w:tabs>
        <w:ind w:left="720"/>
        <w:rPr>
          <w:rFonts w:ascii="Arial" w:hAnsi="Arial" w:cs="Arial"/>
          <w:sz w:val="22"/>
          <w:szCs w:val="22"/>
        </w:rPr>
      </w:pPr>
    </w:p>
    <w:p w14:paraId="1416E148" w14:textId="77777777" w:rsidR="00722FEC" w:rsidRDefault="00E012C0" w:rsidP="001451D7">
      <w:pPr>
        <w:numPr>
          <w:ilvl w:val="0"/>
          <w:numId w:val="43"/>
        </w:numPr>
        <w:rPr>
          <w:rFonts w:ascii="Arial" w:hAnsi="Arial" w:cs="Arial"/>
          <w:sz w:val="22"/>
          <w:szCs w:val="22"/>
        </w:rPr>
      </w:pPr>
      <w:r w:rsidRPr="00E012C0">
        <w:rPr>
          <w:rFonts w:ascii="Arial" w:hAnsi="Arial" w:cs="Arial"/>
          <w:b/>
          <w:i/>
          <w:sz w:val="22"/>
          <w:szCs w:val="22"/>
        </w:rPr>
        <w:t>**</w:t>
      </w:r>
      <w:r w:rsidR="00722FEC" w:rsidRPr="006E6E75">
        <w:rPr>
          <w:rFonts w:ascii="Arial" w:hAnsi="Arial" w:cs="Arial"/>
          <w:i/>
          <w:sz w:val="22"/>
          <w:szCs w:val="22"/>
        </w:rPr>
        <w:t>Reese B, Choukas-Bradley S</w:t>
      </w:r>
      <w:r w:rsidR="00722FEC" w:rsidRPr="00DE7FE9">
        <w:rPr>
          <w:rFonts w:ascii="Arial" w:hAnsi="Arial" w:cs="Arial"/>
          <w:sz w:val="22"/>
          <w:szCs w:val="22"/>
        </w:rPr>
        <w:t>,</w:t>
      </w:r>
      <w:r w:rsidR="00722FEC" w:rsidRPr="00686270">
        <w:rPr>
          <w:rFonts w:ascii="Arial" w:hAnsi="Arial" w:cs="Arial"/>
          <w:sz w:val="22"/>
          <w:szCs w:val="22"/>
        </w:rPr>
        <w:t xml:space="preserve"> </w:t>
      </w:r>
      <w:r w:rsidR="00722FEC" w:rsidRPr="006D76FD">
        <w:rPr>
          <w:rFonts w:ascii="Arial" w:hAnsi="Arial" w:cs="Arial"/>
          <w:b/>
          <w:sz w:val="22"/>
          <w:szCs w:val="22"/>
        </w:rPr>
        <w:t>Halpern CT</w:t>
      </w:r>
      <w:r w:rsidR="00722FEC" w:rsidRPr="00686270">
        <w:rPr>
          <w:rFonts w:ascii="Arial" w:hAnsi="Arial" w:cs="Arial"/>
          <w:sz w:val="22"/>
          <w:szCs w:val="22"/>
        </w:rPr>
        <w:t xml:space="preserve">. </w:t>
      </w:r>
      <w:r w:rsidR="00722FEC" w:rsidRPr="00DE7FE9">
        <w:rPr>
          <w:rFonts w:ascii="Arial" w:hAnsi="Arial" w:cs="Arial"/>
          <w:iCs/>
          <w:sz w:val="22"/>
          <w:szCs w:val="22"/>
        </w:rPr>
        <w:t xml:space="preserve">Predictors of </w:t>
      </w:r>
      <w:r w:rsidR="009079A4">
        <w:rPr>
          <w:rFonts w:ascii="Arial" w:hAnsi="Arial" w:cs="Arial"/>
          <w:iCs/>
          <w:sz w:val="22"/>
          <w:szCs w:val="22"/>
        </w:rPr>
        <w:t>v</w:t>
      </w:r>
      <w:r w:rsidR="00722FEC" w:rsidRPr="00DE7FE9">
        <w:rPr>
          <w:rFonts w:ascii="Arial" w:hAnsi="Arial" w:cs="Arial"/>
          <w:iCs/>
          <w:sz w:val="22"/>
          <w:szCs w:val="22"/>
        </w:rPr>
        <w:t xml:space="preserve">arying </w:t>
      </w:r>
      <w:r w:rsidR="009079A4">
        <w:rPr>
          <w:rFonts w:ascii="Arial" w:hAnsi="Arial" w:cs="Arial"/>
          <w:iCs/>
          <w:sz w:val="22"/>
          <w:szCs w:val="22"/>
        </w:rPr>
        <w:t>e</w:t>
      </w:r>
      <w:r w:rsidR="00722FEC" w:rsidRPr="00DE7FE9">
        <w:rPr>
          <w:rFonts w:ascii="Arial" w:hAnsi="Arial" w:cs="Arial"/>
          <w:iCs/>
          <w:sz w:val="22"/>
          <w:szCs w:val="22"/>
        </w:rPr>
        <w:t xml:space="preserve">mergent </w:t>
      </w:r>
      <w:r w:rsidR="009079A4">
        <w:rPr>
          <w:rFonts w:ascii="Arial" w:hAnsi="Arial" w:cs="Arial"/>
          <w:iCs/>
          <w:sz w:val="22"/>
          <w:szCs w:val="22"/>
        </w:rPr>
        <w:t>a</w:t>
      </w:r>
      <w:r w:rsidR="00722FEC" w:rsidRPr="00DE7FE9">
        <w:rPr>
          <w:rFonts w:ascii="Arial" w:hAnsi="Arial" w:cs="Arial"/>
          <w:iCs/>
          <w:sz w:val="22"/>
          <w:szCs w:val="22"/>
        </w:rPr>
        <w:t xml:space="preserve">dolescent and </w:t>
      </w:r>
      <w:r w:rsidR="009079A4">
        <w:rPr>
          <w:rFonts w:ascii="Arial" w:hAnsi="Arial" w:cs="Arial"/>
          <w:iCs/>
          <w:sz w:val="22"/>
          <w:szCs w:val="22"/>
        </w:rPr>
        <w:t>y</w:t>
      </w:r>
      <w:r w:rsidR="00722FEC" w:rsidRPr="00DE7FE9">
        <w:rPr>
          <w:rFonts w:ascii="Arial" w:hAnsi="Arial" w:cs="Arial"/>
          <w:iCs/>
          <w:sz w:val="22"/>
          <w:szCs w:val="22"/>
        </w:rPr>
        <w:t xml:space="preserve">oung </w:t>
      </w:r>
      <w:r w:rsidR="009079A4">
        <w:rPr>
          <w:rFonts w:ascii="Arial" w:hAnsi="Arial" w:cs="Arial"/>
          <w:iCs/>
          <w:sz w:val="22"/>
          <w:szCs w:val="22"/>
        </w:rPr>
        <w:t>adult s</w:t>
      </w:r>
      <w:r w:rsidR="00722FEC" w:rsidRPr="00DE7FE9">
        <w:rPr>
          <w:rFonts w:ascii="Arial" w:hAnsi="Arial" w:cs="Arial"/>
          <w:iCs/>
          <w:sz w:val="22"/>
          <w:szCs w:val="22"/>
        </w:rPr>
        <w:t xml:space="preserve">exual </w:t>
      </w:r>
      <w:r w:rsidR="009079A4">
        <w:rPr>
          <w:rFonts w:ascii="Arial" w:hAnsi="Arial" w:cs="Arial"/>
          <w:iCs/>
          <w:sz w:val="22"/>
          <w:szCs w:val="22"/>
        </w:rPr>
        <w:t>p</w:t>
      </w:r>
      <w:r w:rsidR="00722FEC" w:rsidRPr="00DE7FE9">
        <w:rPr>
          <w:rFonts w:ascii="Arial" w:hAnsi="Arial" w:cs="Arial"/>
          <w:iCs/>
          <w:sz w:val="22"/>
          <w:szCs w:val="22"/>
        </w:rPr>
        <w:t>atterns</w:t>
      </w:r>
      <w:r w:rsidR="009079A4">
        <w:rPr>
          <w:rFonts w:ascii="Arial" w:hAnsi="Arial" w:cs="Arial"/>
          <w:iCs/>
          <w:sz w:val="22"/>
          <w:szCs w:val="22"/>
        </w:rPr>
        <w:t>.</w:t>
      </w:r>
      <w:r w:rsidR="00722FEC" w:rsidRPr="00DE7FE9">
        <w:rPr>
          <w:rFonts w:ascii="Arial" w:hAnsi="Arial" w:cs="Arial"/>
          <w:sz w:val="22"/>
          <w:szCs w:val="22"/>
        </w:rPr>
        <w:t xml:space="preserve"> </w:t>
      </w:r>
      <w:r w:rsidR="00DE7FE9">
        <w:rPr>
          <w:rFonts w:ascii="Arial" w:hAnsi="Arial" w:cs="Arial"/>
          <w:sz w:val="22"/>
          <w:szCs w:val="22"/>
        </w:rPr>
        <w:t>P</w:t>
      </w:r>
      <w:r w:rsidR="00722FEC" w:rsidRPr="00686270">
        <w:rPr>
          <w:rFonts w:ascii="Arial" w:hAnsi="Arial" w:cs="Arial"/>
          <w:sz w:val="22"/>
          <w:szCs w:val="22"/>
        </w:rPr>
        <w:t>resented</w:t>
      </w:r>
      <w:r w:rsidR="00722FEC" w:rsidRPr="00A3524A">
        <w:rPr>
          <w:rFonts w:ascii="Arial" w:hAnsi="Arial" w:cs="Arial"/>
          <w:sz w:val="22"/>
          <w:szCs w:val="22"/>
        </w:rPr>
        <w:t xml:space="preserve"> at the</w:t>
      </w:r>
      <w:r w:rsidR="00722FEC">
        <w:rPr>
          <w:rFonts w:ascii="Arial" w:hAnsi="Arial" w:cs="Arial"/>
          <w:sz w:val="22"/>
          <w:szCs w:val="22"/>
        </w:rPr>
        <w:t xml:space="preserve"> </w:t>
      </w:r>
      <w:r w:rsidR="00722FEC" w:rsidRPr="005C717C">
        <w:rPr>
          <w:rFonts w:ascii="Arial" w:hAnsi="Arial" w:cs="Arial"/>
          <w:sz w:val="22"/>
          <w:szCs w:val="22"/>
        </w:rPr>
        <w:t>Population Association of America Annual Meeting</w:t>
      </w:r>
      <w:r w:rsidR="00722FEC">
        <w:rPr>
          <w:rFonts w:ascii="Arial" w:hAnsi="Arial" w:cs="Arial"/>
          <w:sz w:val="22"/>
          <w:szCs w:val="22"/>
        </w:rPr>
        <w:t xml:space="preserve">, </w:t>
      </w:r>
      <w:r w:rsidR="009079A4">
        <w:rPr>
          <w:rFonts w:ascii="Arial" w:hAnsi="Arial" w:cs="Arial"/>
          <w:sz w:val="22"/>
          <w:szCs w:val="22"/>
        </w:rPr>
        <w:t xml:space="preserve">May 2013, </w:t>
      </w:r>
      <w:r w:rsidR="00722FEC">
        <w:rPr>
          <w:rFonts w:ascii="Arial" w:hAnsi="Arial" w:cs="Arial"/>
          <w:sz w:val="22"/>
          <w:szCs w:val="22"/>
        </w:rPr>
        <w:t>New Orleans</w:t>
      </w:r>
      <w:r w:rsidR="009079A4">
        <w:rPr>
          <w:rFonts w:ascii="Arial" w:hAnsi="Arial" w:cs="Arial"/>
          <w:sz w:val="22"/>
          <w:szCs w:val="22"/>
        </w:rPr>
        <w:t>,</w:t>
      </w:r>
      <w:r w:rsidR="00722FEC">
        <w:rPr>
          <w:rFonts w:ascii="Arial" w:hAnsi="Arial" w:cs="Arial"/>
          <w:sz w:val="22"/>
          <w:szCs w:val="22"/>
        </w:rPr>
        <w:t xml:space="preserve"> LA</w:t>
      </w:r>
      <w:r w:rsidR="00DE7FE9">
        <w:rPr>
          <w:rFonts w:ascii="Arial" w:hAnsi="Arial" w:cs="Arial"/>
          <w:sz w:val="22"/>
          <w:szCs w:val="22"/>
        </w:rPr>
        <w:t>.</w:t>
      </w:r>
    </w:p>
    <w:p w14:paraId="4CCD4233" w14:textId="77777777" w:rsidR="00DE7FE9" w:rsidRDefault="00DE7FE9" w:rsidP="005A0350">
      <w:pPr>
        <w:tabs>
          <w:tab w:val="num" w:pos="720"/>
        </w:tabs>
        <w:ind w:left="720"/>
        <w:rPr>
          <w:rFonts w:ascii="Arial" w:hAnsi="Arial" w:cs="Arial"/>
          <w:sz w:val="22"/>
          <w:szCs w:val="22"/>
        </w:rPr>
      </w:pPr>
    </w:p>
    <w:p w14:paraId="79717D75" w14:textId="77777777" w:rsidR="006A6939" w:rsidRPr="006A6939" w:rsidRDefault="00F16BAF" w:rsidP="001451D7">
      <w:pPr>
        <w:numPr>
          <w:ilvl w:val="0"/>
          <w:numId w:val="43"/>
        </w:numPr>
        <w:rPr>
          <w:rFonts w:ascii="Arial" w:hAnsi="Arial" w:cs="Arial"/>
          <w:sz w:val="22"/>
          <w:szCs w:val="22"/>
        </w:rPr>
      </w:pPr>
      <w:r w:rsidRPr="00F16BAF">
        <w:rPr>
          <w:rFonts w:ascii="Arial" w:hAnsi="Arial" w:cs="Arial"/>
          <w:b/>
          <w:i/>
          <w:sz w:val="22"/>
          <w:szCs w:val="22"/>
        </w:rPr>
        <w:t>**</w:t>
      </w:r>
      <w:r w:rsidR="006A6939" w:rsidRPr="006A6939">
        <w:rPr>
          <w:rFonts w:ascii="Arial" w:hAnsi="Arial" w:cs="Arial"/>
          <w:sz w:val="22"/>
          <w:szCs w:val="22"/>
        </w:rPr>
        <w:t>Handa S,</w:t>
      </w:r>
      <w:r w:rsidR="006A6939" w:rsidRPr="006A6939">
        <w:rPr>
          <w:rFonts w:ascii="Arial" w:hAnsi="Arial" w:cs="Arial"/>
          <w:i/>
          <w:sz w:val="22"/>
          <w:szCs w:val="22"/>
        </w:rPr>
        <w:t xml:space="preserve"> Huang C,</w:t>
      </w:r>
      <w:r w:rsidR="006A6939">
        <w:rPr>
          <w:rFonts w:ascii="Arial" w:hAnsi="Arial" w:cs="Arial"/>
          <w:b/>
          <w:i/>
          <w:sz w:val="22"/>
          <w:szCs w:val="22"/>
        </w:rPr>
        <w:t xml:space="preserve"> </w:t>
      </w:r>
      <w:r w:rsidR="006A6939" w:rsidRPr="006A6939">
        <w:rPr>
          <w:rFonts w:ascii="Arial" w:hAnsi="Arial" w:cs="Arial"/>
          <w:b/>
          <w:sz w:val="22"/>
          <w:szCs w:val="22"/>
        </w:rPr>
        <w:t>Halpern C</w:t>
      </w:r>
      <w:r w:rsidR="006A6939" w:rsidRPr="006A6939">
        <w:rPr>
          <w:rFonts w:ascii="Arial" w:hAnsi="Arial" w:cs="Arial"/>
          <w:sz w:val="22"/>
          <w:szCs w:val="22"/>
        </w:rPr>
        <w:t>, Pettifor A, Thirumurthy H. Can a poverty targeted cash transfer program reduce teen pregnanc</w:t>
      </w:r>
      <w:r w:rsidR="007C45FE">
        <w:rPr>
          <w:rFonts w:ascii="Arial" w:hAnsi="Arial" w:cs="Arial"/>
          <w:sz w:val="22"/>
          <w:szCs w:val="22"/>
        </w:rPr>
        <w:t>y</w:t>
      </w:r>
      <w:r w:rsidR="006A6939" w:rsidRPr="006A6939">
        <w:rPr>
          <w:rFonts w:ascii="Arial" w:hAnsi="Arial" w:cs="Arial"/>
          <w:sz w:val="22"/>
          <w:szCs w:val="22"/>
        </w:rPr>
        <w:t xml:space="preserve">? Presented at the </w:t>
      </w:r>
      <w:r w:rsidR="007C45FE">
        <w:rPr>
          <w:rFonts w:ascii="Arial" w:hAnsi="Arial" w:cs="Arial"/>
          <w:sz w:val="22"/>
          <w:szCs w:val="22"/>
        </w:rPr>
        <w:t xml:space="preserve">Association for Public Policy and Management Meeting, </w:t>
      </w:r>
      <w:r w:rsidR="009079A4">
        <w:rPr>
          <w:rFonts w:ascii="Arial" w:hAnsi="Arial" w:cs="Arial"/>
          <w:sz w:val="22"/>
          <w:szCs w:val="22"/>
        </w:rPr>
        <w:t xml:space="preserve">November 2012, </w:t>
      </w:r>
      <w:r w:rsidR="007C45FE">
        <w:rPr>
          <w:rFonts w:ascii="Arial" w:hAnsi="Arial" w:cs="Arial"/>
          <w:sz w:val="22"/>
          <w:szCs w:val="22"/>
        </w:rPr>
        <w:t>Baltimore MD.</w:t>
      </w:r>
    </w:p>
    <w:p w14:paraId="11E6F707" w14:textId="77777777" w:rsidR="006A6939" w:rsidRPr="006A6939" w:rsidRDefault="006A6939" w:rsidP="005A0350">
      <w:pPr>
        <w:tabs>
          <w:tab w:val="num" w:pos="720"/>
        </w:tabs>
        <w:ind w:left="720"/>
        <w:rPr>
          <w:rFonts w:ascii="Arial" w:hAnsi="Arial" w:cs="Arial"/>
          <w:sz w:val="22"/>
          <w:szCs w:val="22"/>
        </w:rPr>
      </w:pPr>
    </w:p>
    <w:p w14:paraId="649F9564" w14:textId="77777777" w:rsidR="00F16BAF" w:rsidRDefault="006A6939" w:rsidP="001451D7">
      <w:pPr>
        <w:numPr>
          <w:ilvl w:val="0"/>
          <w:numId w:val="43"/>
        </w:numPr>
        <w:rPr>
          <w:rFonts w:ascii="Arial" w:hAnsi="Arial" w:cs="Arial"/>
          <w:sz w:val="22"/>
          <w:szCs w:val="22"/>
        </w:rPr>
      </w:pPr>
      <w:r w:rsidRPr="006A6939">
        <w:rPr>
          <w:rFonts w:ascii="Arial" w:hAnsi="Arial" w:cs="Arial"/>
          <w:b/>
          <w:i/>
          <w:sz w:val="22"/>
          <w:szCs w:val="22"/>
        </w:rPr>
        <w:t>**</w:t>
      </w:r>
      <w:r w:rsidR="00F16BAF" w:rsidRPr="00F16BAF">
        <w:rPr>
          <w:rFonts w:ascii="Arial" w:hAnsi="Arial" w:cs="Arial"/>
          <w:i/>
          <w:sz w:val="22"/>
          <w:szCs w:val="22"/>
        </w:rPr>
        <w:t xml:space="preserve">Goldberg S, </w:t>
      </w:r>
      <w:r w:rsidR="00F16BAF" w:rsidRPr="00F16BAF">
        <w:rPr>
          <w:rFonts w:ascii="Arial" w:hAnsi="Arial" w:cs="Arial"/>
          <w:bCs/>
          <w:i/>
          <w:sz w:val="22"/>
          <w:szCs w:val="22"/>
        </w:rPr>
        <w:t>Strutz KL</w:t>
      </w:r>
      <w:r w:rsidR="00F16BAF" w:rsidRPr="00F16BAF">
        <w:rPr>
          <w:rFonts w:ascii="Arial" w:hAnsi="Arial" w:cs="Arial"/>
          <w:b/>
          <w:sz w:val="22"/>
          <w:szCs w:val="22"/>
        </w:rPr>
        <w:t>, Halpern CT</w:t>
      </w:r>
      <w:r w:rsidR="00F16BAF" w:rsidRPr="00F16BAF">
        <w:rPr>
          <w:rFonts w:ascii="Arial" w:hAnsi="Arial" w:cs="Arial"/>
          <w:sz w:val="22"/>
          <w:szCs w:val="22"/>
        </w:rPr>
        <w:t xml:space="preserve">. Increased risk for forgone medical care among sexual minority US emerging adults. Presented at the Gay and Lesbian Medical Association Medical Conference, </w:t>
      </w:r>
      <w:r w:rsidR="00047C0F">
        <w:rPr>
          <w:rFonts w:ascii="Arial" w:hAnsi="Arial" w:cs="Arial"/>
          <w:sz w:val="22"/>
          <w:szCs w:val="22"/>
        </w:rPr>
        <w:t xml:space="preserve">September 2012, </w:t>
      </w:r>
      <w:r w:rsidR="00F16BAF" w:rsidRPr="00F16BAF">
        <w:rPr>
          <w:rFonts w:ascii="Arial" w:hAnsi="Arial" w:cs="Arial"/>
          <w:sz w:val="22"/>
          <w:szCs w:val="22"/>
        </w:rPr>
        <w:t xml:space="preserve">San Francisco, </w:t>
      </w:r>
      <w:r w:rsidR="00047C0F">
        <w:rPr>
          <w:rFonts w:ascii="Arial" w:hAnsi="Arial" w:cs="Arial"/>
          <w:sz w:val="22"/>
          <w:szCs w:val="22"/>
        </w:rPr>
        <w:t>CA</w:t>
      </w:r>
      <w:r w:rsidR="00F16BAF" w:rsidRPr="00F16BAF">
        <w:rPr>
          <w:rFonts w:ascii="Arial" w:hAnsi="Arial" w:cs="Arial"/>
          <w:sz w:val="22"/>
          <w:szCs w:val="22"/>
        </w:rPr>
        <w:t>.</w:t>
      </w:r>
    </w:p>
    <w:p w14:paraId="593312F7" w14:textId="77777777" w:rsidR="00F16BAF" w:rsidRPr="00F16BAF" w:rsidRDefault="00F16BAF" w:rsidP="005A0350">
      <w:pPr>
        <w:tabs>
          <w:tab w:val="num" w:pos="720"/>
        </w:tabs>
        <w:ind w:left="720"/>
        <w:rPr>
          <w:rFonts w:ascii="Arial" w:hAnsi="Arial" w:cs="Arial"/>
          <w:sz w:val="22"/>
          <w:szCs w:val="22"/>
        </w:rPr>
      </w:pPr>
    </w:p>
    <w:p w14:paraId="176B6E51" w14:textId="77777777" w:rsidR="00F16BAF" w:rsidRPr="006E0E60" w:rsidRDefault="00F16BAF" w:rsidP="001451D7">
      <w:pPr>
        <w:numPr>
          <w:ilvl w:val="0"/>
          <w:numId w:val="43"/>
        </w:numPr>
        <w:rPr>
          <w:rFonts w:ascii="Arial" w:hAnsi="Arial" w:cs="Arial"/>
          <w:sz w:val="22"/>
          <w:szCs w:val="22"/>
        </w:rPr>
      </w:pPr>
      <w:r w:rsidRPr="00F16BAF">
        <w:rPr>
          <w:rFonts w:ascii="Arial" w:hAnsi="Arial"/>
          <w:b/>
          <w:sz w:val="22"/>
          <w:szCs w:val="22"/>
        </w:rPr>
        <w:t>**</w:t>
      </w:r>
      <w:r w:rsidRPr="00E71FBF">
        <w:rPr>
          <w:rFonts w:ascii="Arial" w:hAnsi="Arial"/>
          <w:i/>
          <w:sz w:val="22"/>
          <w:szCs w:val="22"/>
        </w:rPr>
        <w:t>Goldberg S</w:t>
      </w:r>
      <w:r w:rsidRPr="00686D24">
        <w:rPr>
          <w:rFonts w:ascii="Arial" w:hAnsi="Arial"/>
          <w:sz w:val="22"/>
          <w:szCs w:val="22"/>
        </w:rPr>
        <w:t>, Haydon AA, Herring A,</w:t>
      </w:r>
      <w:r w:rsidRPr="00686D24">
        <w:rPr>
          <w:rFonts w:ascii="Arial" w:hAnsi="Arial"/>
          <w:b/>
          <w:sz w:val="22"/>
          <w:szCs w:val="22"/>
        </w:rPr>
        <w:t xml:space="preserve"> Halpern CT. </w:t>
      </w:r>
      <w:r w:rsidRPr="00686D24">
        <w:rPr>
          <w:rFonts w:ascii="Arial" w:hAnsi="Arial" w:cs="Arial"/>
          <w:bCs/>
          <w:sz w:val="22"/>
          <w:szCs w:val="22"/>
        </w:rPr>
        <w:t xml:space="preserve">Longitudinal </w:t>
      </w:r>
      <w:r w:rsidR="00047C0F">
        <w:rPr>
          <w:rFonts w:ascii="Arial" w:hAnsi="Arial" w:cs="Arial"/>
          <w:bCs/>
          <w:sz w:val="22"/>
          <w:szCs w:val="22"/>
        </w:rPr>
        <w:t>consistency in self-r</w:t>
      </w:r>
      <w:r w:rsidRPr="00686D24">
        <w:rPr>
          <w:rFonts w:ascii="Arial" w:hAnsi="Arial" w:cs="Arial"/>
          <w:bCs/>
          <w:sz w:val="22"/>
          <w:szCs w:val="22"/>
        </w:rPr>
        <w:t xml:space="preserve">eported </w:t>
      </w:r>
      <w:r w:rsidR="00047C0F">
        <w:rPr>
          <w:rFonts w:ascii="Arial" w:hAnsi="Arial" w:cs="Arial"/>
          <w:bCs/>
          <w:sz w:val="22"/>
          <w:szCs w:val="22"/>
        </w:rPr>
        <w:t>a</w:t>
      </w:r>
      <w:r w:rsidRPr="00686D24">
        <w:rPr>
          <w:rFonts w:ascii="Arial" w:hAnsi="Arial" w:cs="Arial"/>
          <w:bCs/>
          <w:sz w:val="22"/>
          <w:szCs w:val="22"/>
        </w:rPr>
        <w:t xml:space="preserve">ge of </w:t>
      </w:r>
      <w:r w:rsidR="00047C0F">
        <w:rPr>
          <w:rFonts w:ascii="Arial" w:hAnsi="Arial" w:cs="Arial"/>
          <w:bCs/>
          <w:sz w:val="22"/>
          <w:szCs w:val="22"/>
        </w:rPr>
        <w:t>s</w:t>
      </w:r>
      <w:r w:rsidRPr="00686D24">
        <w:rPr>
          <w:rFonts w:ascii="Arial" w:hAnsi="Arial" w:cs="Arial"/>
          <w:bCs/>
          <w:sz w:val="22"/>
          <w:szCs w:val="22"/>
        </w:rPr>
        <w:t xml:space="preserve">exual </w:t>
      </w:r>
      <w:r w:rsidR="00047C0F">
        <w:rPr>
          <w:rFonts w:ascii="Arial" w:hAnsi="Arial" w:cs="Arial"/>
          <w:bCs/>
          <w:sz w:val="22"/>
          <w:szCs w:val="22"/>
        </w:rPr>
        <w:t>d</w:t>
      </w:r>
      <w:r w:rsidRPr="00686D24">
        <w:rPr>
          <w:rFonts w:ascii="Arial" w:hAnsi="Arial" w:cs="Arial"/>
          <w:bCs/>
          <w:sz w:val="22"/>
          <w:szCs w:val="22"/>
        </w:rPr>
        <w:t xml:space="preserve">ebut among </w:t>
      </w:r>
      <w:r w:rsidR="00047C0F">
        <w:rPr>
          <w:rFonts w:ascii="Arial" w:hAnsi="Arial" w:cs="Arial"/>
          <w:bCs/>
          <w:sz w:val="22"/>
          <w:szCs w:val="22"/>
        </w:rPr>
        <w:t>y</w:t>
      </w:r>
      <w:r w:rsidRPr="00686D24">
        <w:rPr>
          <w:rFonts w:ascii="Arial" w:hAnsi="Arial" w:cs="Arial"/>
          <w:bCs/>
          <w:sz w:val="22"/>
          <w:szCs w:val="22"/>
        </w:rPr>
        <w:t xml:space="preserve">oung </w:t>
      </w:r>
      <w:r w:rsidR="00047C0F">
        <w:rPr>
          <w:rFonts w:ascii="Arial" w:hAnsi="Arial" w:cs="Arial"/>
          <w:bCs/>
          <w:sz w:val="22"/>
          <w:szCs w:val="22"/>
        </w:rPr>
        <w:t>a</w:t>
      </w:r>
      <w:r w:rsidRPr="00686D24">
        <w:rPr>
          <w:rFonts w:ascii="Arial" w:hAnsi="Arial" w:cs="Arial"/>
          <w:bCs/>
          <w:sz w:val="22"/>
          <w:szCs w:val="22"/>
        </w:rPr>
        <w:t xml:space="preserve">dults. </w:t>
      </w:r>
      <w:r>
        <w:rPr>
          <w:rFonts w:ascii="Arial" w:hAnsi="Arial" w:cs="Arial"/>
          <w:bCs/>
          <w:sz w:val="22"/>
          <w:szCs w:val="22"/>
        </w:rPr>
        <w:t>P</w:t>
      </w:r>
      <w:r w:rsidRPr="00686D24">
        <w:rPr>
          <w:rFonts w:ascii="Arial" w:hAnsi="Arial" w:cs="Arial"/>
          <w:bCs/>
          <w:sz w:val="22"/>
          <w:szCs w:val="22"/>
        </w:rPr>
        <w:t xml:space="preserve">resented at the Add Health Users Conference, </w:t>
      </w:r>
      <w:r w:rsidR="00047C0F">
        <w:rPr>
          <w:rFonts w:ascii="Arial" w:hAnsi="Arial" w:cs="Arial"/>
          <w:bCs/>
          <w:sz w:val="22"/>
          <w:szCs w:val="22"/>
        </w:rPr>
        <w:t xml:space="preserve">July 2012, </w:t>
      </w:r>
      <w:r w:rsidRPr="00686D24">
        <w:rPr>
          <w:rFonts w:ascii="Arial" w:hAnsi="Arial" w:cs="Arial"/>
          <w:bCs/>
          <w:sz w:val="22"/>
          <w:szCs w:val="22"/>
        </w:rPr>
        <w:t>Washington</w:t>
      </w:r>
      <w:r w:rsidR="00047C0F">
        <w:rPr>
          <w:rFonts w:ascii="Arial" w:hAnsi="Arial" w:cs="Arial"/>
          <w:bCs/>
          <w:sz w:val="22"/>
          <w:szCs w:val="22"/>
        </w:rPr>
        <w:t>,</w:t>
      </w:r>
      <w:r w:rsidRPr="00686D24">
        <w:rPr>
          <w:rFonts w:ascii="Arial" w:hAnsi="Arial" w:cs="Arial"/>
          <w:bCs/>
          <w:sz w:val="22"/>
          <w:szCs w:val="22"/>
        </w:rPr>
        <w:t xml:space="preserve"> DC.</w:t>
      </w:r>
    </w:p>
    <w:p w14:paraId="0F73D213" w14:textId="77777777" w:rsidR="006E0E60" w:rsidRPr="006E0E60" w:rsidRDefault="006E0E60" w:rsidP="005A0350">
      <w:pPr>
        <w:tabs>
          <w:tab w:val="num" w:pos="720"/>
        </w:tabs>
        <w:ind w:left="720"/>
        <w:rPr>
          <w:rFonts w:ascii="Arial" w:hAnsi="Arial" w:cs="Arial"/>
          <w:sz w:val="22"/>
          <w:szCs w:val="22"/>
        </w:rPr>
      </w:pPr>
    </w:p>
    <w:p w14:paraId="694EE2AA" w14:textId="77777777" w:rsidR="006E0E60" w:rsidRPr="006E0E60" w:rsidRDefault="006E0E60" w:rsidP="001451D7">
      <w:pPr>
        <w:numPr>
          <w:ilvl w:val="0"/>
          <w:numId w:val="43"/>
        </w:numPr>
        <w:rPr>
          <w:rFonts w:ascii="Arial" w:hAnsi="Arial" w:cs="Arial"/>
          <w:sz w:val="22"/>
          <w:szCs w:val="22"/>
        </w:rPr>
      </w:pPr>
      <w:r>
        <w:rPr>
          <w:rFonts w:ascii="Arial" w:hAnsi="Arial" w:cs="Arial"/>
          <w:sz w:val="22"/>
          <w:szCs w:val="22"/>
        </w:rPr>
        <w:t>**</w:t>
      </w:r>
      <w:r w:rsidRPr="006A6939">
        <w:rPr>
          <w:rFonts w:ascii="Arial" w:hAnsi="Arial" w:cs="Arial"/>
          <w:sz w:val="22"/>
          <w:szCs w:val="22"/>
        </w:rPr>
        <w:t>Handa S,</w:t>
      </w:r>
      <w:r>
        <w:rPr>
          <w:rFonts w:ascii="Arial" w:hAnsi="Arial" w:cs="Arial"/>
          <w:b/>
          <w:i/>
          <w:sz w:val="22"/>
          <w:szCs w:val="22"/>
        </w:rPr>
        <w:t xml:space="preserve"> </w:t>
      </w:r>
      <w:r w:rsidRPr="006A6939">
        <w:rPr>
          <w:rFonts w:ascii="Arial" w:hAnsi="Arial" w:cs="Arial"/>
          <w:sz w:val="22"/>
          <w:szCs w:val="22"/>
        </w:rPr>
        <w:t>Pettifor A, Thirumurthy</w:t>
      </w:r>
      <w:r>
        <w:rPr>
          <w:rFonts w:ascii="Arial" w:hAnsi="Arial" w:cs="Arial"/>
          <w:sz w:val="22"/>
          <w:szCs w:val="22"/>
        </w:rPr>
        <w:t xml:space="preserve"> H, </w:t>
      </w:r>
      <w:r w:rsidRPr="006A6939">
        <w:rPr>
          <w:rFonts w:ascii="Arial" w:hAnsi="Arial" w:cs="Arial"/>
          <w:b/>
          <w:sz w:val="22"/>
          <w:szCs w:val="22"/>
        </w:rPr>
        <w:t>Halpern C</w:t>
      </w:r>
      <w:r w:rsidRPr="006E0E60">
        <w:rPr>
          <w:rFonts w:ascii="Arial" w:hAnsi="Arial" w:cs="Arial"/>
          <w:sz w:val="22"/>
          <w:szCs w:val="22"/>
        </w:rPr>
        <w:t xml:space="preserve">. </w:t>
      </w:r>
      <w:r w:rsidRPr="006E0E60">
        <w:rPr>
          <w:rFonts w:ascii="Arial" w:hAnsi="Arial" w:cs="Arial"/>
          <w:bCs/>
          <w:sz w:val="22"/>
          <w:szCs w:val="22"/>
          <w:lang w:val="de-DE"/>
        </w:rPr>
        <w:t>Effect of a national social cash transfer program on HIV risk behavior in Kenya. XIX International AIDS Conference</w:t>
      </w:r>
      <w:r w:rsidR="00047C0F">
        <w:rPr>
          <w:rFonts w:ascii="Arial" w:hAnsi="Arial" w:cs="Arial"/>
          <w:bCs/>
          <w:sz w:val="22"/>
          <w:szCs w:val="22"/>
          <w:lang w:val="de-DE"/>
        </w:rPr>
        <w:t>, July 2012,</w:t>
      </w:r>
      <w:r w:rsidRPr="006E0E60">
        <w:rPr>
          <w:rFonts w:ascii="Arial" w:hAnsi="Arial" w:cs="Arial"/>
          <w:bCs/>
          <w:sz w:val="22"/>
          <w:szCs w:val="22"/>
          <w:lang w:val="de-DE"/>
        </w:rPr>
        <w:t xml:space="preserve"> Washington</w:t>
      </w:r>
      <w:r w:rsidR="00047C0F">
        <w:rPr>
          <w:rFonts w:ascii="Arial" w:hAnsi="Arial" w:cs="Arial"/>
          <w:bCs/>
          <w:sz w:val="22"/>
          <w:szCs w:val="22"/>
          <w:lang w:val="de-DE"/>
        </w:rPr>
        <w:t>,</w:t>
      </w:r>
      <w:r w:rsidRPr="006E0E60">
        <w:rPr>
          <w:rFonts w:ascii="Arial" w:hAnsi="Arial" w:cs="Arial"/>
          <w:bCs/>
          <w:sz w:val="22"/>
          <w:szCs w:val="22"/>
          <w:lang w:val="de-DE"/>
        </w:rPr>
        <w:t xml:space="preserve"> DC.</w:t>
      </w:r>
    </w:p>
    <w:p w14:paraId="125A83B4" w14:textId="77777777" w:rsidR="00F16BAF" w:rsidRPr="00F16BAF" w:rsidRDefault="00F16BAF" w:rsidP="005A0350">
      <w:pPr>
        <w:tabs>
          <w:tab w:val="num" w:pos="720"/>
        </w:tabs>
        <w:ind w:left="720"/>
        <w:rPr>
          <w:rFonts w:ascii="Arial" w:hAnsi="Arial"/>
          <w:sz w:val="22"/>
        </w:rPr>
      </w:pPr>
    </w:p>
    <w:p w14:paraId="357B521B" w14:textId="77777777" w:rsidR="00257CAC" w:rsidRPr="00257CAC" w:rsidRDefault="00257CAC" w:rsidP="001451D7">
      <w:pPr>
        <w:numPr>
          <w:ilvl w:val="0"/>
          <w:numId w:val="43"/>
        </w:numPr>
        <w:rPr>
          <w:rFonts w:ascii="Arial" w:hAnsi="Arial"/>
          <w:sz w:val="22"/>
        </w:rPr>
      </w:pPr>
      <w:r w:rsidRPr="00F16BAF">
        <w:rPr>
          <w:rFonts w:ascii="Arial" w:hAnsi="Arial" w:cs="Arial"/>
          <w:b/>
          <w:sz w:val="22"/>
          <w:szCs w:val="22"/>
        </w:rPr>
        <w:t>**</w:t>
      </w:r>
      <w:r w:rsidRPr="00257CAC">
        <w:rPr>
          <w:rFonts w:ascii="Arial" w:hAnsi="Arial" w:cs="Arial"/>
          <w:sz w:val="22"/>
          <w:szCs w:val="22"/>
        </w:rPr>
        <w:t xml:space="preserve">Strutz K, Herring A, </w:t>
      </w:r>
      <w:r w:rsidRPr="00257CAC">
        <w:rPr>
          <w:rFonts w:ascii="Arial" w:hAnsi="Arial" w:cs="Arial"/>
          <w:b/>
          <w:sz w:val="22"/>
          <w:szCs w:val="22"/>
        </w:rPr>
        <w:t>Halpern CT</w:t>
      </w:r>
      <w:r w:rsidRPr="00257CAC">
        <w:rPr>
          <w:rFonts w:ascii="Arial" w:hAnsi="Arial" w:cs="Arial"/>
          <w:sz w:val="22"/>
          <w:szCs w:val="22"/>
        </w:rPr>
        <w:t xml:space="preserve">. Disparities in </w:t>
      </w:r>
      <w:r w:rsidR="00047C0F">
        <w:rPr>
          <w:rFonts w:ascii="Arial" w:hAnsi="Arial" w:cs="Arial"/>
          <w:sz w:val="22"/>
          <w:szCs w:val="22"/>
        </w:rPr>
        <w:t>h</w:t>
      </w:r>
      <w:r w:rsidRPr="00257CAC">
        <w:rPr>
          <w:rFonts w:ascii="Arial" w:hAnsi="Arial" w:cs="Arial"/>
          <w:sz w:val="22"/>
          <w:szCs w:val="22"/>
        </w:rPr>
        <w:t xml:space="preserve">ealth </w:t>
      </w:r>
      <w:r w:rsidR="00047C0F">
        <w:rPr>
          <w:rFonts w:ascii="Arial" w:hAnsi="Arial" w:cs="Arial"/>
          <w:sz w:val="22"/>
          <w:szCs w:val="22"/>
        </w:rPr>
        <w:t>s</w:t>
      </w:r>
      <w:r w:rsidRPr="00257CAC">
        <w:rPr>
          <w:rFonts w:ascii="Arial" w:hAnsi="Arial" w:cs="Arial"/>
          <w:sz w:val="22"/>
          <w:szCs w:val="22"/>
        </w:rPr>
        <w:t xml:space="preserve">tatus and </w:t>
      </w:r>
      <w:r w:rsidR="00047C0F">
        <w:rPr>
          <w:rFonts w:ascii="Arial" w:hAnsi="Arial" w:cs="Arial"/>
          <w:sz w:val="22"/>
          <w:szCs w:val="22"/>
        </w:rPr>
        <w:t>c</w:t>
      </w:r>
      <w:r w:rsidRPr="00257CAC">
        <w:rPr>
          <w:rFonts w:ascii="Arial" w:hAnsi="Arial" w:cs="Arial"/>
          <w:sz w:val="22"/>
          <w:szCs w:val="22"/>
        </w:rPr>
        <w:t xml:space="preserve">are </w:t>
      </w:r>
      <w:r w:rsidR="00047C0F">
        <w:rPr>
          <w:rFonts w:ascii="Arial" w:hAnsi="Arial" w:cs="Arial"/>
          <w:sz w:val="22"/>
          <w:szCs w:val="22"/>
        </w:rPr>
        <w:t>a</w:t>
      </w:r>
      <w:r w:rsidRPr="00257CAC">
        <w:rPr>
          <w:rFonts w:ascii="Arial" w:hAnsi="Arial" w:cs="Arial"/>
          <w:sz w:val="22"/>
          <w:szCs w:val="22"/>
        </w:rPr>
        <w:t xml:space="preserve">ccess for </w:t>
      </w:r>
      <w:r w:rsidR="00047C0F">
        <w:rPr>
          <w:rFonts w:ascii="Arial" w:hAnsi="Arial" w:cs="Arial"/>
          <w:sz w:val="22"/>
          <w:szCs w:val="22"/>
        </w:rPr>
        <w:t>y</w:t>
      </w:r>
      <w:r w:rsidRPr="00257CAC">
        <w:rPr>
          <w:rFonts w:ascii="Arial" w:hAnsi="Arial" w:cs="Arial"/>
          <w:sz w:val="22"/>
          <w:szCs w:val="22"/>
        </w:rPr>
        <w:t xml:space="preserve">oung </w:t>
      </w:r>
      <w:r w:rsidR="00047C0F">
        <w:rPr>
          <w:rFonts w:ascii="Arial" w:hAnsi="Arial" w:cs="Arial"/>
          <w:sz w:val="22"/>
          <w:szCs w:val="22"/>
        </w:rPr>
        <w:t>a</w:t>
      </w:r>
      <w:r w:rsidRPr="00257CAC">
        <w:rPr>
          <w:rFonts w:ascii="Arial" w:hAnsi="Arial" w:cs="Arial"/>
          <w:sz w:val="22"/>
          <w:szCs w:val="22"/>
        </w:rPr>
        <w:t xml:space="preserve">dult </w:t>
      </w:r>
      <w:r w:rsidR="00047C0F">
        <w:rPr>
          <w:rFonts w:ascii="Arial" w:hAnsi="Arial" w:cs="Arial"/>
          <w:sz w:val="22"/>
          <w:szCs w:val="22"/>
        </w:rPr>
        <w:t>s</w:t>
      </w:r>
      <w:r w:rsidRPr="00257CAC">
        <w:rPr>
          <w:rFonts w:ascii="Arial" w:hAnsi="Arial" w:cs="Arial"/>
          <w:sz w:val="22"/>
          <w:szCs w:val="22"/>
        </w:rPr>
        <w:t xml:space="preserve">exual </w:t>
      </w:r>
      <w:r w:rsidR="00047C0F">
        <w:rPr>
          <w:rFonts w:ascii="Arial" w:hAnsi="Arial" w:cs="Arial"/>
          <w:sz w:val="22"/>
          <w:szCs w:val="22"/>
        </w:rPr>
        <w:t>m</w:t>
      </w:r>
      <w:r w:rsidRPr="00257CAC">
        <w:rPr>
          <w:rFonts w:ascii="Arial" w:hAnsi="Arial" w:cs="Arial"/>
          <w:sz w:val="22"/>
          <w:szCs w:val="22"/>
        </w:rPr>
        <w:t xml:space="preserve">inorities in the United States. Presented at the Annual Meeting of the Society for Epidemiological Research, </w:t>
      </w:r>
      <w:r w:rsidR="00047C0F">
        <w:rPr>
          <w:rFonts w:ascii="Arial" w:hAnsi="Arial" w:cs="Arial"/>
          <w:sz w:val="22"/>
          <w:szCs w:val="22"/>
        </w:rPr>
        <w:t xml:space="preserve">June 2012, </w:t>
      </w:r>
      <w:r w:rsidRPr="00257CAC">
        <w:rPr>
          <w:rFonts w:ascii="Arial" w:hAnsi="Arial" w:cs="Arial"/>
          <w:sz w:val="22"/>
          <w:szCs w:val="22"/>
        </w:rPr>
        <w:t>Minneapolis, M</w:t>
      </w:r>
      <w:r w:rsidR="00047C0F">
        <w:rPr>
          <w:rFonts w:ascii="Arial" w:hAnsi="Arial" w:cs="Arial"/>
          <w:sz w:val="22"/>
          <w:szCs w:val="22"/>
        </w:rPr>
        <w:t>N</w:t>
      </w:r>
      <w:r w:rsidRPr="00257CAC">
        <w:rPr>
          <w:rFonts w:ascii="Arial" w:hAnsi="Arial" w:cs="Arial"/>
          <w:sz w:val="22"/>
          <w:szCs w:val="22"/>
        </w:rPr>
        <w:t>.</w:t>
      </w:r>
    </w:p>
    <w:p w14:paraId="570994BF" w14:textId="77777777" w:rsidR="00257CAC" w:rsidRPr="00257CAC" w:rsidRDefault="00257CAC" w:rsidP="005A0350">
      <w:pPr>
        <w:tabs>
          <w:tab w:val="num" w:pos="720"/>
        </w:tabs>
        <w:ind w:left="720"/>
        <w:rPr>
          <w:rFonts w:ascii="Arial" w:hAnsi="Arial"/>
          <w:sz w:val="22"/>
        </w:rPr>
      </w:pPr>
    </w:p>
    <w:p w14:paraId="259C5368" w14:textId="77777777" w:rsidR="00F16BC2" w:rsidRDefault="00F16BC2" w:rsidP="001451D7">
      <w:pPr>
        <w:numPr>
          <w:ilvl w:val="0"/>
          <w:numId w:val="43"/>
        </w:numPr>
        <w:rPr>
          <w:rFonts w:ascii="Arial" w:hAnsi="Arial"/>
          <w:sz w:val="22"/>
        </w:rPr>
      </w:pPr>
      <w:r w:rsidRPr="00FB7FAF">
        <w:rPr>
          <w:rFonts w:ascii="Arial" w:hAnsi="Arial"/>
          <w:b/>
          <w:sz w:val="22"/>
        </w:rPr>
        <w:t>**</w:t>
      </w:r>
      <w:r w:rsidRPr="00FB7FAF">
        <w:rPr>
          <w:rFonts w:ascii="Arial" w:hAnsi="Arial"/>
          <w:i/>
          <w:sz w:val="22"/>
        </w:rPr>
        <w:t>Strutz K</w:t>
      </w:r>
      <w:r w:rsidRPr="00C30693">
        <w:rPr>
          <w:rFonts w:ascii="Arial" w:hAnsi="Arial"/>
          <w:sz w:val="22"/>
        </w:rPr>
        <w:t xml:space="preserve">, Herring A, </w:t>
      </w:r>
      <w:r w:rsidRPr="00C3007B">
        <w:rPr>
          <w:rFonts w:ascii="Arial" w:hAnsi="Arial"/>
          <w:b/>
          <w:sz w:val="22"/>
        </w:rPr>
        <w:t>Halpern CT</w:t>
      </w:r>
      <w:r w:rsidRPr="00C30693">
        <w:rPr>
          <w:rFonts w:ascii="Arial" w:hAnsi="Arial"/>
          <w:sz w:val="22"/>
        </w:rPr>
        <w:t xml:space="preserve">. Demographic and </w:t>
      </w:r>
      <w:r w:rsidR="00047C0F">
        <w:rPr>
          <w:rFonts w:ascii="Arial" w:hAnsi="Arial"/>
          <w:sz w:val="22"/>
        </w:rPr>
        <w:t>h</w:t>
      </w:r>
      <w:r w:rsidRPr="00C30693">
        <w:rPr>
          <w:rFonts w:ascii="Arial" w:hAnsi="Arial"/>
          <w:sz w:val="22"/>
        </w:rPr>
        <w:t xml:space="preserve">ealth </w:t>
      </w:r>
      <w:r w:rsidR="00047C0F">
        <w:rPr>
          <w:rFonts w:ascii="Arial" w:hAnsi="Arial"/>
          <w:sz w:val="22"/>
        </w:rPr>
        <w:t>c</w:t>
      </w:r>
      <w:r w:rsidRPr="00C30693">
        <w:rPr>
          <w:rFonts w:ascii="Arial" w:hAnsi="Arial"/>
          <w:sz w:val="22"/>
        </w:rPr>
        <w:t xml:space="preserve">haracteristics of </w:t>
      </w:r>
      <w:r w:rsidR="00047C0F">
        <w:rPr>
          <w:rFonts w:ascii="Arial" w:hAnsi="Arial"/>
          <w:sz w:val="22"/>
        </w:rPr>
        <w:t>young a</w:t>
      </w:r>
      <w:r w:rsidRPr="00C30693">
        <w:rPr>
          <w:rFonts w:ascii="Arial" w:hAnsi="Arial"/>
          <w:sz w:val="22"/>
        </w:rPr>
        <w:t xml:space="preserve">dult </w:t>
      </w:r>
      <w:r w:rsidR="00047C0F">
        <w:rPr>
          <w:rFonts w:ascii="Arial" w:hAnsi="Arial"/>
          <w:sz w:val="22"/>
        </w:rPr>
        <w:t>s</w:t>
      </w:r>
      <w:r w:rsidRPr="00C30693">
        <w:rPr>
          <w:rFonts w:ascii="Arial" w:hAnsi="Arial"/>
          <w:sz w:val="22"/>
        </w:rPr>
        <w:t xml:space="preserve">exual </w:t>
      </w:r>
      <w:r w:rsidR="00047C0F">
        <w:rPr>
          <w:rFonts w:ascii="Arial" w:hAnsi="Arial"/>
          <w:sz w:val="22"/>
        </w:rPr>
        <w:t>m</w:t>
      </w:r>
      <w:r w:rsidRPr="00C30693">
        <w:rPr>
          <w:rFonts w:ascii="Arial" w:hAnsi="Arial"/>
          <w:sz w:val="22"/>
        </w:rPr>
        <w:t xml:space="preserve">inorities in the United States. </w:t>
      </w:r>
      <w:r w:rsidR="00763EB4">
        <w:rPr>
          <w:rFonts w:ascii="Arial" w:hAnsi="Arial"/>
          <w:sz w:val="22"/>
        </w:rPr>
        <w:t>P</w:t>
      </w:r>
      <w:r w:rsidRPr="00C30693">
        <w:rPr>
          <w:rFonts w:ascii="Arial" w:hAnsi="Arial"/>
          <w:sz w:val="22"/>
        </w:rPr>
        <w:t xml:space="preserve">resented at the Population Association of America Annual Meeting, </w:t>
      </w:r>
      <w:r w:rsidR="00047C0F">
        <w:rPr>
          <w:rFonts w:ascii="Arial" w:hAnsi="Arial"/>
          <w:sz w:val="22"/>
        </w:rPr>
        <w:t xml:space="preserve">May 2012, </w:t>
      </w:r>
      <w:r w:rsidRPr="00C30693">
        <w:rPr>
          <w:rFonts w:ascii="Arial" w:hAnsi="Arial"/>
          <w:sz w:val="22"/>
        </w:rPr>
        <w:t>San Francisco</w:t>
      </w:r>
      <w:r w:rsidR="00047C0F">
        <w:rPr>
          <w:rFonts w:ascii="Arial" w:hAnsi="Arial"/>
          <w:sz w:val="22"/>
        </w:rPr>
        <w:t>,</w:t>
      </w:r>
      <w:r w:rsidRPr="00C30693">
        <w:rPr>
          <w:rFonts w:ascii="Arial" w:hAnsi="Arial"/>
          <w:sz w:val="22"/>
        </w:rPr>
        <w:t xml:space="preserve"> CA.</w:t>
      </w:r>
    </w:p>
    <w:p w14:paraId="79388575" w14:textId="77777777" w:rsidR="00F16BC2" w:rsidRPr="00C30693" w:rsidRDefault="00F16BC2" w:rsidP="005A0350">
      <w:pPr>
        <w:tabs>
          <w:tab w:val="num" w:pos="720"/>
        </w:tabs>
        <w:rPr>
          <w:rFonts w:ascii="Arial" w:hAnsi="Arial"/>
          <w:sz w:val="22"/>
        </w:rPr>
      </w:pPr>
    </w:p>
    <w:p w14:paraId="0864E10E" w14:textId="77777777" w:rsidR="00F16BC2" w:rsidRDefault="00F16BC2" w:rsidP="001451D7">
      <w:pPr>
        <w:numPr>
          <w:ilvl w:val="0"/>
          <w:numId w:val="43"/>
        </w:numPr>
        <w:rPr>
          <w:rFonts w:ascii="Arial" w:hAnsi="Arial"/>
          <w:sz w:val="22"/>
        </w:rPr>
      </w:pPr>
      <w:r w:rsidRPr="00FB7FAF">
        <w:rPr>
          <w:rFonts w:ascii="Arial" w:hAnsi="Arial"/>
          <w:b/>
          <w:sz w:val="22"/>
        </w:rPr>
        <w:lastRenderedPageBreak/>
        <w:t>**</w:t>
      </w:r>
      <w:r w:rsidRPr="00FB7FAF">
        <w:rPr>
          <w:rFonts w:ascii="Arial" w:hAnsi="Arial"/>
          <w:i/>
          <w:sz w:val="22"/>
        </w:rPr>
        <w:t>Reese B</w:t>
      </w:r>
      <w:r w:rsidRPr="00C30693">
        <w:rPr>
          <w:rFonts w:ascii="Arial" w:hAnsi="Arial"/>
          <w:sz w:val="22"/>
        </w:rPr>
        <w:t xml:space="preserve">, Haydon AA, Herring A, </w:t>
      </w:r>
      <w:r w:rsidRPr="00C3007B">
        <w:rPr>
          <w:rFonts w:ascii="Arial" w:hAnsi="Arial"/>
          <w:b/>
          <w:sz w:val="22"/>
        </w:rPr>
        <w:t>Halpern CT</w:t>
      </w:r>
      <w:r w:rsidRPr="00C30693">
        <w:rPr>
          <w:rFonts w:ascii="Arial" w:hAnsi="Arial"/>
          <w:sz w:val="22"/>
        </w:rPr>
        <w:t xml:space="preserve">. The </w:t>
      </w:r>
      <w:r w:rsidR="003763CE">
        <w:rPr>
          <w:rFonts w:ascii="Arial" w:hAnsi="Arial"/>
          <w:sz w:val="22"/>
        </w:rPr>
        <w:t>a</w:t>
      </w:r>
      <w:r w:rsidRPr="00C30693">
        <w:rPr>
          <w:rFonts w:ascii="Arial" w:hAnsi="Arial"/>
          <w:sz w:val="22"/>
        </w:rPr>
        <w:t xml:space="preserve">ssociation </w:t>
      </w:r>
      <w:r w:rsidR="003763CE">
        <w:rPr>
          <w:rFonts w:ascii="Arial" w:hAnsi="Arial"/>
          <w:sz w:val="22"/>
        </w:rPr>
        <w:t>b</w:t>
      </w:r>
      <w:r w:rsidRPr="00C30693">
        <w:rPr>
          <w:rFonts w:ascii="Arial" w:hAnsi="Arial"/>
          <w:sz w:val="22"/>
        </w:rPr>
        <w:t xml:space="preserve">etween </w:t>
      </w:r>
      <w:r w:rsidR="003763CE">
        <w:rPr>
          <w:rFonts w:ascii="Arial" w:hAnsi="Arial"/>
          <w:sz w:val="22"/>
        </w:rPr>
        <w:t>s</w:t>
      </w:r>
      <w:r w:rsidRPr="00C30693">
        <w:rPr>
          <w:rFonts w:ascii="Arial" w:hAnsi="Arial"/>
          <w:sz w:val="22"/>
        </w:rPr>
        <w:t xml:space="preserve">equences of </w:t>
      </w:r>
      <w:r w:rsidR="003763CE">
        <w:rPr>
          <w:rFonts w:ascii="Arial" w:hAnsi="Arial"/>
          <w:sz w:val="22"/>
        </w:rPr>
        <w:t>s</w:t>
      </w:r>
      <w:r w:rsidRPr="00C30693">
        <w:rPr>
          <w:rFonts w:ascii="Arial" w:hAnsi="Arial"/>
          <w:sz w:val="22"/>
        </w:rPr>
        <w:t xml:space="preserve">exual </w:t>
      </w:r>
      <w:r w:rsidR="003763CE">
        <w:rPr>
          <w:rFonts w:ascii="Arial" w:hAnsi="Arial"/>
          <w:sz w:val="22"/>
        </w:rPr>
        <w:t>i</w:t>
      </w:r>
      <w:r w:rsidRPr="00C30693">
        <w:rPr>
          <w:rFonts w:ascii="Arial" w:hAnsi="Arial"/>
          <w:sz w:val="22"/>
        </w:rPr>
        <w:t xml:space="preserve">nitiation and the </w:t>
      </w:r>
      <w:r w:rsidR="003763CE">
        <w:rPr>
          <w:rFonts w:ascii="Arial" w:hAnsi="Arial"/>
          <w:sz w:val="22"/>
        </w:rPr>
        <w:t>l</w:t>
      </w:r>
      <w:r w:rsidRPr="00C30693">
        <w:rPr>
          <w:rFonts w:ascii="Arial" w:hAnsi="Arial"/>
          <w:sz w:val="22"/>
        </w:rPr>
        <w:t xml:space="preserve">ikelihood of </w:t>
      </w:r>
      <w:r w:rsidR="003763CE">
        <w:rPr>
          <w:rFonts w:ascii="Arial" w:hAnsi="Arial"/>
          <w:sz w:val="22"/>
        </w:rPr>
        <w:t>teen p</w:t>
      </w:r>
      <w:r w:rsidRPr="00C30693">
        <w:rPr>
          <w:rFonts w:ascii="Arial" w:hAnsi="Arial"/>
          <w:sz w:val="22"/>
        </w:rPr>
        <w:t xml:space="preserve">regnancy. </w:t>
      </w:r>
      <w:r>
        <w:rPr>
          <w:rFonts w:ascii="Arial" w:hAnsi="Arial"/>
          <w:sz w:val="22"/>
        </w:rPr>
        <w:t>P</w:t>
      </w:r>
      <w:r w:rsidRPr="00C30693">
        <w:rPr>
          <w:rFonts w:ascii="Arial" w:hAnsi="Arial"/>
          <w:sz w:val="22"/>
        </w:rPr>
        <w:t xml:space="preserve">resented at the Society for Research on Adolescence Biennial Meeting, </w:t>
      </w:r>
      <w:r w:rsidR="003763CE">
        <w:rPr>
          <w:rFonts w:ascii="Arial" w:hAnsi="Arial"/>
          <w:sz w:val="22"/>
        </w:rPr>
        <w:t xml:space="preserve">March 2012, </w:t>
      </w:r>
      <w:r w:rsidRPr="00C30693">
        <w:rPr>
          <w:rFonts w:ascii="Arial" w:hAnsi="Arial"/>
          <w:sz w:val="22"/>
        </w:rPr>
        <w:t>Vancouver</w:t>
      </w:r>
      <w:r w:rsidR="003763CE">
        <w:rPr>
          <w:rFonts w:ascii="Arial" w:hAnsi="Arial"/>
          <w:sz w:val="22"/>
        </w:rPr>
        <w:t>,</w:t>
      </w:r>
      <w:r w:rsidRPr="00C30693">
        <w:rPr>
          <w:rFonts w:ascii="Arial" w:hAnsi="Arial"/>
          <w:sz w:val="22"/>
        </w:rPr>
        <w:t xml:space="preserve"> BC</w:t>
      </w:r>
      <w:r w:rsidR="0072071E">
        <w:rPr>
          <w:rFonts w:ascii="Arial" w:hAnsi="Arial"/>
          <w:sz w:val="22"/>
        </w:rPr>
        <w:t>, Canada</w:t>
      </w:r>
      <w:r w:rsidRPr="00C30693">
        <w:rPr>
          <w:rFonts w:ascii="Arial" w:hAnsi="Arial"/>
          <w:sz w:val="22"/>
        </w:rPr>
        <w:t>.</w:t>
      </w:r>
    </w:p>
    <w:p w14:paraId="211A79D4" w14:textId="77777777" w:rsidR="00F16BC2" w:rsidRPr="00E51EB6" w:rsidRDefault="00F16BC2" w:rsidP="005A0350">
      <w:pPr>
        <w:tabs>
          <w:tab w:val="num" w:pos="720"/>
        </w:tabs>
        <w:ind w:left="720"/>
        <w:rPr>
          <w:rFonts w:ascii="Arial" w:hAnsi="Arial"/>
          <w:sz w:val="22"/>
        </w:rPr>
      </w:pPr>
    </w:p>
    <w:p w14:paraId="0FC08625" w14:textId="77777777" w:rsidR="00F16BC2" w:rsidRPr="00F14F9A" w:rsidRDefault="00F16BC2" w:rsidP="001451D7">
      <w:pPr>
        <w:numPr>
          <w:ilvl w:val="0"/>
          <w:numId w:val="43"/>
        </w:numPr>
        <w:rPr>
          <w:rFonts w:ascii="Arial" w:hAnsi="Arial"/>
          <w:sz w:val="22"/>
        </w:rPr>
      </w:pPr>
      <w:r w:rsidRPr="00C30693">
        <w:rPr>
          <w:rFonts w:ascii="Arial" w:hAnsi="Arial"/>
          <w:sz w:val="22"/>
          <w:szCs w:val="22"/>
        </w:rPr>
        <w:t>Whitsel</w:t>
      </w:r>
      <w:r w:rsidRPr="00C30693">
        <w:rPr>
          <w:rFonts w:ascii="Arial" w:hAnsi="Arial"/>
          <w:sz w:val="22"/>
        </w:rPr>
        <w:t xml:space="preserve"> EA,</w:t>
      </w:r>
      <w:r w:rsidRPr="00C30693">
        <w:rPr>
          <w:rFonts w:ascii="Arial" w:hAnsi="Arial"/>
          <w:sz w:val="22"/>
          <w:szCs w:val="22"/>
        </w:rPr>
        <w:t xml:space="preserve"> Nguyen</w:t>
      </w:r>
      <w:r w:rsidRPr="00C30693">
        <w:rPr>
          <w:rFonts w:ascii="Arial" w:hAnsi="Arial"/>
          <w:sz w:val="22"/>
        </w:rPr>
        <w:t xml:space="preserve"> QC,</w:t>
      </w:r>
      <w:r w:rsidRPr="00C30693">
        <w:rPr>
          <w:rFonts w:ascii="Arial" w:hAnsi="Arial"/>
          <w:sz w:val="22"/>
          <w:szCs w:val="22"/>
        </w:rPr>
        <w:t xml:space="preserve"> Suchindran</w:t>
      </w:r>
      <w:r w:rsidRPr="00C30693">
        <w:rPr>
          <w:rFonts w:ascii="Arial" w:hAnsi="Arial"/>
          <w:sz w:val="22"/>
        </w:rPr>
        <w:t xml:space="preserve"> CM,</w:t>
      </w:r>
      <w:r w:rsidRPr="00C30693">
        <w:rPr>
          <w:rFonts w:ascii="Arial" w:hAnsi="Arial"/>
          <w:sz w:val="22"/>
          <w:szCs w:val="22"/>
        </w:rPr>
        <w:t xml:space="preserve"> Tabor</w:t>
      </w:r>
      <w:r w:rsidRPr="00C30693">
        <w:rPr>
          <w:rFonts w:ascii="Arial" w:hAnsi="Arial"/>
          <w:sz w:val="22"/>
        </w:rPr>
        <w:t xml:space="preserve"> JW</w:t>
      </w:r>
      <w:r w:rsidRPr="00C30693">
        <w:rPr>
          <w:rFonts w:ascii="Arial" w:hAnsi="Arial"/>
          <w:sz w:val="22"/>
          <w:szCs w:val="22"/>
        </w:rPr>
        <w:t xml:space="preserve">, </w:t>
      </w:r>
      <w:r w:rsidRPr="00C30693">
        <w:rPr>
          <w:rFonts w:ascii="Arial" w:hAnsi="Arial"/>
          <w:sz w:val="22"/>
        </w:rPr>
        <w:t>C</w:t>
      </w:r>
      <w:r w:rsidRPr="00C30693">
        <w:rPr>
          <w:rFonts w:ascii="Arial" w:hAnsi="Arial"/>
          <w:sz w:val="22"/>
          <w:szCs w:val="22"/>
        </w:rPr>
        <w:t>uthbertson</w:t>
      </w:r>
      <w:r w:rsidRPr="00C30693">
        <w:rPr>
          <w:rFonts w:ascii="Arial" w:hAnsi="Arial"/>
          <w:sz w:val="22"/>
        </w:rPr>
        <w:t xml:space="preserve"> CC</w:t>
      </w:r>
      <w:r w:rsidRPr="00C30693">
        <w:rPr>
          <w:rFonts w:ascii="Arial" w:hAnsi="Arial"/>
          <w:sz w:val="22"/>
          <w:szCs w:val="22"/>
        </w:rPr>
        <w:t xml:space="preserve">, </w:t>
      </w:r>
      <w:proofErr w:type="spellStart"/>
      <w:r w:rsidRPr="00C30693">
        <w:rPr>
          <w:rFonts w:ascii="Arial" w:hAnsi="Arial"/>
          <w:sz w:val="22"/>
          <w:szCs w:val="22"/>
        </w:rPr>
        <w:t>Wener</w:t>
      </w:r>
      <w:proofErr w:type="spellEnd"/>
      <w:r w:rsidRPr="00C30693">
        <w:rPr>
          <w:rFonts w:ascii="Arial" w:hAnsi="Arial"/>
          <w:sz w:val="22"/>
        </w:rPr>
        <w:t xml:space="preserve"> MH</w:t>
      </w:r>
      <w:r w:rsidRPr="00C30693">
        <w:rPr>
          <w:rFonts w:ascii="Arial" w:hAnsi="Arial"/>
          <w:sz w:val="22"/>
          <w:szCs w:val="22"/>
        </w:rPr>
        <w:t>, Potter</w:t>
      </w:r>
      <w:r w:rsidRPr="00C30693">
        <w:rPr>
          <w:rFonts w:ascii="Arial" w:hAnsi="Arial"/>
          <w:sz w:val="22"/>
        </w:rPr>
        <w:t xml:space="preserve"> AJ, </w:t>
      </w:r>
      <w:r w:rsidRPr="00C30693">
        <w:rPr>
          <w:rFonts w:ascii="Arial" w:hAnsi="Arial"/>
          <w:sz w:val="22"/>
          <w:szCs w:val="22"/>
        </w:rPr>
        <w:t>Killeya-Jones</w:t>
      </w:r>
      <w:r w:rsidRPr="00C30693">
        <w:rPr>
          <w:rFonts w:ascii="Arial" w:hAnsi="Arial"/>
          <w:sz w:val="22"/>
        </w:rPr>
        <w:t xml:space="preserve"> L</w:t>
      </w:r>
      <w:r w:rsidRPr="00C30693">
        <w:rPr>
          <w:rFonts w:ascii="Arial" w:hAnsi="Arial"/>
          <w:sz w:val="22"/>
          <w:szCs w:val="22"/>
        </w:rPr>
        <w:t>, Hussey</w:t>
      </w:r>
      <w:r w:rsidRPr="00C30693">
        <w:rPr>
          <w:rFonts w:ascii="Arial" w:hAnsi="Arial"/>
          <w:sz w:val="22"/>
        </w:rPr>
        <w:t xml:space="preserve"> JM</w:t>
      </w:r>
      <w:r w:rsidRPr="00C30693">
        <w:rPr>
          <w:rFonts w:ascii="Arial" w:hAnsi="Arial"/>
          <w:sz w:val="22"/>
          <w:szCs w:val="22"/>
        </w:rPr>
        <w:t xml:space="preserve">, </w:t>
      </w:r>
      <w:r w:rsidRPr="00C3007B">
        <w:rPr>
          <w:rFonts w:ascii="Arial" w:hAnsi="Arial"/>
          <w:b/>
          <w:sz w:val="22"/>
          <w:szCs w:val="22"/>
        </w:rPr>
        <w:t>Halpern</w:t>
      </w:r>
      <w:r w:rsidRPr="00C3007B">
        <w:rPr>
          <w:rFonts w:ascii="Arial" w:hAnsi="Arial"/>
          <w:b/>
          <w:sz w:val="22"/>
        </w:rPr>
        <w:t xml:space="preserve"> CT</w:t>
      </w:r>
      <w:r w:rsidRPr="00C30693">
        <w:rPr>
          <w:rFonts w:ascii="Arial" w:hAnsi="Arial"/>
          <w:sz w:val="22"/>
          <w:szCs w:val="22"/>
        </w:rPr>
        <w:t xml:space="preserve">, </w:t>
      </w:r>
      <w:r w:rsidRPr="00C30693">
        <w:rPr>
          <w:rFonts w:ascii="Arial" w:hAnsi="Arial"/>
          <w:sz w:val="22"/>
        </w:rPr>
        <w:t>H</w:t>
      </w:r>
      <w:r w:rsidRPr="00C30693">
        <w:rPr>
          <w:rFonts w:ascii="Arial" w:hAnsi="Arial"/>
          <w:sz w:val="22"/>
          <w:szCs w:val="22"/>
        </w:rPr>
        <w:t>arris</w:t>
      </w:r>
      <w:r w:rsidRPr="00C30693">
        <w:rPr>
          <w:rFonts w:ascii="Arial" w:hAnsi="Arial"/>
          <w:sz w:val="22"/>
        </w:rPr>
        <w:t xml:space="preserve"> KM.</w:t>
      </w:r>
      <w:r w:rsidRPr="00C30693">
        <w:rPr>
          <w:rFonts w:ascii="Arial" w:hAnsi="Arial"/>
          <w:sz w:val="22"/>
          <w:szCs w:val="22"/>
        </w:rPr>
        <w:t xml:space="preserve"> Dried </w:t>
      </w:r>
      <w:r w:rsidR="003763CE">
        <w:rPr>
          <w:rFonts w:ascii="Arial" w:hAnsi="Arial"/>
          <w:sz w:val="22"/>
          <w:szCs w:val="22"/>
        </w:rPr>
        <w:t>c</w:t>
      </w:r>
      <w:r w:rsidRPr="00C30693">
        <w:rPr>
          <w:rFonts w:ascii="Arial" w:hAnsi="Arial"/>
          <w:sz w:val="22"/>
          <w:szCs w:val="22"/>
        </w:rPr>
        <w:t xml:space="preserve">apillary </w:t>
      </w:r>
      <w:r w:rsidR="003763CE">
        <w:rPr>
          <w:rFonts w:ascii="Arial" w:hAnsi="Arial"/>
          <w:sz w:val="22"/>
          <w:szCs w:val="22"/>
        </w:rPr>
        <w:t>w</w:t>
      </w:r>
      <w:r w:rsidRPr="00C30693">
        <w:rPr>
          <w:rFonts w:ascii="Arial" w:hAnsi="Arial"/>
          <w:sz w:val="22"/>
          <w:szCs w:val="22"/>
        </w:rPr>
        <w:t xml:space="preserve">hole </w:t>
      </w:r>
      <w:r w:rsidR="003763CE">
        <w:rPr>
          <w:rFonts w:ascii="Arial" w:hAnsi="Arial"/>
          <w:sz w:val="22"/>
          <w:szCs w:val="22"/>
        </w:rPr>
        <w:t>b</w:t>
      </w:r>
      <w:r w:rsidRPr="00C30693">
        <w:rPr>
          <w:rFonts w:ascii="Arial" w:hAnsi="Arial"/>
          <w:sz w:val="22"/>
          <w:szCs w:val="22"/>
        </w:rPr>
        <w:t xml:space="preserve">lood </w:t>
      </w:r>
      <w:r w:rsidR="003763CE">
        <w:rPr>
          <w:rFonts w:ascii="Arial" w:hAnsi="Arial"/>
          <w:sz w:val="22"/>
          <w:szCs w:val="22"/>
        </w:rPr>
        <w:t>s</w:t>
      </w:r>
      <w:r w:rsidRPr="00C30693">
        <w:rPr>
          <w:rFonts w:ascii="Arial" w:hAnsi="Arial"/>
          <w:sz w:val="22"/>
          <w:szCs w:val="22"/>
        </w:rPr>
        <w:t>pot-</w:t>
      </w:r>
      <w:r w:rsidR="003763CE">
        <w:rPr>
          <w:rFonts w:ascii="Arial" w:hAnsi="Arial"/>
          <w:sz w:val="22"/>
          <w:szCs w:val="22"/>
        </w:rPr>
        <w:t>b</w:t>
      </w:r>
      <w:r w:rsidRPr="00C30693">
        <w:rPr>
          <w:rFonts w:ascii="Arial" w:hAnsi="Arial"/>
          <w:sz w:val="22"/>
          <w:szCs w:val="22"/>
        </w:rPr>
        <w:t xml:space="preserve">ased </w:t>
      </w:r>
      <w:r w:rsidR="003763CE">
        <w:rPr>
          <w:rFonts w:ascii="Arial" w:hAnsi="Arial"/>
          <w:sz w:val="22"/>
          <w:szCs w:val="22"/>
        </w:rPr>
        <w:t>h</w:t>
      </w:r>
      <w:r w:rsidRPr="00C30693">
        <w:rPr>
          <w:rFonts w:ascii="Arial" w:hAnsi="Arial"/>
          <w:sz w:val="22"/>
          <w:szCs w:val="22"/>
        </w:rPr>
        <w:t xml:space="preserve">emoglobin A1c, </w:t>
      </w:r>
      <w:r w:rsidR="003763CE">
        <w:rPr>
          <w:rFonts w:ascii="Arial" w:hAnsi="Arial"/>
          <w:sz w:val="22"/>
          <w:szCs w:val="22"/>
        </w:rPr>
        <w:t>f</w:t>
      </w:r>
      <w:r w:rsidRPr="00C30693">
        <w:rPr>
          <w:rFonts w:ascii="Arial" w:hAnsi="Arial"/>
          <w:sz w:val="22"/>
          <w:szCs w:val="22"/>
        </w:rPr>
        <w:t xml:space="preserve">asting </w:t>
      </w:r>
      <w:r w:rsidR="003763CE">
        <w:rPr>
          <w:rFonts w:ascii="Arial" w:hAnsi="Arial"/>
          <w:sz w:val="22"/>
          <w:szCs w:val="22"/>
        </w:rPr>
        <w:t>glucose, and d</w:t>
      </w:r>
      <w:r w:rsidRPr="00C30693">
        <w:rPr>
          <w:rFonts w:ascii="Arial" w:hAnsi="Arial"/>
          <w:sz w:val="22"/>
          <w:szCs w:val="22"/>
        </w:rPr>
        <w:t xml:space="preserve">iabetes </w:t>
      </w:r>
      <w:r w:rsidR="003763CE">
        <w:rPr>
          <w:rFonts w:ascii="Arial" w:hAnsi="Arial"/>
          <w:sz w:val="22"/>
          <w:szCs w:val="22"/>
        </w:rPr>
        <w:t>p</w:t>
      </w:r>
      <w:r w:rsidRPr="00C30693">
        <w:rPr>
          <w:rFonts w:ascii="Arial" w:hAnsi="Arial"/>
          <w:sz w:val="22"/>
          <w:szCs w:val="22"/>
        </w:rPr>
        <w:t xml:space="preserve">revalence in a </w:t>
      </w:r>
      <w:r w:rsidR="003763CE">
        <w:rPr>
          <w:rFonts w:ascii="Arial" w:hAnsi="Arial"/>
          <w:sz w:val="22"/>
          <w:szCs w:val="22"/>
        </w:rPr>
        <w:t>n</w:t>
      </w:r>
      <w:r w:rsidRPr="00C30693">
        <w:rPr>
          <w:rFonts w:ascii="Arial" w:hAnsi="Arial"/>
          <w:sz w:val="22"/>
          <w:szCs w:val="22"/>
        </w:rPr>
        <w:t xml:space="preserve">ationally </w:t>
      </w:r>
      <w:r w:rsidR="003763CE">
        <w:rPr>
          <w:rFonts w:ascii="Arial" w:hAnsi="Arial"/>
          <w:sz w:val="22"/>
          <w:szCs w:val="22"/>
        </w:rPr>
        <w:t>r</w:t>
      </w:r>
      <w:r w:rsidRPr="00C30693">
        <w:rPr>
          <w:rFonts w:ascii="Arial" w:hAnsi="Arial"/>
          <w:sz w:val="22"/>
          <w:szCs w:val="22"/>
        </w:rPr>
        <w:t xml:space="preserve">epresentative </w:t>
      </w:r>
      <w:r w:rsidR="003763CE">
        <w:rPr>
          <w:rFonts w:ascii="Arial" w:hAnsi="Arial"/>
          <w:sz w:val="22"/>
          <w:szCs w:val="22"/>
        </w:rPr>
        <w:t>p</w:t>
      </w:r>
      <w:r w:rsidRPr="00C30693">
        <w:rPr>
          <w:rFonts w:ascii="Arial" w:hAnsi="Arial"/>
          <w:sz w:val="22"/>
          <w:szCs w:val="22"/>
        </w:rPr>
        <w:t xml:space="preserve">opulation of </w:t>
      </w:r>
      <w:r w:rsidR="003763CE">
        <w:rPr>
          <w:rFonts w:ascii="Arial" w:hAnsi="Arial"/>
          <w:sz w:val="22"/>
          <w:szCs w:val="22"/>
        </w:rPr>
        <w:t>y</w:t>
      </w:r>
      <w:r w:rsidRPr="00C30693">
        <w:rPr>
          <w:rFonts w:ascii="Arial" w:hAnsi="Arial"/>
          <w:sz w:val="22"/>
          <w:szCs w:val="22"/>
        </w:rPr>
        <w:t xml:space="preserve">oung U.S. </w:t>
      </w:r>
      <w:r w:rsidR="003763CE">
        <w:rPr>
          <w:rFonts w:ascii="Arial" w:hAnsi="Arial"/>
          <w:sz w:val="22"/>
          <w:szCs w:val="22"/>
        </w:rPr>
        <w:t>a</w:t>
      </w:r>
      <w:r w:rsidRPr="00C30693">
        <w:rPr>
          <w:rFonts w:ascii="Arial" w:hAnsi="Arial"/>
          <w:sz w:val="22"/>
          <w:szCs w:val="22"/>
        </w:rPr>
        <w:t>dults: Add Health, Wave IV</w:t>
      </w:r>
      <w:r w:rsidRPr="00C30693">
        <w:rPr>
          <w:rFonts w:ascii="Arial" w:hAnsi="Arial"/>
          <w:sz w:val="22"/>
        </w:rPr>
        <w:t xml:space="preserve">. </w:t>
      </w:r>
      <w:r>
        <w:rPr>
          <w:rFonts w:ascii="Arial" w:hAnsi="Arial"/>
          <w:sz w:val="22"/>
        </w:rPr>
        <w:t>P</w:t>
      </w:r>
      <w:r w:rsidRPr="00C30693">
        <w:rPr>
          <w:rFonts w:ascii="Arial" w:hAnsi="Arial"/>
          <w:sz w:val="22"/>
        </w:rPr>
        <w:t xml:space="preserve">resented </w:t>
      </w:r>
      <w:r>
        <w:rPr>
          <w:rFonts w:ascii="Arial" w:hAnsi="Arial"/>
          <w:sz w:val="22"/>
        </w:rPr>
        <w:t xml:space="preserve">at </w:t>
      </w:r>
      <w:r>
        <w:rPr>
          <w:rFonts w:ascii="Arial" w:hAnsi="Arial"/>
          <w:sz w:val="22"/>
          <w:szCs w:val="23"/>
        </w:rPr>
        <w:t xml:space="preserve">the </w:t>
      </w:r>
      <w:r w:rsidRPr="001E7AAD">
        <w:rPr>
          <w:rFonts w:ascii="Arial" w:hAnsi="Arial"/>
          <w:sz w:val="22"/>
          <w:szCs w:val="23"/>
        </w:rPr>
        <w:t>Am</w:t>
      </w:r>
      <w:r>
        <w:rPr>
          <w:rFonts w:ascii="Arial" w:hAnsi="Arial"/>
          <w:sz w:val="22"/>
          <w:szCs w:val="23"/>
        </w:rPr>
        <w:t>erican</w:t>
      </w:r>
      <w:r w:rsidRPr="001E7AAD">
        <w:rPr>
          <w:rFonts w:ascii="Arial" w:hAnsi="Arial"/>
          <w:sz w:val="22"/>
          <w:szCs w:val="23"/>
        </w:rPr>
        <w:t xml:space="preserve"> Heart Assoc</w:t>
      </w:r>
      <w:r>
        <w:rPr>
          <w:rFonts w:ascii="Arial" w:hAnsi="Arial"/>
          <w:sz w:val="22"/>
          <w:szCs w:val="23"/>
        </w:rPr>
        <w:t>iation</w:t>
      </w:r>
      <w:r w:rsidRPr="001E7AAD">
        <w:rPr>
          <w:rFonts w:ascii="Arial" w:hAnsi="Arial"/>
          <w:sz w:val="22"/>
          <w:szCs w:val="23"/>
        </w:rPr>
        <w:t xml:space="preserve"> C</w:t>
      </w:r>
      <w:r>
        <w:rPr>
          <w:rFonts w:ascii="Arial" w:hAnsi="Arial"/>
          <w:sz w:val="22"/>
          <w:szCs w:val="23"/>
        </w:rPr>
        <w:t>ardiovascular Disease</w:t>
      </w:r>
      <w:r w:rsidRPr="001E7AAD">
        <w:rPr>
          <w:rFonts w:ascii="Arial" w:hAnsi="Arial"/>
          <w:sz w:val="22"/>
          <w:szCs w:val="23"/>
        </w:rPr>
        <w:t xml:space="preserve"> Epid</w:t>
      </w:r>
      <w:r>
        <w:rPr>
          <w:rFonts w:ascii="Arial" w:hAnsi="Arial"/>
          <w:sz w:val="22"/>
          <w:szCs w:val="23"/>
        </w:rPr>
        <w:t>emiology and Prevention</w:t>
      </w:r>
      <w:r w:rsidRPr="001E7AAD">
        <w:rPr>
          <w:rFonts w:ascii="Arial" w:hAnsi="Arial"/>
          <w:sz w:val="22"/>
          <w:szCs w:val="23"/>
        </w:rPr>
        <w:t xml:space="preserve"> / Nutr</w:t>
      </w:r>
      <w:r>
        <w:rPr>
          <w:rFonts w:ascii="Arial" w:hAnsi="Arial"/>
          <w:sz w:val="22"/>
          <w:szCs w:val="23"/>
        </w:rPr>
        <w:t>ition</w:t>
      </w:r>
      <w:r w:rsidRPr="001E7AAD">
        <w:rPr>
          <w:rFonts w:ascii="Arial" w:hAnsi="Arial"/>
          <w:sz w:val="22"/>
          <w:szCs w:val="23"/>
        </w:rPr>
        <w:t xml:space="preserve"> Phys</w:t>
      </w:r>
      <w:r>
        <w:rPr>
          <w:rFonts w:ascii="Arial" w:hAnsi="Arial"/>
          <w:sz w:val="22"/>
          <w:szCs w:val="23"/>
        </w:rPr>
        <w:t>ical</w:t>
      </w:r>
      <w:r w:rsidRPr="001E7AAD">
        <w:rPr>
          <w:rFonts w:ascii="Arial" w:hAnsi="Arial"/>
          <w:sz w:val="22"/>
          <w:szCs w:val="23"/>
        </w:rPr>
        <w:t xml:space="preserve"> Act</w:t>
      </w:r>
      <w:r>
        <w:rPr>
          <w:rFonts w:ascii="Arial" w:hAnsi="Arial"/>
          <w:sz w:val="22"/>
          <w:szCs w:val="23"/>
        </w:rPr>
        <w:t>ivity and</w:t>
      </w:r>
      <w:r w:rsidRPr="001E7AAD">
        <w:rPr>
          <w:rFonts w:ascii="Arial" w:hAnsi="Arial"/>
          <w:sz w:val="22"/>
          <w:szCs w:val="23"/>
        </w:rPr>
        <w:t xml:space="preserve"> Metab</w:t>
      </w:r>
      <w:r>
        <w:rPr>
          <w:rFonts w:ascii="Arial" w:hAnsi="Arial"/>
          <w:sz w:val="22"/>
          <w:szCs w:val="23"/>
        </w:rPr>
        <w:t>olism</w:t>
      </w:r>
      <w:r w:rsidRPr="001E7AAD">
        <w:rPr>
          <w:rFonts w:ascii="Arial" w:hAnsi="Arial"/>
          <w:sz w:val="22"/>
          <w:szCs w:val="23"/>
        </w:rPr>
        <w:t xml:space="preserve"> Sci</w:t>
      </w:r>
      <w:r>
        <w:rPr>
          <w:rFonts w:ascii="Arial" w:hAnsi="Arial"/>
          <w:sz w:val="22"/>
          <w:szCs w:val="23"/>
        </w:rPr>
        <w:t>entific</w:t>
      </w:r>
      <w:r w:rsidRPr="001E7AAD">
        <w:rPr>
          <w:rFonts w:ascii="Arial" w:hAnsi="Arial"/>
          <w:sz w:val="22"/>
          <w:szCs w:val="23"/>
        </w:rPr>
        <w:t xml:space="preserve"> Sessions, </w:t>
      </w:r>
      <w:r w:rsidR="003763CE">
        <w:rPr>
          <w:rFonts w:ascii="Arial" w:hAnsi="Arial"/>
          <w:sz w:val="22"/>
          <w:szCs w:val="23"/>
        </w:rPr>
        <w:t xml:space="preserve">March 2012, </w:t>
      </w:r>
      <w:r>
        <w:rPr>
          <w:rFonts w:ascii="Arial" w:hAnsi="Arial"/>
          <w:sz w:val="22"/>
          <w:szCs w:val="23"/>
        </w:rPr>
        <w:t>San Diego</w:t>
      </w:r>
      <w:r w:rsidR="003763CE">
        <w:rPr>
          <w:rFonts w:ascii="Arial" w:hAnsi="Arial"/>
          <w:sz w:val="22"/>
          <w:szCs w:val="23"/>
        </w:rPr>
        <w:t>,</w:t>
      </w:r>
      <w:r>
        <w:rPr>
          <w:rFonts w:ascii="Arial" w:hAnsi="Arial"/>
          <w:sz w:val="22"/>
          <w:szCs w:val="23"/>
        </w:rPr>
        <w:t xml:space="preserve"> CA</w:t>
      </w:r>
      <w:r w:rsidRPr="001E7AAD">
        <w:rPr>
          <w:rFonts w:ascii="Arial" w:hAnsi="Arial"/>
          <w:sz w:val="22"/>
          <w:szCs w:val="23"/>
        </w:rPr>
        <w:t>.</w:t>
      </w:r>
    </w:p>
    <w:p w14:paraId="67E701E5" w14:textId="77777777" w:rsidR="00F16BC2" w:rsidRDefault="00F16BC2" w:rsidP="005A0350">
      <w:pPr>
        <w:pStyle w:val="ListParagraph"/>
        <w:tabs>
          <w:tab w:val="num" w:pos="720"/>
        </w:tabs>
        <w:rPr>
          <w:rFonts w:ascii="Arial" w:hAnsi="Arial"/>
          <w:sz w:val="22"/>
        </w:rPr>
      </w:pPr>
    </w:p>
    <w:p w14:paraId="2440A0D5" w14:textId="77777777" w:rsidR="00F16BC2" w:rsidRPr="00F14F9A" w:rsidRDefault="00F16BC2" w:rsidP="001451D7">
      <w:pPr>
        <w:numPr>
          <w:ilvl w:val="0"/>
          <w:numId w:val="43"/>
        </w:numPr>
        <w:rPr>
          <w:rFonts w:ascii="Arial" w:hAnsi="Arial" w:cs="Arial"/>
          <w:sz w:val="22"/>
          <w:szCs w:val="22"/>
        </w:rPr>
      </w:pPr>
      <w:r>
        <w:rPr>
          <w:rFonts w:ascii="Arial" w:hAnsi="Arial" w:cs="Arial"/>
          <w:sz w:val="22"/>
          <w:szCs w:val="22"/>
        </w:rPr>
        <w:t>**</w:t>
      </w:r>
      <w:r w:rsidRPr="00E71FBF">
        <w:rPr>
          <w:rFonts w:ascii="Arial" w:hAnsi="Arial" w:cs="Arial"/>
          <w:i/>
          <w:sz w:val="22"/>
          <w:szCs w:val="22"/>
        </w:rPr>
        <w:t>Ma P</w:t>
      </w:r>
      <w:r w:rsidRPr="00F14F9A">
        <w:rPr>
          <w:rFonts w:ascii="Arial" w:hAnsi="Arial" w:cs="Arial"/>
          <w:sz w:val="22"/>
          <w:szCs w:val="22"/>
        </w:rPr>
        <w:t xml:space="preserve">, Madkour AS, </w:t>
      </w:r>
      <w:proofErr w:type="spellStart"/>
      <w:r w:rsidRPr="00F14F9A">
        <w:rPr>
          <w:rFonts w:ascii="Arial" w:hAnsi="Arial" w:cs="Arial"/>
          <w:sz w:val="22"/>
          <w:szCs w:val="22"/>
        </w:rPr>
        <w:t>Gabhainn</w:t>
      </w:r>
      <w:proofErr w:type="spellEnd"/>
      <w:r w:rsidRPr="00F14F9A">
        <w:rPr>
          <w:rFonts w:ascii="Arial" w:hAnsi="Arial" w:cs="Arial"/>
          <w:sz w:val="22"/>
          <w:szCs w:val="22"/>
        </w:rPr>
        <w:t xml:space="preserve"> SN</w:t>
      </w:r>
      <w:r>
        <w:rPr>
          <w:rFonts w:ascii="Arial" w:hAnsi="Arial" w:cs="Arial"/>
          <w:sz w:val="22"/>
          <w:szCs w:val="22"/>
        </w:rPr>
        <w:t>,</w:t>
      </w:r>
      <w:r w:rsidRPr="00F14F9A">
        <w:rPr>
          <w:rFonts w:ascii="Arial" w:hAnsi="Arial" w:cs="Arial"/>
          <w:sz w:val="22"/>
          <w:szCs w:val="22"/>
        </w:rPr>
        <w:t xml:space="preserve"> </w:t>
      </w:r>
      <w:proofErr w:type="spellStart"/>
      <w:r w:rsidRPr="00F14F9A">
        <w:rPr>
          <w:rFonts w:ascii="Arial" w:hAnsi="Arial" w:cs="Arial"/>
          <w:sz w:val="22"/>
          <w:szCs w:val="22"/>
        </w:rPr>
        <w:t>Godeau</w:t>
      </w:r>
      <w:proofErr w:type="spellEnd"/>
      <w:r w:rsidRPr="00F14F9A">
        <w:rPr>
          <w:rFonts w:ascii="Arial" w:hAnsi="Arial" w:cs="Arial"/>
          <w:sz w:val="22"/>
          <w:szCs w:val="22"/>
        </w:rPr>
        <w:t xml:space="preserve"> E, Farhat T, </w:t>
      </w:r>
      <w:r w:rsidRPr="00F14F9A">
        <w:rPr>
          <w:rFonts w:ascii="Arial" w:hAnsi="Arial" w:cs="Arial"/>
          <w:b/>
          <w:sz w:val="22"/>
          <w:szCs w:val="22"/>
        </w:rPr>
        <w:t xml:space="preserve">Halpern CT. </w:t>
      </w:r>
      <w:r w:rsidRPr="00F14F9A">
        <w:rPr>
          <w:rFonts w:ascii="Arial" w:hAnsi="Arial" w:cs="Arial"/>
          <w:sz w:val="22"/>
          <w:szCs w:val="22"/>
        </w:rPr>
        <w:t xml:space="preserve">Age </w:t>
      </w:r>
      <w:r w:rsidR="003763CE">
        <w:rPr>
          <w:rFonts w:ascii="Arial" w:hAnsi="Arial" w:cs="Arial"/>
          <w:sz w:val="22"/>
          <w:szCs w:val="22"/>
        </w:rPr>
        <w:t>n</w:t>
      </w:r>
      <w:r w:rsidRPr="00F14F9A">
        <w:rPr>
          <w:rFonts w:ascii="Arial" w:hAnsi="Arial" w:cs="Arial"/>
          <w:sz w:val="22"/>
          <w:szCs w:val="22"/>
        </w:rPr>
        <w:t xml:space="preserve">orms and </w:t>
      </w:r>
      <w:r w:rsidR="003763CE">
        <w:rPr>
          <w:rFonts w:ascii="Arial" w:hAnsi="Arial" w:cs="Arial"/>
          <w:sz w:val="22"/>
          <w:szCs w:val="22"/>
        </w:rPr>
        <w:t>t</w:t>
      </w:r>
      <w:r w:rsidRPr="00F14F9A">
        <w:rPr>
          <w:rFonts w:ascii="Arial" w:hAnsi="Arial" w:cs="Arial"/>
          <w:sz w:val="22"/>
          <w:szCs w:val="22"/>
        </w:rPr>
        <w:t xml:space="preserve">iming of </w:t>
      </w:r>
      <w:r w:rsidR="003763CE">
        <w:rPr>
          <w:rFonts w:ascii="Arial" w:hAnsi="Arial" w:cs="Arial"/>
          <w:sz w:val="22"/>
          <w:szCs w:val="22"/>
        </w:rPr>
        <w:t>a</w:t>
      </w:r>
      <w:r w:rsidRPr="00F14F9A">
        <w:rPr>
          <w:rFonts w:ascii="Arial" w:hAnsi="Arial" w:cs="Arial"/>
          <w:sz w:val="22"/>
          <w:szCs w:val="22"/>
        </w:rPr>
        <w:t xml:space="preserve">dolescents? First </w:t>
      </w:r>
      <w:r w:rsidR="003763CE">
        <w:rPr>
          <w:rFonts w:ascii="Arial" w:hAnsi="Arial" w:cs="Arial"/>
          <w:sz w:val="22"/>
          <w:szCs w:val="22"/>
        </w:rPr>
        <w:t>s</w:t>
      </w:r>
      <w:r w:rsidRPr="00F14F9A">
        <w:rPr>
          <w:rFonts w:ascii="Arial" w:hAnsi="Arial" w:cs="Arial"/>
          <w:sz w:val="22"/>
          <w:szCs w:val="22"/>
        </w:rPr>
        <w:t xml:space="preserve">exual </w:t>
      </w:r>
      <w:r w:rsidR="003763CE">
        <w:rPr>
          <w:rFonts w:ascii="Arial" w:hAnsi="Arial" w:cs="Arial"/>
          <w:sz w:val="22"/>
          <w:szCs w:val="22"/>
        </w:rPr>
        <w:t>i</w:t>
      </w:r>
      <w:r w:rsidRPr="00F14F9A">
        <w:rPr>
          <w:rFonts w:ascii="Arial" w:hAnsi="Arial" w:cs="Arial"/>
          <w:sz w:val="22"/>
          <w:szCs w:val="22"/>
        </w:rPr>
        <w:t xml:space="preserve">ntercourse in 18 European </w:t>
      </w:r>
      <w:r w:rsidR="003763CE">
        <w:rPr>
          <w:rFonts w:ascii="Arial" w:hAnsi="Arial" w:cs="Arial"/>
          <w:sz w:val="22"/>
          <w:szCs w:val="22"/>
        </w:rPr>
        <w:t>c</w:t>
      </w:r>
      <w:r w:rsidRPr="00F14F9A">
        <w:rPr>
          <w:rFonts w:ascii="Arial" w:hAnsi="Arial" w:cs="Arial"/>
          <w:sz w:val="22"/>
          <w:szCs w:val="22"/>
        </w:rPr>
        <w:t xml:space="preserve">ountries: Are there </w:t>
      </w:r>
      <w:r w:rsidR="003763CE">
        <w:rPr>
          <w:rFonts w:ascii="Arial" w:hAnsi="Arial" w:cs="Arial"/>
          <w:sz w:val="22"/>
          <w:szCs w:val="22"/>
        </w:rPr>
        <w:t>d</w:t>
      </w:r>
      <w:r w:rsidRPr="00F14F9A">
        <w:rPr>
          <w:rFonts w:ascii="Arial" w:hAnsi="Arial" w:cs="Arial"/>
          <w:sz w:val="22"/>
          <w:szCs w:val="22"/>
        </w:rPr>
        <w:t xml:space="preserve">ifferences by </w:t>
      </w:r>
      <w:r w:rsidR="003763CE">
        <w:rPr>
          <w:rFonts w:ascii="Arial" w:hAnsi="Arial" w:cs="Arial"/>
          <w:sz w:val="22"/>
          <w:szCs w:val="22"/>
        </w:rPr>
        <w:t>g</w:t>
      </w:r>
      <w:r w:rsidRPr="00F14F9A">
        <w:rPr>
          <w:rFonts w:ascii="Arial" w:hAnsi="Arial" w:cs="Arial"/>
          <w:sz w:val="22"/>
          <w:szCs w:val="22"/>
        </w:rPr>
        <w:t xml:space="preserve">ender? Presented at the Society for Research on Adolescence Biennial Meeting, </w:t>
      </w:r>
      <w:r w:rsidR="003763CE">
        <w:rPr>
          <w:rFonts w:ascii="Arial" w:hAnsi="Arial" w:cs="Arial"/>
          <w:sz w:val="22"/>
          <w:szCs w:val="22"/>
        </w:rPr>
        <w:t xml:space="preserve">March 2012, </w:t>
      </w:r>
      <w:r w:rsidRPr="00F14F9A">
        <w:rPr>
          <w:rFonts w:ascii="Arial" w:hAnsi="Arial" w:cs="Arial"/>
          <w:sz w:val="22"/>
          <w:szCs w:val="22"/>
        </w:rPr>
        <w:t>Vancouver</w:t>
      </w:r>
      <w:r w:rsidR="003763CE">
        <w:rPr>
          <w:rFonts w:ascii="Arial" w:hAnsi="Arial" w:cs="Arial"/>
          <w:sz w:val="22"/>
          <w:szCs w:val="22"/>
        </w:rPr>
        <w:t>,</w:t>
      </w:r>
      <w:r w:rsidRPr="00F14F9A">
        <w:rPr>
          <w:rFonts w:ascii="Arial" w:hAnsi="Arial" w:cs="Arial"/>
          <w:sz w:val="22"/>
          <w:szCs w:val="22"/>
        </w:rPr>
        <w:t xml:space="preserve"> BC</w:t>
      </w:r>
      <w:r w:rsidR="0072071E">
        <w:rPr>
          <w:rFonts w:ascii="Arial" w:hAnsi="Arial" w:cs="Arial"/>
          <w:sz w:val="22"/>
          <w:szCs w:val="22"/>
        </w:rPr>
        <w:t>, Canada</w:t>
      </w:r>
      <w:r w:rsidRPr="00F14F9A">
        <w:rPr>
          <w:rFonts w:ascii="Arial" w:hAnsi="Arial" w:cs="Arial"/>
          <w:sz w:val="22"/>
          <w:szCs w:val="22"/>
        </w:rPr>
        <w:t>.</w:t>
      </w:r>
    </w:p>
    <w:p w14:paraId="5E66E1C5" w14:textId="77777777" w:rsidR="00F16BC2" w:rsidRDefault="00F16BC2" w:rsidP="005A0350">
      <w:pPr>
        <w:tabs>
          <w:tab w:val="num" w:pos="720"/>
        </w:tabs>
        <w:ind w:left="720"/>
        <w:rPr>
          <w:rFonts w:ascii="Arial" w:hAnsi="Arial"/>
          <w:sz w:val="22"/>
        </w:rPr>
      </w:pPr>
    </w:p>
    <w:p w14:paraId="2BF02CF7" w14:textId="77777777" w:rsidR="00F16BC2" w:rsidRDefault="00F16BC2" w:rsidP="001451D7">
      <w:pPr>
        <w:numPr>
          <w:ilvl w:val="0"/>
          <w:numId w:val="43"/>
        </w:numPr>
        <w:rPr>
          <w:rFonts w:ascii="Arial" w:hAnsi="Arial"/>
          <w:sz w:val="22"/>
        </w:rPr>
      </w:pPr>
      <w:r>
        <w:rPr>
          <w:rFonts w:ascii="Arial" w:hAnsi="Arial"/>
          <w:sz w:val="22"/>
        </w:rPr>
        <w:t>**</w:t>
      </w:r>
      <w:r w:rsidRPr="00E71FBF">
        <w:rPr>
          <w:rFonts w:ascii="Arial" w:hAnsi="Arial"/>
          <w:i/>
          <w:sz w:val="22"/>
        </w:rPr>
        <w:t>Ma P</w:t>
      </w:r>
      <w:r w:rsidRPr="002056E5">
        <w:rPr>
          <w:rFonts w:ascii="Arial" w:hAnsi="Arial"/>
          <w:sz w:val="22"/>
        </w:rPr>
        <w:t xml:space="preserve">, </w:t>
      </w:r>
      <w:proofErr w:type="spellStart"/>
      <w:r w:rsidRPr="002056E5">
        <w:rPr>
          <w:rFonts w:ascii="Arial" w:hAnsi="Arial"/>
          <w:sz w:val="22"/>
        </w:rPr>
        <w:t>Madkour</w:t>
      </w:r>
      <w:proofErr w:type="spellEnd"/>
      <w:r w:rsidRPr="002056E5">
        <w:rPr>
          <w:rFonts w:ascii="Arial" w:hAnsi="Arial"/>
          <w:sz w:val="22"/>
        </w:rPr>
        <w:t xml:space="preserve"> AS, </w:t>
      </w:r>
      <w:proofErr w:type="spellStart"/>
      <w:r w:rsidRPr="002056E5">
        <w:rPr>
          <w:rFonts w:ascii="Arial" w:hAnsi="Arial"/>
          <w:sz w:val="22"/>
        </w:rPr>
        <w:t>Godeau</w:t>
      </w:r>
      <w:proofErr w:type="spellEnd"/>
      <w:r w:rsidRPr="002056E5">
        <w:rPr>
          <w:rFonts w:ascii="Arial" w:hAnsi="Arial"/>
          <w:sz w:val="22"/>
        </w:rPr>
        <w:t xml:space="preserve"> E, </w:t>
      </w:r>
      <w:proofErr w:type="spellStart"/>
      <w:r w:rsidRPr="002056E5">
        <w:rPr>
          <w:rFonts w:ascii="Arial" w:hAnsi="Arial"/>
          <w:sz w:val="22"/>
        </w:rPr>
        <w:t>Gabhainn</w:t>
      </w:r>
      <w:proofErr w:type="spellEnd"/>
      <w:r w:rsidRPr="002056E5">
        <w:rPr>
          <w:rFonts w:ascii="Arial" w:hAnsi="Arial"/>
          <w:sz w:val="22"/>
        </w:rPr>
        <w:t xml:space="preserve"> SN, Farhat T, </w:t>
      </w:r>
      <w:r w:rsidRPr="00C3007B">
        <w:rPr>
          <w:rFonts w:ascii="Arial" w:hAnsi="Arial"/>
          <w:b/>
          <w:sz w:val="22"/>
        </w:rPr>
        <w:t>Halpern CT</w:t>
      </w:r>
      <w:r w:rsidRPr="002056E5">
        <w:rPr>
          <w:rFonts w:ascii="Arial" w:hAnsi="Arial"/>
          <w:sz w:val="22"/>
        </w:rPr>
        <w:t>. Country-level age norms concerning the timing of female adolescents' first sexual intercourse in 18 selected European countries. Presented at the Maternal and Child Health Epidemiology Conference</w:t>
      </w:r>
      <w:r>
        <w:rPr>
          <w:rFonts w:ascii="Arial" w:hAnsi="Arial"/>
          <w:sz w:val="22"/>
        </w:rPr>
        <w:t>, December 2011, New Orleans</w:t>
      </w:r>
      <w:r w:rsidR="003763CE">
        <w:rPr>
          <w:rFonts w:ascii="Arial" w:hAnsi="Arial"/>
          <w:sz w:val="22"/>
        </w:rPr>
        <w:t>,</w:t>
      </w:r>
      <w:r>
        <w:rPr>
          <w:rFonts w:ascii="Arial" w:hAnsi="Arial"/>
          <w:sz w:val="22"/>
        </w:rPr>
        <w:t xml:space="preserve"> LA.</w:t>
      </w:r>
    </w:p>
    <w:p w14:paraId="37F9D6DF" w14:textId="77777777" w:rsidR="00F16BC2" w:rsidRDefault="00F16BC2" w:rsidP="005A0350">
      <w:pPr>
        <w:tabs>
          <w:tab w:val="num" w:pos="720"/>
        </w:tabs>
        <w:rPr>
          <w:rFonts w:ascii="Arial" w:hAnsi="Arial"/>
          <w:sz w:val="22"/>
        </w:rPr>
      </w:pPr>
    </w:p>
    <w:p w14:paraId="06B50C5F" w14:textId="77777777" w:rsidR="00F16BC2" w:rsidRDefault="00F16BC2" w:rsidP="001451D7">
      <w:pPr>
        <w:numPr>
          <w:ilvl w:val="0"/>
          <w:numId w:val="43"/>
        </w:numPr>
        <w:rPr>
          <w:rFonts w:ascii="Arial" w:hAnsi="Arial"/>
          <w:sz w:val="22"/>
        </w:rPr>
      </w:pPr>
      <w:r w:rsidRPr="002056E5">
        <w:rPr>
          <w:rFonts w:ascii="Arial" w:hAnsi="Arial"/>
          <w:sz w:val="22"/>
        </w:rPr>
        <w:t xml:space="preserve">**McRee AL, Gottlieb SL, Reiter PL, </w:t>
      </w:r>
      <w:proofErr w:type="spellStart"/>
      <w:r w:rsidRPr="002056E5">
        <w:rPr>
          <w:rFonts w:ascii="Arial" w:hAnsi="Arial"/>
          <w:sz w:val="22"/>
        </w:rPr>
        <w:t>Dittus</w:t>
      </w:r>
      <w:proofErr w:type="spellEnd"/>
      <w:r w:rsidRPr="002056E5">
        <w:rPr>
          <w:rFonts w:ascii="Arial" w:hAnsi="Arial"/>
          <w:sz w:val="22"/>
        </w:rPr>
        <w:t xml:space="preserve"> PJ, </w:t>
      </w:r>
      <w:r w:rsidRPr="00C3007B">
        <w:rPr>
          <w:rFonts w:ascii="Arial" w:hAnsi="Arial"/>
          <w:b/>
          <w:sz w:val="22"/>
        </w:rPr>
        <w:t>Halpern CT</w:t>
      </w:r>
      <w:r w:rsidRPr="002056E5">
        <w:rPr>
          <w:rFonts w:ascii="Arial" w:hAnsi="Arial"/>
          <w:sz w:val="22"/>
        </w:rPr>
        <w:t xml:space="preserve">, Brewer NT. The interface between HPV vaccine implementation and STI prevention: HPV vaccine discussions as an opportunity to provide messages about sexual health. Presented at the Biennial meeting of the International Society for STD Research Meeting, </w:t>
      </w:r>
      <w:r w:rsidR="003763CE">
        <w:rPr>
          <w:rFonts w:ascii="Arial" w:hAnsi="Arial"/>
          <w:sz w:val="22"/>
        </w:rPr>
        <w:t xml:space="preserve">July 2011, </w:t>
      </w:r>
      <w:r w:rsidRPr="002056E5">
        <w:rPr>
          <w:rFonts w:ascii="Arial" w:hAnsi="Arial"/>
          <w:sz w:val="22"/>
        </w:rPr>
        <w:t>Quebec City, C</w:t>
      </w:r>
      <w:r w:rsidR="0072071E">
        <w:rPr>
          <w:rFonts w:ascii="Arial" w:hAnsi="Arial"/>
          <w:sz w:val="22"/>
        </w:rPr>
        <w:t>anada</w:t>
      </w:r>
      <w:r w:rsidRPr="002056E5">
        <w:rPr>
          <w:rFonts w:ascii="Arial" w:hAnsi="Arial"/>
          <w:sz w:val="22"/>
        </w:rPr>
        <w:t>.</w:t>
      </w:r>
    </w:p>
    <w:p w14:paraId="6AA84671" w14:textId="77777777" w:rsidR="00F16BC2" w:rsidRDefault="00F16BC2" w:rsidP="005A0350">
      <w:pPr>
        <w:tabs>
          <w:tab w:val="num" w:pos="720"/>
        </w:tabs>
        <w:rPr>
          <w:rFonts w:ascii="Arial" w:hAnsi="Arial"/>
          <w:sz w:val="22"/>
        </w:rPr>
      </w:pPr>
    </w:p>
    <w:p w14:paraId="54A34427" w14:textId="77777777" w:rsidR="00F16BC2" w:rsidRDefault="00F16BC2" w:rsidP="001451D7">
      <w:pPr>
        <w:numPr>
          <w:ilvl w:val="0"/>
          <w:numId w:val="43"/>
        </w:numPr>
        <w:rPr>
          <w:rFonts w:ascii="Arial" w:hAnsi="Arial"/>
          <w:sz w:val="22"/>
        </w:rPr>
      </w:pPr>
      <w:r w:rsidRPr="005A366E">
        <w:rPr>
          <w:rFonts w:ascii="Arial" w:hAnsi="Arial" w:cs="Arial"/>
          <w:b/>
          <w:sz w:val="22"/>
          <w:szCs w:val="22"/>
        </w:rPr>
        <w:t>**</w:t>
      </w:r>
      <w:r w:rsidRPr="005A366E">
        <w:rPr>
          <w:rFonts w:ascii="Arial" w:hAnsi="Arial" w:cs="Arial"/>
          <w:bCs/>
          <w:i/>
          <w:sz w:val="22"/>
          <w:szCs w:val="22"/>
        </w:rPr>
        <w:t>Nguyen Q</w:t>
      </w:r>
      <w:r w:rsidRPr="00BD48B2">
        <w:rPr>
          <w:rFonts w:ascii="Arial" w:hAnsi="Arial" w:cs="Arial"/>
          <w:bCs/>
          <w:sz w:val="22"/>
          <w:szCs w:val="22"/>
        </w:rPr>
        <w:t>,</w:t>
      </w:r>
      <w:r w:rsidRPr="00BD48B2">
        <w:rPr>
          <w:rFonts w:ascii="Arial" w:hAnsi="Arial" w:cs="Arial"/>
          <w:b/>
          <w:bCs/>
          <w:sz w:val="22"/>
          <w:szCs w:val="22"/>
        </w:rPr>
        <w:t xml:space="preserve"> Halpern</w:t>
      </w:r>
      <w:r>
        <w:rPr>
          <w:rFonts w:ascii="Arial" w:hAnsi="Arial" w:cs="Arial"/>
          <w:b/>
          <w:bCs/>
          <w:sz w:val="22"/>
          <w:szCs w:val="22"/>
        </w:rPr>
        <w:t xml:space="preserve"> CT</w:t>
      </w:r>
      <w:r w:rsidRPr="00BD48B2">
        <w:rPr>
          <w:rFonts w:ascii="Arial" w:hAnsi="Arial" w:cs="Arial"/>
          <w:bCs/>
          <w:sz w:val="22"/>
          <w:szCs w:val="22"/>
        </w:rPr>
        <w:t>, Siddiqi A, Marshall S, Villaveces A, Hussey J, Poole C.</w:t>
      </w:r>
      <w:r w:rsidRPr="00BD48B2">
        <w:rPr>
          <w:rFonts w:ascii="Arial" w:hAnsi="Arial" w:cs="Arial"/>
          <w:bCs/>
          <w:sz w:val="22"/>
          <w:szCs w:val="22"/>
          <w:vertAlign w:val="superscript"/>
        </w:rPr>
        <w:t xml:space="preserve"> </w:t>
      </w:r>
      <w:r>
        <w:rPr>
          <w:rFonts w:ascii="Arial" w:hAnsi="Arial" w:cs="Arial"/>
          <w:bCs/>
          <w:sz w:val="22"/>
          <w:szCs w:val="22"/>
        </w:rPr>
        <w:t>Perceived survival expectations and socioeconomic status in young adulthood. P</w:t>
      </w:r>
      <w:r>
        <w:rPr>
          <w:rFonts w:ascii="Arial" w:hAnsi="Arial" w:cs="Arial"/>
          <w:sz w:val="22"/>
          <w:szCs w:val="22"/>
        </w:rPr>
        <w:t>resented</w:t>
      </w:r>
      <w:r w:rsidRPr="0026067C">
        <w:rPr>
          <w:rFonts w:ascii="Arial" w:hAnsi="Arial" w:cs="Arial"/>
          <w:sz w:val="22"/>
          <w:szCs w:val="22"/>
        </w:rPr>
        <w:t xml:space="preserve"> at the</w:t>
      </w:r>
      <w:r>
        <w:rPr>
          <w:rFonts w:ascii="Arial" w:hAnsi="Arial" w:cs="Arial"/>
          <w:sz w:val="22"/>
          <w:szCs w:val="22"/>
        </w:rPr>
        <w:t xml:space="preserve"> Society for Epidemiologic Research Meeting, </w:t>
      </w:r>
      <w:r w:rsidR="00DF7ECF">
        <w:rPr>
          <w:rFonts w:ascii="Arial" w:hAnsi="Arial" w:cs="Arial"/>
          <w:sz w:val="22"/>
          <w:szCs w:val="22"/>
        </w:rPr>
        <w:t xml:space="preserve">June 2011, </w:t>
      </w:r>
      <w:r>
        <w:rPr>
          <w:rFonts w:ascii="Arial" w:hAnsi="Arial" w:cs="Arial"/>
          <w:sz w:val="22"/>
          <w:szCs w:val="22"/>
        </w:rPr>
        <w:t>Montreal</w:t>
      </w:r>
      <w:r w:rsidR="00DF7ECF">
        <w:rPr>
          <w:rFonts w:ascii="Arial" w:hAnsi="Arial" w:cs="Arial"/>
          <w:sz w:val="22"/>
          <w:szCs w:val="22"/>
        </w:rPr>
        <w:t>,</w:t>
      </w:r>
      <w:r>
        <w:rPr>
          <w:rFonts w:ascii="Arial" w:hAnsi="Arial" w:cs="Arial"/>
          <w:sz w:val="22"/>
          <w:szCs w:val="22"/>
        </w:rPr>
        <w:t xml:space="preserve"> C</w:t>
      </w:r>
      <w:r w:rsidR="0072071E">
        <w:rPr>
          <w:rFonts w:ascii="Arial" w:hAnsi="Arial" w:cs="Arial"/>
          <w:sz w:val="22"/>
          <w:szCs w:val="22"/>
        </w:rPr>
        <w:t>anada</w:t>
      </w:r>
      <w:r>
        <w:rPr>
          <w:rFonts w:ascii="Arial" w:hAnsi="Arial" w:cs="Arial"/>
          <w:sz w:val="22"/>
          <w:szCs w:val="22"/>
        </w:rPr>
        <w:t>.</w:t>
      </w:r>
    </w:p>
    <w:p w14:paraId="167A639D" w14:textId="77777777" w:rsidR="00F16BC2" w:rsidRDefault="00F16BC2" w:rsidP="005A0350">
      <w:pPr>
        <w:tabs>
          <w:tab w:val="num" w:pos="720"/>
        </w:tabs>
        <w:rPr>
          <w:rFonts w:ascii="Arial" w:hAnsi="Arial"/>
          <w:sz w:val="22"/>
        </w:rPr>
      </w:pPr>
    </w:p>
    <w:p w14:paraId="704C3089" w14:textId="77777777" w:rsidR="00F16BC2" w:rsidRPr="002056E5" w:rsidRDefault="00F16BC2" w:rsidP="001451D7">
      <w:pPr>
        <w:numPr>
          <w:ilvl w:val="0"/>
          <w:numId w:val="43"/>
        </w:numPr>
        <w:rPr>
          <w:rFonts w:ascii="Arial" w:hAnsi="Arial"/>
          <w:sz w:val="22"/>
        </w:rPr>
      </w:pPr>
      <w:r w:rsidRPr="005C717C">
        <w:rPr>
          <w:rFonts w:ascii="Arial" w:hAnsi="Arial" w:cs="Arial"/>
          <w:sz w:val="22"/>
          <w:szCs w:val="22"/>
        </w:rPr>
        <w:t xml:space="preserve">**Chung AE, </w:t>
      </w:r>
      <w:r w:rsidRPr="005C717C">
        <w:rPr>
          <w:rFonts w:ascii="Arial" w:hAnsi="Arial" w:cs="Arial"/>
          <w:i/>
          <w:sz w:val="22"/>
          <w:szCs w:val="22"/>
        </w:rPr>
        <w:t>Maslow GR</w:t>
      </w:r>
      <w:r w:rsidRPr="005C717C">
        <w:rPr>
          <w:rFonts w:ascii="Arial" w:hAnsi="Arial" w:cs="Arial"/>
          <w:sz w:val="22"/>
          <w:szCs w:val="22"/>
        </w:rPr>
        <w:t>, Skinner AC</w:t>
      </w:r>
      <w:r w:rsidRPr="005C717C">
        <w:rPr>
          <w:rFonts w:ascii="Arial" w:hAnsi="Arial" w:cs="Arial"/>
          <w:b/>
          <w:sz w:val="22"/>
          <w:szCs w:val="22"/>
        </w:rPr>
        <w:t>, Halpern CT</w:t>
      </w:r>
      <w:r w:rsidRPr="005C717C">
        <w:rPr>
          <w:rFonts w:ascii="Arial" w:hAnsi="Arial" w:cs="Arial"/>
          <w:sz w:val="22"/>
          <w:szCs w:val="22"/>
        </w:rPr>
        <w:t xml:space="preserve">, Perrin EM. Social, vocational, and educational adult outcomes of obesity: Results from a national longitudinal study. Presented at the Pediatric Academic Societies Meeting, </w:t>
      </w:r>
      <w:r w:rsidR="00DF7ECF">
        <w:rPr>
          <w:rFonts w:ascii="Arial" w:hAnsi="Arial" w:cs="Arial"/>
          <w:sz w:val="22"/>
          <w:szCs w:val="22"/>
        </w:rPr>
        <w:t xml:space="preserve">May 2011, </w:t>
      </w:r>
      <w:r w:rsidRPr="005C717C">
        <w:rPr>
          <w:rFonts w:ascii="Arial" w:hAnsi="Arial" w:cs="Arial"/>
          <w:sz w:val="22"/>
          <w:szCs w:val="22"/>
        </w:rPr>
        <w:t>Denver, CO</w:t>
      </w:r>
      <w:r>
        <w:rPr>
          <w:rFonts w:ascii="Arial" w:hAnsi="Arial" w:cs="Arial"/>
          <w:sz w:val="22"/>
          <w:szCs w:val="22"/>
        </w:rPr>
        <w:t>.</w:t>
      </w:r>
    </w:p>
    <w:p w14:paraId="35EEE1F2" w14:textId="77777777" w:rsidR="00F16BC2" w:rsidRPr="00BD48B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highlight w:val="yellow"/>
        </w:rPr>
      </w:pPr>
    </w:p>
    <w:p w14:paraId="285EC33A" w14:textId="77777777" w:rsidR="00F16BC2" w:rsidRPr="005C717C"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C717C">
        <w:rPr>
          <w:rFonts w:ascii="Arial" w:hAnsi="Arial" w:cs="Arial"/>
          <w:b/>
          <w:sz w:val="22"/>
          <w:szCs w:val="22"/>
        </w:rPr>
        <w:t>**</w:t>
      </w:r>
      <w:r w:rsidRPr="005C717C">
        <w:rPr>
          <w:rFonts w:ascii="Arial" w:hAnsi="Arial" w:cs="Arial"/>
          <w:i/>
          <w:sz w:val="22"/>
          <w:szCs w:val="22"/>
        </w:rPr>
        <w:t>Tucker C</w:t>
      </w:r>
      <w:r w:rsidRPr="005C717C">
        <w:rPr>
          <w:rFonts w:ascii="Arial" w:hAnsi="Arial" w:cs="Arial"/>
          <w:sz w:val="22"/>
          <w:szCs w:val="22"/>
        </w:rPr>
        <w:t>, Perreira K,</w:t>
      </w:r>
      <w:r w:rsidRPr="005C717C">
        <w:rPr>
          <w:rFonts w:ascii="Arial" w:hAnsi="Arial" w:cs="Arial"/>
          <w:b/>
          <w:sz w:val="22"/>
          <w:szCs w:val="22"/>
        </w:rPr>
        <w:t xml:space="preserve"> Halpern CT. </w:t>
      </w:r>
      <w:r w:rsidRPr="005C717C">
        <w:rPr>
          <w:rFonts w:ascii="Arial" w:hAnsi="Arial" w:cs="Arial"/>
          <w:sz w:val="22"/>
          <w:szCs w:val="22"/>
        </w:rPr>
        <w:t xml:space="preserve">Parenting strategies and teenage pregnancy. Presented at the Population Association of America Annual Meeting, </w:t>
      </w:r>
      <w:r w:rsidR="00DF7ECF">
        <w:rPr>
          <w:rFonts w:ascii="Arial" w:hAnsi="Arial" w:cs="Arial"/>
          <w:sz w:val="22"/>
          <w:szCs w:val="22"/>
        </w:rPr>
        <w:t xml:space="preserve">March/April 2011, </w:t>
      </w:r>
      <w:r w:rsidRPr="005C717C">
        <w:rPr>
          <w:rFonts w:ascii="Arial" w:hAnsi="Arial" w:cs="Arial"/>
          <w:sz w:val="22"/>
          <w:szCs w:val="22"/>
        </w:rPr>
        <w:t>Wa</w:t>
      </w:r>
      <w:r>
        <w:rPr>
          <w:rFonts w:ascii="Arial" w:hAnsi="Arial" w:cs="Arial"/>
          <w:sz w:val="22"/>
          <w:szCs w:val="22"/>
        </w:rPr>
        <w:t>shington, DC.</w:t>
      </w:r>
    </w:p>
    <w:p w14:paraId="56745864" w14:textId="77777777" w:rsidR="00F16BC2" w:rsidRPr="005C717C"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86FE9BE" w14:textId="77777777" w:rsidR="00F16BC2" w:rsidRPr="005C717C"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C717C">
        <w:rPr>
          <w:rFonts w:ascii="Arial" w:hAnsi="Arial" w:cs="Arial"/>
          <w:b/>
          <w:sz w:val="22"/>
          <w:szCs w:val="22"/>
        </w:rPr>
        <w:t>**</w:t>
      </w:r>
      <w:r w:rsidRPr="005C717C">
        <w:rPr>
          <w:rFonts w:ascii="Arial" w:hAnsi="Arial" w:cs="Arial"/>
          <w:i/>
          <w:sz w:val="22"/>
          <w:szCs w:val="22"/>
        </w:rPr>
        <w:t>Haydon AA, McRee AL</w:t>
      </w:r>
      <w:r w:rsidRPr="005C717C">
        <w:rPr>
          <w:rFonts w:ascii="Arial" w:hAnsi="Arial" w:cs="Arial"/>
          <w:sz w:val="22"/>
          <w:szCs w:val="22"/>
        </w:rPr>
        <w:t>,</w:t>
      </w:r>
      <w:r w:rsidRPr="005C717C">
        <w:rPr>
          <w:rFonts w:ascii="Arial" w:hAnsi="Arial" w:cs="Arial"/>
          <w:b/>
          <w:sz w:val="22"/>
          <w:szCs w:val="22"/>
        </w:rPr>
        <w:t xml:space="preserve"> Halpern CT. </w:t>
      </w:r>
      <w:r w:rsidRPr="005C717C">
        <w:rPr>
          <w:rFonts w:ascii="Arial" w:hAnsi="Arial" w:cs="Arial"/>
          <w:bCs/>
          <w:sz w:val="22"/>
          <w:szCs w:val="22"/>
        </w:rPr>
        <w:t>Like a virgin: Characteristics of sexually inexperienced young adults in the United States.</w:t>
      </w:r>
      <w:r w:rsidRPr="005C717C">
        <w:rPr>
          <w:rFonts w:ascii="Arial" w:hAnsi="Arial" w:cs="Arial"/>
          <w:sz w:val="22"/>
          <w:szCs w:val="22"/>
        </w:rPr>
        <w:t xml:space="preserve"> Presented at the Society for Research in Child Development Meetings, </w:t>
      </w:r>
      <w:r w:rsidR="00DF7ECF">
        <w:rPr>
          <w:rFonts w:ascii="Arial" w:hAnsi="Arial" w:cs="Arial"/>
          <w:sz w:val="22"/>
          <w:szCs w:val="22"/>
        </w:rPr>
        <w:t xml:space="preserve">March/April 2011, </w:t>
      </w:r>
      <w:r w:rsidRPr="005C717C">
        <w:rPr>
          <w:rFonts w:ascii="Arial" w:hAnsi="Arial" w:cs="Arial"/>
          <w:sz w:val="22"/>
          <w:szCs w:val="22"/>
        </w:rPr>
        <w:t>Montreal</w:t>
      </w:r>
      <w:r w:rsidR="00DF7ECF">
        <w:rPr>
          <w:rFonts w:ascii="Arial" w:hAnsi="Arial" w:cs="Arial"/>
          <w:sz w:val="22"/>
          <w:szCs w:val="22"/>
        </w:rPr>
        <w:t>,</w:t>
      </w:r>
      <w:r w:rsidRPr="005C717C">
        <w:rPr>
          <w:rFonts w:ascii="Arial" w:hAnsi="Arial" w:cs="Arial"/>
          <w:sz w:val="22"/>
          <w:szCs w:val="22"/>
        </w:rPr>
        <w:t xml:space="preserve"> C</w:t>
      </w:r>
      <w:r w:rsidR="0072071E">
        <w:rPr>
          <w:rFonts w:ascii="Arial" w:hAnsi="Arial" w:cs="Arial"/>
          <w:sz w:val="22"/>
          <w:szCs w:val="22"/>
        </w:rPr>
        <w:t>anada</w:t>
      </w:r>
      <w:r w:rsidRPr="005C717C">
        <w:rPr>
          <w:rFonts w:ascii="Arial" w:hAnsi="Arial" w:cs="Arial"/>
          <w:sz w:val="22"/>
          <w:szCs w:val="22"/>
        </w:rPr>
        <w:t>.</w:t>
      </w:r>
    </w:p>
    <w:p w14:paraId="0866E9B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i/>
          <w:iCs/>
          <w:sz w:val="22"/>
          <w:szCs w:val="22"/>
        </w:rPr>
      </w:pPr>
    </w:p>
    <w:p w14:paraId="6F206366" w14:textId="77777777" w:rsidR="00F16BC2" w:rsidRDefault="00F16BC2" w:rsidP="001451D7">
      <w:pPr>
        <w:widowControl/>
        <w:numPr>
          <w:ilvl w:val="0"/>
          <w:numId w:val="43"/>
        </w:numPr>
        <w:autoSpaceDE/>
        <w:autoSpaceDN/>
        <w:adjustRightInd/>
        <w:outlineLvl w:val="1"/>
        <w:rPr>
          <w:rFonts w:ascii="Arial" w:hAnsi="Arial" w:cs="Arial"/>
          <w:sz w:val="22"/>
          <w:szCs w:val="22"/>
        </w:rPr>
      </w:pPr>
      <w:r>
        <w:rPr>
          <w:rFonts w:ascii="Arial" w:hAnsi="Arial" w:cs="Arial"/>
          <w:b/>
          <w:bCs/>
          <w:sz w:val="22"/>
          <w:szCs w:val="22"/>
        </w:rPr>
        <w:t>**</w:t>
      </w:r>
      <w:r w:rsidRPr="00B7274B">
        <w:rPr>
          <w:rFonts w:ascii="Arial" w:hAnsi="Arial" w:cs="Arial"/>
          <w:bCs/>
          <w:i/>
          <w:sz w:val="22"/>
          <w:szCs w:val="22"/>
        </w:rPr>
        <w:t>Haydon AA, McRee AL</w:t>
      </w:r>
      <w:r>
        <w:rPr>
          <w:rFonts w:ascii="Arial" w:hAnsi="Arial" w:cs="Arial"/>
          <w:bCs/>
          <w:sz w:val="22"/>
          <w:szCs w:val="22"/>
        </w:rPr>
        <w:t xml:space="preserve">, </w:t>
      </w:r>
      <w:r w:rsidRPr="00613972">
        <w:rPr>
          <w:rFonts w:ascii="Arial" w:hAnsi="Arial" w:cs="Arial"/>
          <w:b/>
          <w:bCs/>
          <w:sz w:val="22"/>
          <w:szCs w:val="22"/>
        </w:rPr>
        <w:t>Halpern CT</w:t>
      </w:r>
      <w:r>
        <w:rPr>
          <w:rFonts w:ascii="Arial" w:hAnsi="Arial" w:cs="Arial"/>
          <w:bCs/>
          <w:sz w:val="22"/>
          <w:szCs w:val="22"/>
        </w:rPr>
        <w:t xml:space="preserve">. </w:t>
      </w:r>
      <w:r w:rsidRPr="00DD2032">
        <w:rPr>
          <w:rFonts w:ascii="Arial" w:hAnsi="Arial" w:cs="Arial"/>
          <w:bCs/>
          <w:sz w:val="22"/>
          <w:szCs w:val="22"/>
        </w:rPr>
        <w:t>Unwanted sex among young adults in the US: The role of physical disability and cognitive performance</w:t>
      </w:r>
      <w:r>
        <w:rPr>
          <w:rFonts w:ascii="Arial" w:hAnsi="Arial" w:cs="Arial"/>
          <w:bCs/>
          <w:sz w:val="22"/>
          <w:szCs w:val="22"/>
        </w:rPr>
        <w:t>. P</w:t>
      </w:r>
      <w:r>
        <w:rPr>
          <w:rFonts w:ascii="Arial" w:hAnsi="Arial" w:cs="Arial"/>
          <w:sz w:val="22"/>
          <w:szCs w:val="22"/>
        </w:rPr>
        <w:t>resented at the</w:t>
      </w:r>
      <w:r w:rsidRPr="00DD2032">
        <w:rPr>
          <w:rFonts w:ascii="Arial" w:hAnsi="Arial" w:cs="Arial"/>
          <w:bCs/>
          <w:sz w:val="22"/>
          <w:szCs w:val="22"/>
        </w:rPr>
        <w:t xml:space="preserve"> </w:t>
      </w:r>
      <w:r w:rsidRPr="0018462F">
        <w:rPr>
          <w:rFonts w:ascii="Arial" w:hAnsi="Arial" w:cs="Arial"/>
          <w:sz w:val="22"/>
          <w:szCs w:val="22"/>
        </w:rPr>
        <w:t>American Public Health Association Meeting</w:t>
      </w:r>
      <w:r>
        <w:rPr>
          <w:rFonts w:ascii="Arial" w:hAnsi="Arial" w:cs="Arial"/>
          <w:sz w:val="22"/>
          <w:szCs w:val="22"/>
        </w:rPr>
        <w:t xml:space="preserve">, </w:t>
      </w:r>
      <w:r w:rsidR="00D02A78">
        <w:rPr>
          <w:rFonts w:ascii="Arial" w:hAnsi="Arial" w:cs="Arial"/>
          <w:sz w:val="22"/>
          <w:szCs w:val="22"/>
        </w:rPr>
        <w:t xml:space="preserve">November 2010, </w:t>
      </w:r>
      <w:r>
        <w:rPr>
          <w:rFonts w:ascii="Arial" w:hAnsi="Arial" w:cs="Arial"/>
          <w:sz w:val="22"/>
          <w:szCs w:val="22"/>
        </w:rPr>
        <w:t>Denver</w:t>
      </w:r>
      <w:r w:rsidR="00D02A78">
        <w:rPr>
          <w:rFonts w:ascii="Arial" w:hAnsi="Arial" w:cs="Arial"/>
          <w:sz w:val="22"/>
          <w:szCs w:val="22"/>
        </w:rPr>
        <w:t>,</w:t>
      </w:r>
      <w:r>
        <w:rPr>
          <w:rFonts w:ascii="Arial" w:hAnsi="Arial" w:cs="Arial"/>
          <w:sz w:val="22"/>
          <w:szCs w:val="22"/>
        </w:rPr>
        <w:t xml:space="preserve"> CO.</w:t>
      </w:r>
    </w:p>
    <w:p w14:paraId="4892250F" w14:textId="77777777" w:rsidR="00F16BC2" w:rsidRDefault="00F16BC2" w:rsidP="005A0350">
      <w:pPr>
        <w:widowControl/>
        <w:tabs>
          <w:tab w:val="num" w:pos="720"/>
        </w:tabs>
        <w:autoSpaceDE/>
        <w:autoSpaceDN/>
        <w:adjustRightInd/>
        <w:ind w:left="720" w:hanging="720"/>
        <w:outlineLvl w:val="1"/>
        <w:rPr>
          <w:rFonts w:ascii="Arial" w:hAnsi="Arial" w:cs="Arial"/>
          <w:sz w:val="22"/>
          <w:szCs w:val="22"/>
        </w:rPr>
      </w:pPr>
    </w:p>
    <w:p w14:paraId="29A48498" w14:textId="77777777" w:rsidR="00F16BC2" w:rsidRPr="00F477C1" w:rsidRDefault="00F16BC2" w:rsidP="001451D7">
      <w:pPr>
        <w:widowControl/>
        <w:numPr>
          <w:ilvl w:val="0"/>
          <w:numId w:val="43"/>
        </w:numPr>
        <w:autoSpaceDE/>
        <w:autoSpaceDN/>
        <w:adjustRightInd/>
        <w:outlineLvl w:val="1"/>
        <w:rPr>
          <w:rFonts w:ascii="Arial" w:hAnsi="Arial" w:cs="Arial"/>
          <w:sz w:val="22"/>
          <w:szCs w:val="22"/>
        </w:rPr>
      </w:pPr>
      <w:r>
        <w:rPr>
          <w:rFonts w:ascii="Arial" w:hAnsi="Arial" w:cs="Arial"/>
          <w:b/>
          <w:sz w:val="22"/>
          <w:szCs w:val="22"/>
        </w:rPr>
        <w:t>**</w:t>
      </w:r>
      <w:r w:rsidRPr="00B7274B">
        <w:rPr>
          <w:rFonts w:ascii="Arial" w:hAnsi="Arial" w:cs="Arial"/>
          <w:i/>
          <w:sz w:val="22"/>
          <w:szCs w:val="22"/>
        </w:rPr>
        <w:t>Maslow GR, Haydon A, McRee AL</w:t>
      </w:r>
      <w:r>
        <w:rPr>
          <w:rFonts w:ascii="Arial" w:hAnsi="Arial" w:cs="Arial"/>
          <w:sz w:val="22"/>
          <w:szCs w:val="22"/>
        </w:rPr>
        <w:t xml:space="preserve">, </w:t>
      </w:r>
      <w:r w:rsidRPr="00B06373">
        <w:rPr>
          <w:rFonts w:ascii="Arial" w:hAnsi="Arial" w:cs="Arial"/>
          <w:b/>
          <w:sz w:val="22"/>
          <w:szCs w:val="22"/>
        </w:rPr>
        <w:t>Halpern CT</w:t>
      </w:r>
      <w:r>
        <w:rPr>
          <w:rFonts w:ascii="Arial" w:hAnsi="Arial" w:cs="Arial"/>
          <w:sz w:val="22"/>
          <w:szCs w:val="22"/>
        </w:rPr>
        <w:t>. Growing up with a chronic illness: Social success, educational/vocational distress. Presented at the</w:t>
      </w:r>
      <w:r w:rsidRPr="00DD2032">
        <w:rPr>
          <w:rFonts w:ascii="Arial" w:hAnsi="Arial" w:cs="Arial"/>
          <w:bCs/>
          <w:sz w:val="22"/>
          <w:szCs w:val="22"/>
        </w:rPr>
        <w:t xml:space="preserve"> </w:t>
      </w:r>
      <w:r w:rsidRPr="0018462F">
        <w:rPr>
          <w:rFonts w:ascii="Arial" w:hAnsi="Arial" w:cs="Arial"/>
          <w:sz w:val="22"/>
          <w:szCs w:val="22"/>
        </w:rPr>
        <w:t>American Public Health Association Meeting</w:t>
      </w:r>
      <w:r>
        <w:rPr>
          <w:rFonts w:ascii="Arial" w:hAnsi="Arial" w:cs="Arial"/>
          <w:sz w:val="22"/>
          <w:szCs w:val="22"/>
        </w:rPr>
        <w:t xml:space="preserve">, </w:t>
      </w:r>
      <w:r w:rsidR="00D02A78">
        <w:rPr>
          <w:rFonts w:ascii="Arial" w:hAnsi="Arial" w:cs="Arial"/>
          <w:sz w:val="22"/>
          <w:szCs w:val="22"/>
        </w:rPr>
        <w:t xml:space="preserve">November 2010, </w:t>
      </w:r>
      <w:r>
        <w:rPr>
          <w:rFonts w:ascii="Arial" w:hAnsi="Arial" w:cs="Arial"/>
          <w:sz w:val="22"/>
          <w:szCs w:val="22"/>
        </w:rPr>
        <w:t>Denver</w:t>
      </w:r>
      <w:r w:rsidR="00D02A78">
        <w:rPr>
          <w:rFonts w:ascii="Arial" w:hAnsi="Arial" w:cs="Arial"/>
          <w:sz w:val="22"/>
          <w:szCs w:val="22"/>
        </w:rPr>
        <w:t>,</w:t>
      </w:r>
      <w:r>
        <w:rPr>
          <w:rFonts w:ascii="Arial" w:hAnsi="Arial" w:cs="Arial"/>
          <w:sz w:val="22"/>
          <w:szCs w:val="22"/>
        </w:rPr>
        <w:t xml:space="preserve"> CO.</w:t>
      </w:r>
    </w:p>
    <w:p w14:paraId="277F9463" w14:textId="77777777" w:rsidR="00F16BC2" w:rsidRPr="00F477C1"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46C534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B7FA5">
        <w:rPr>
          <w:rFonts w:ascii="Arial" w:hAnsi="Arial" w:cs="Arial"/>
          <w:b/>
          <w:sz w:val="22"/>
          <w:szCs w:val="22"/>
          <w:lang w:val="de-DE"/>
        </w:rPr>
        <w:t>**</w:t>
      </w:r>
      <w:r w:rsidRPr="00B7274B">
        <w:rPr>
          <w:rFonts w:ascii="Arial" w:hAnsi="Arial" w:cs="Arial"/>
          <w:i/>
          <w:sz w:val="22"/>
          <w:szCs w:val="22"/>
          <w:lang w:val="de-DE"/>
        </w:rPr>
        <w:t>Tucker C</w:t>
      </w:r>
      <w:r w:rsidRPr="003B7FA5">
        <w:rPr>
          <w:rFonts w:ascii="Arial" w:hAnsi="Arial" w:cs="Arial"/>
          <w:sz w:val="22"/>
          <w:szCs w:val="22"/>
          <w:lang w:val="de-DE"/>
        </w:rPr>
        <w:t xml:space="preserve">, Perreira KM, </w:t>
      </w:r>
      <w:r w:rsidRPr="003B7FA5">
        <w:rPr>
          <w:rFonts w:ascii="Arial" w:hAnsi="Arial" w:cs="Arial"/>
          <w:b/>
          <w:sz w:val="22"/>
          <w:szCs w:val="22"/>
          <w:lang w:val="de-DE"/>
        </w:rPr>
        <w:t xml:space="preserve">Halpern CT. </w:t>
      </w:r>
      <w:r w:rsidRPr="00CF1B74">
        <w:rPr>
          <w:rFonts w:ascii="Arial" w:hAnsi="Arial" w:cs="Arial"/>
          <w:sz w:val="22"/>
          <w:szCs w:val="22"/>
        </w:rPr>
        <w:t>Parental expectations and the timing of childbearing among Latino adolescents</w:t>
      </w:r>
      <w:r>
        <w:rPr>
          <w:rFonts w:ascii="Arial" w:hAnsi="Arial" w:cs="Arial"/>
          <w:sz w:val="22"/>
          <w:szCs w:val="22"/>
        </w:rPr>
        <w:t xml:space="preserve">. Presented at the Add Health Users Conference, </w:t>
      </w:r>
      <w:r w:rsidR="00D02A78">
        <w:rPr>
          <w:rFonts w:ascii="Arial" w:hAnsi="Arial" w:cs="Arial"/>
          <w:sz w:val="22"/>
          <w:szCs w:val="22"/>
        </w:rPr>
        <w:t xml:space="preserve">July 2010, </w:t>
      </w:r>
      <w:r>
        <w:rPr>
          <w:rFonts w:ascii="Arial" w:hAnsi="Arial" w:cs="Arial"/>
          <w:sz w:val="22"/>
          <w:szCs w:val="22"/>
        </w:rPr>
        <w:t>Washington</w:t>
      </w:r>
      <w:r w:rsidR="00D02A78">
        <w:rPr>
          <w:rFonts w:ascii="Arial" w:hAnsi="Arial" w:cs="Arial"/>
          <w:sz w:val="22"/>
          <w:szCs w:val="22"/>
        </w:rPr>
        <w:t>,</w:t>
      </w:r>
      <w:r>
        <w:rPr>
          <w:rFonts w:ascii="Arial" w:hAnsi="Arial" w:cs="Arial"/>
          <w:sz w:val="22"/>
          <w:szCs w:val="22"/>
        </w:rPr>
        <w:t xml:space="preserve"> DC.</w:t>
      </w:r>
    </w:p>
    <w:p w14:paraId="2AC3EFA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i/>
          <w:iCs/>
          <w:sz w:val="22"/>
          <w:szCs w:val="22"/>
        </w:rPr>
      </w:pPr>
    </w:p>
    <w:p w14:paraId="39CD0B12" w14:textId="77777777" w:rsidR="00F16BC2" w:rsidRPr="004475AC" w:rsidRDefault="00F16BC2" w:rsidP="001451D7">
      <w:pPr>
        <w:numPr>
          <w:ilvl w:val="0"/>
          <w:numId w:val="43"/>
        </w:numPr>
        <w:rPr>
          <w:rFonts w:ascii="Arial" w:hAnsi="Arial" w:cs="Arial"/>
          <w:sz w:val="22"/>
          <w:szCs w:val="22"/>
        </w:rPr>
      </w:pPr>
      <w:r w:rsidRPr="00062E47">
        <w:rPr>
          <w:rFonts w:ascii="Arial" w:hAnsi="Arial" w:cs="Arial"/>
          <w:b/>
          <w:sz w:val="22"/>
          <w:szCs w:val="22"/>
        </w:rPr>
        <w:t>**</w:t>
      </w:r>
      <w:r w:rsidRPr="00B7274B">
        <w:rPr>
          <w:rFonts w:ascii="Arial" w:hAnsi="Arial" w:cs="Arial"/>
          <w:i/>
          <w:sz w:val="22"/>
          <w:szCs w:val="22"/>
        </w:rPr>
        <w:t>Maslow GR, Haydon A</w:t>
      </w:r>
      <w:r w:rsidRPr="004475AC">
        <w:rPr>
          <w:rFonts w:ascii="Arial" w:hAnsi="Arial" w:cs="Arial"/>
          <w:sz w:val="22"/>
          <w:szCs w:val="22"/>
        </w:rPr>
        <w:t xml:space="preserve">, Ford CA, </w:t>
      </w:r>
      <w:r w:rsidRPr="00062E47">
        <w:rPr>
          <w:rFonts w:ascii="Arial" w:hAnsi="Arial" w:cs="Arial"/>
          <w:b/>
          <w:sz w:val="22"/>
          <w:szCs w:val="22"/>
        </w:rPr>
        <w:t>Halpern CT</w:t>
      </w:r>
      <w:r w:rsidRPr="004475AC">
        <w:rPr>
          <w:rFonts w:ascii="Arial" w:hAnsi="Arial" w:cs="Arial"/>
          <w:sz w:val="22"/>
          <w:szCs w:val="22"/>
        </w:rPr>
        <w:t xml:space="preserve">. Young </w:t>
      </w:r>
      <w:r w:rsidR="00D02A78">
        <w:rPr>
          <w:rFonts w:ascii="Arial" w:hAnsi="Arial" w:cs="Arial"/>
          <w:sz w:val="22"/>
          <w:szCs w:val="22"/>
        </w:rPr>
        <w:t>a</w:t>
      </w:r>
      <w:r w:rsidRPr="004475AC">
        <w:rPr>
          <w:rFonts w:ascii="Arial" w:hAnsi="Arial" w:cs="Arial"/>
          <w:sz w:val="22"/>
          <w:szCs w:val="22"/>
        </w:rPr>
        <w:t xml:space="preserve">dult </w:t>
      </w:r>
      <w:r w:rsidR="00D02A78">
        <w:rPr>
          <w:rFonts w:ascii="Arial" w:hAnsi="Arial" w:cs="Arial"/>
          <w:sz w:val="22"/>
          <w:szCs w:val="22"/>
        </w:rPr>
        <w:t>o</w:t>
      </w:r>
      <w:r w:rsidRPr="004475AC">
        <w:rPr>
          <w:rFonts w:ascii="Arial" w:hAnsi="Arial" w:cs="Arial"/>
          <w:sz w:val="22"/>
          <w:szCs w:val="22"/>
        </w:rPr>
        <w:t xml:space="preserve">utcomes of </w:t>
      </w:r>
      <w:r w:rsidR="00D02A78">
        <w:rPr>
          <w:rFonts w:ascii="Arial" w:hAnsi="Arial" w:cs="Arial"/>
          <w:sz w:val="22"/>
          <w:szCs w:val="22"/>
        </w:rPr>
        <w:t>c</w:t>
      </w:r>
      <w:r w:rsidRPr="004475AC">
        <w:rPr>
          <w:rFonts w:ascii="Arial" w:hAnsi="Arial" w:cs="Arial"/>
          <w:sz w:val="22"/>
          <w:szCs w:val="22"/>
        </w:rPr>
        <w:t xml:space="preserve">hildren </w:t>
      </w:r>
      <w:r w:rsidR="00D02A78">
        <w:rPr>
          <w:rFonts w:ascii="Arial" w:hAnsi="Arial" w:cs="Arial"/>
          <w:sz w:val="22"/>
          <w:szCs w:val="22"/>
        </w:rPr>
        <w:t>g</w:t>
      </w:r>
      <w:r w:rsidRPr="004475AC">
        <w:rPr>
          <w:rFonts w:ascii="Arial" w:hAnsi="Arial" w:cs="Arial"/>
          <w:sz w:val="22"/>
          <w:szCs w:val="22"/>
        </w:rPr>
        <w:t xml:space="preserve">rowing up with </w:t>
      </w:r>
      <w:r w:rsidR="00D02A78">
        <w:rPr>
          <w:rFonts w:ascii="Arial" w:hAnsi="Arial" w:cs="Arial"/>
          <w:sz w:val="22"/>
          <w:szCs w:val="22"/>
        </w:rPr>
        <w:t>c</w:t>
      </w:r>
      <w:r w:rsidRPr="004475AC">
        <w:rPr>
          <w:rFonts w:ascii="Arial" w:hAnsi="Arial" w:cs="Arial"/>
          <w:sz w:val="22"/>
          <w:szCs w:val="22"/>
        </w:rPr>
        <w:t xml:space="preserve">hronic </w:t>
      </w:r>
      <w:r w:rsidR="00D02A78">
        <w:rPr>
          <w:rFonts w:ascii="Arial" w:hAnsi="Arial" w:cs="Arial"/>
          <w:sz w:val="22"/>
          <w:szCs w:val="22"/>
        </w:rPr>
        <w:t>i</w:t>
      </w:r>
      <w:r w:rsidRPr="004475AC">
        <w:rPr>
          <w:rFonts w:ascii="Arial" w:hAnsi="Arial" w:cs="Arial"/>
          <w:sz w:val="22"/>
          <w:szCs w:val="22"/>
        </w:rPr>
        <w:t xml:space="preserve">llness: An analysis of the National Longitudinal Study of Adolescent Health. </w:t>
      </w:r>
      <w:r>
        <w:rPr>
          <w:rFonts w:ascii="Arial" w:hAnsi="Arial" w:cs="Arial"/>
          <w:sz w:val="22"/>
          <w:szCs w:val="22"/>
        </w:rPr>
        <w:t>P</w:t>
      </w:r>
      <w:r w:rsidRPr="004475AC">
        <w:rPr>
          <w:rFonts w:ascii="Arial" w:hAnsi="Arial" w:cs="Arial"/>
          <w:sz w:val="22"/>
          <w:szCs w:val="22"/>
        </w:rPr>
        <w:t xml:space="preserve">resented at the Pediatric Academic </w:t>
      </w:r>
      <w:r>
        <w:rPr>
          <w:rFonts w:ascii="Arial" w:hAnsi="Arial" w:cs="Arial"/>
          <w:sz w:val="22"/>
          <w:szCs w:val="22"/>
        </w:rPr>
        <w:t xml:space="preserve">Societies Meeting, </w:t>
      </w:r>
      <w:r w:rsidR="00D02A78">
        <w:rPr>
          <w:rFonts w:ascii="Arial" w:hAnsi="Arial" w:cs="Arial"/>
          <w:sz w:val="22"/>
          <w:szCs w:val="22"/>
        </w:rPr>
        <w:t xml:space="preserve">May 2010, </w:t>
      </w:r>
      <w:r>
        <w:rPr>
          <w:rFonts w:ascii="Arial" w:hAnsi="Arial" w:cs="Arial"/>
          <w:sz w:val="22"/>
          <w:szCs w:val="22"/>
        </w:rPr>
        <w:t>Vancouver</w:t>
      </w:r>
      <w:r w:rsidR="00D02A78">
        <w:rPr>
          <w:rFonts w:ascii="Arial" w:hAnsi="Arial" w:cs="Arial"/>
          <w:sz w:val="22"/>
          <w:szCs w:val="22"/>
        </w:rPr>
        <w:t>,</w:t>
      </w:r>
      <w:r>
        <w:rPr>
          <w:rFonts w:ascii="Arial" w:hAnsi="Arial" w:cs="Arial"/>
          <w:sz w:val="22"/>
          <w:szCs w:val="22"/>
        </w:rPr>
        <w:t xml:space="preserve"> BC</w:t>
      </w:r>
      <w:r w:rsidR="0072071E">
        <w:rPr>
          <w:rFonts w:ascii="Arial" w:hAnsi="Arial" w:cs="Arial"/>
          <w:sz w:val="22"/>
          <w:szCs w:val="22"/>
        </w:rPr>
        <w:t>, Canada</w:t>
      </w:r>
      <w:r w:rsidRPr="004475AC">
        <w:rPr>
          <w:rFonts w:ascii="Arial" w:hAnsi="Arial" w:cs="Arial"/>
          <w:sz w:val="22"/>
          <w:szCs w:val="22"/>
        </w:rPr>
        <w:t>.</w:t>
      </w:r>
    </w:p>
    <w:p w14:paraId="0A2E76A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3899DBC" w14:textId="77777777" w:rsidR="00F16BC2" w:rsidRPr="0018462F"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sz w:val="22"/>
          <w:szCs w:val="22"/>
        </w:rPr>
        <w:t>**Halpern CT</w:t>
      </w:r>
      <w:r w:rsidRPr="0018462F">
        <w:rPr>
          <w:rFonts w:ascii="Arial" w:hAnsi="Arial" w:cs="Arial"/>
          <w:sz w:val="22"/>
          <w:szCs w:val="22"/>
        </w:rPr>
        <w:t xml:space="preserve">, Harris KM, Whitsel EA, </w:t>
      </w:r>
      <w:r w:rsidRPr="00B7274B">
        <w:rPr>
          <w:rFonts w:ascii="Arial" w:hAnsi="Arial" w:cs="Arial"/>
          <w:i/>
          <w:sz w:val="22"/>
          <w:szCs w:val="22"/>
        </w:rPr>
        <w:t>Wagner B</w:t>
      </w:r>
      <w:r w:rsidRPr="0018462F">
        <w:rPr>
          <w:rFonts w:ascii="Arial" w:hAnsi="Arial" w:cs="Arial"/>
          <w:sz w:val="22"/>
          <w:szCs w:val="22"/>
        </w:rPr>
        <w:t xml:space="preserve">. Measuring diurnal cortisol change in a population-based field study: Don’t try this at home (alone). </w:t>
      </w:r>
      <w:r>
        <w:rPr>
          <w:rFonts w:ascii="Arial" w:hAnsi="Arial" w:cs="Arial"/>
          <w:sz w:val="22"/>
          <w:szCs w:val="22"/>
        </w:rPr>
        <w:t>P</w:t>
      </w:r>
      <w:r w:rsidRPr="0018462F">
        <w:rPr>
          <w:rFonts w:ascii="Arial" w:hAnsi="Arial" w:cs="Arial"/>
          <w:sz w:val="22"/>
          <w:szCs w:val="22"/>
        </w:rPr>
        <w:t xml:space="preserve">resented at the Population Association of America Meeting, </w:t>
      </w:r>
      <w:r w:rsidR="00D02A78">
        <w:rPr>
          <w:rFonts w:ascii="Arial" w:hAnsi="Arial" w:cs="Arial"/>
          <w:sz w:val="22"/>
          <w:szCs w:val="22"/>
        </w:rPr>
        <w:t xml:space="preserve">April 2010, </w:t>
      </w:r>
      <w:r w:rsidRPr="0018462F">
        <w:rPr>
          <w:rFonts w:ascii="Arial" w:hAnsi="Arial" w:cs="Arial"/>
          <w:sz w:val="22"/>
          <w:szCs w:val="22"/>
        </w:rPr>
        <w:t>Dallas</w:t>
      </w:r>
      <w:r w:rsidR="00D02A78">
        <w:rPr>
          <w:rFonts w:ascii="Arial" w:hAnsi="Arial" w:cs="Arial"/>
          <w:sz w:val="22"/>
          <w:szCs w:val="22"/>
        </w:rPr>
        <w:t>,</w:t>
      </w:r>
      <w:r>
        <w:rPr>
          <w:rFonts w:ascii="Arial" w:hAnsi="Arial" w:cs="Arial"/>
          <w:sz w:val="22"/>
          <w:szCs w:val="22"/>
        </w:rPr>
        <w:t xml:space="preserve"> </w:t>
      </w:r>
      <w:r w:rsidRPr="0018462F">
        <w:rPr>
          <w:rFonts w:ascii="Arial" w:hAnsi="Arial" w:cs="Arial"/>
          <w:sz w:val="22"/>
          <w:szCs w:val="22"/>
        </w:rPr>
        <w:t>TX.</w:t>
      </w:r>
    </w:p>
    <w:p w14:paraId="41750552" w14:textId="77777777" w:rsidR="00F16BC2" w:rsidRPr="0018462F"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159F454" w14:textId="77777777" w:rsidR="00F16BC2" w:rsidRPr="00D4578D"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sz w:val="22"/>
          <w:szCs w:val="22"/>
        </w:rPr>
        <w:t>**</w:t>
      </w:r>
      <w:r w:rsidRPr="00B7274B">
        <w:rPr>
          <w:rFonts w:ascii="Arial" w:hAnsi="Arial" w:cs="Arial"/>
          <w:i/>
          <w:sz w:val="22"/>
          <w:szCs w:val="22"/>
        </w:rPr>
        <w:t>McRee AL</w:t>
      </w:r>
      <w:r w:rsidRPr="0018462F">
        <w:rPr>
          <w:rFonts w:ascii="Arial" w:hAnsi="Arial" w:cs="Arial"/>
          <w:sz w:val="22"/>
          <w:szCs w:val="22"/>
        </w:rPr>
        <w:t xml:space="preserve">, </w:t>
      </w:r>
      <w:r w:rsidRPr="0018462F">
        <w:rPr>
          <w:rFonts w:ascii="Arial" w:hAnsi="Arial" w:cs="Arial"/>
          <w:b/>
          <w:sz w:val="22"/>
          <w:szCs w:val="22"/>
        </w:rPr>
        <w:t>Halpern CT</w:t>
      </w:r>
      <w:r w:rsidRPr="0018462F">
        <w:rPr>
          <w:rFonts w:ascii="Arial" w:hAnsi="Arial" w:cs="Arial"/>
          <w:sz w:val="22"/>
          <w:szCs w:val="22"/>
        </w:rPr>
        <w:t xml:space="preserve">. Parenting style and foregone health care as adolescents transition to early adulthood. </w:t>
      </w:r>
      <w:r>
        <w:rPr>
          <w:rFonts w:ascii="Arial" w:hAnsi="Arial" w:cs="Arial"/>
          <w:sz w:val="22"/>
          <w:szCs w:val="22"/>
        </w:rPr>
        <w:t>P</w:t>
      </w:r>
      <w:r w:rsidRPr="0018462F">
        <w:rPr>
          <w:rFonts w:ascii="Arial" w:hAnsi="Arial" w:cs="Arial"/>
          <w:sz w:val="22"/>
          <w:szCs w:val="22"/>
        </w:rPr>
        <w:t>resented at the Society for Adolescent</w:t>
      </w:r>
      <w:r>
        <w:rPr>
          <w:rFonts w:ascii="Arial" w:hAnsi="Arial" w:cs="Arial"/>
          <w:sz w:val="22"/>
          <w:szCs w:val="22"/>
        </w:rPr>
        <w:t xml:space="preserve"> Health and </w:t>
      </w:r>
      <w:r w:rsidRPr="0018462F">
        <w:rPr>
          <w:rFonts w:ascii="Arial" w:hAnsi="Arial" w:cs="Arial"/>
          <w:sz w:val="22"/>
          <w:szCs w:val="22"/>
        </w:rPr>
        <w:t xml:space="preserve">Medicine Meeting, </w:t>
      </w:r>
      <w:r w:rsidR="00AB4E8D">
        <w:rPr>
          <w:rFonts w:ascii="Arial" w:hAnsi="Arial" w:cs="Arial"/>
          <w:sz w:val="22"/>
          <w:szCs w:val="22"/>
        </w:rPr>
        <w:t xml:space="preserve">April 2010, </w:t>
      </w:r>
      <w:r w:rsidRPr="0018462F">
        <w:rPr>
          <w:rFonts w:ascii="Arial" w:hAnsi="Arial" w:cs="Arial"/>
          <w:sz w:val="22"/>
          <w:szCs w:val="22"/>
        </w:rPr>
        <w:t>Toronto, Ontario, C</w:t>
      </w:r>
      <w:r w:rsidR="0072071E">
        <w:rPr>
          <w:rFonts w:ascii="Arial" w:hAnsi="Arial" w:cs="Arial"/>
          <w:sz w:val="22"/>
          <w:szCs w:val="22"/>
        </w:rPr>
        <w:t>anada</w:t>
      </w:r>
      <w:r w:rsidRPr="0018462F">
        <w:rPr>
          <w:rFonts w:ascii="Arial" w:hAnsi="Arial" w:cs="Arial"/>
          <w:sz w:val="22"/>
          <w:szCs w:val="22"/>
        </w:rPr>
        <w:t>.</w:t>
      </w:r>
    </w:p>
    <w:p w14:paraId="32FF16A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7F15D4B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bCs/>
          <w:sz w:val="22"/>
          <w:szCs w:val="22"/>
        </w:rPr>
        <w:t>**</w:t>
      </w:r>
      <w:r w:rsidRPr="00B7274B">
        <w:rPr>
          <w:rFonts w:ascii="Arial" w:hAnsi="Arial" w:cs="Arial"/>
          <w:i/>
          <w:sz w:val="22"/>
          <w:szCs w:val="22"/>
        </w:rPr>
        <w:t>Spriggs AL</w:t>
      </w:r>
      <w:r w:rsidRPr="0018462F">
        <w:rPr>
          <w:rFonts w:ascii="Arial" w:hAnsi="Arial" w:cs="Arial"/>
          <w:sz w:val="22"/>
          <w:szCs w:val="22"/>
        </w:rPr>
        <w:t xml:space="preserve">, Martin SL, </w:t>
      </w:r>
      <w:r w:rsidRPr="0018462F">
        <w:rPr>
          <w:rFonts w:ascii="Arial" w:hAnsi="Arial" w:cs="Arial"/>
          <w:b/>
          <w:bCs/>
          <w:sz w:val="22"/>
          <w:szCs w:val="22"/>
        </w:rPr>
        <w:t>Halpern CT,</w:t>
      </w:r>
      <w:r w:rsidRPr="0018462F">
        <w:rPr>
          <w:rFonts w:ascii="Arial" w:hAnsi="Arial" w:cs="Arial"/>
          <w:sz w:val="22"/>
          <w:szCs w:val="22"/>
        </w:rPr>
        <w:t xml:space="preserve"> Schoenbach VJ. Area disadvantage and intimate partner homicide: An ecological analysis of North Carolina counties, 2004-2006. </w:t>
      </w:r>
      <w:r>
        <w:rPr>
          <w:rFonts w:ascii="Arial" w:hAnsi="Arial" w:cs="Arial"/>
          <w:sz w:val="22"/>
          <w:szCs w:val="22"/>
        </w:rPr>
        <w:t>P</w:t>
      </w:r>
      <w:r w:rsidRPr="0018462F">
        <w:rPr>
          <w:rFonts w:ascii="Arial" w:hAnsi="Arial" w:cs="Arial"/>
          <w:sz w:val="22"/>
          <w:szCs w:val="22"/>
        </w:rPr>
        <w:t xml:space="preserve">resented at the American Public Health Association Meeting, </w:t>
      </w:r>
      <w:r w:rsidR="00AB4E8D">
        <w:rPr>
          <w:rFonts w:ascii="Arial" w:hAnsi="Arial" w:cs="Arial"/>
          <w:sz w:val="22"/>
          <w:szCs w:val="22"/>
        </w:rPr>
        <w:t xml:space="preserve">November 2009, </w:t>
      </w:r>
      <w:r w:rsidRPr="0018462F">
        <w:rPr>
          <w:rFonts w:ascii="Arial" w:hAnsi="Arial" w:cs="Arial"/>
          <w:sz w:val="22"/>
          <w:szCs w:val="22"/>
        </w:rPr>
        <w:t>Philadelphia, PA.</w:t>
      </w:r>
    </w:p>
    <w:p w14:paraId="038E89F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E4E6FAB" w14:textId="77777777" w:rsidR="00F16BC2" w:rsidRPr="0018462F"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bCs/>
          <w:sz w:val="22"/>
          <w:szCs w:val="22"/>
        </w:rPr>
        <w:t>**</w:t>
      </w:r>
      <w:r w:rsidRPr="00B7274B">
        <w:rPr>
          <w:rFonts w:ascii="Arial" w:hAnsi="Arial" w:cs="Arial"/>
          <w:i/>
          <w:sz w:val="22"/>
          <w:szCs w:val="22"/>
        </w:rPr>
        <w:t>Haydon A</w:t>
      </w:r>
      <w:r w:rsidRPr="0018462F">
        <w:rPr>
          <w:rFonts w:ascii="Arial" w:hAnsi="Arial" w:cs="Arial"/>
          <w:sz w:val="22"/>
          <w:szCs w:val="22"/>
        </w:rPr>
        <w:t xml:space="preserve">, Hussey J, </w:t>
      </w:r>
      <w:r w:rsidRPr="0018462F">
        <w:rPr>
          <w:rFonts w:ascii="Arial" w:hAnsi="Arial" w:cs="Arial"/>
          <w:b/>
          <w:bCs/>
          <w:sz w:val="22"/>
          <w:szCs w:val="22"/>
        </w:rPr>
        <w:t xml:space="preserve">Halpern CT. </w:t>
      </w:r>
      <w:r w:rsidRPr="0018462F">
        <w:rPr>
          <w:rFonts w:ascii="Arial" w:hAnsi="Arial" w:cs="Arial"/>
          <w:sz w:val="22"/>
          <w:szCs w:val="22"/>
        </w:rPr>
        <w:t>Childhood physical neglect and STI risk in young adulthood. Presented at the Population Association of America Annual Me</w:t>
      </w:r>
      <w:r>
        <w:rPr>
          <w:rFonts w:ascii="Arial" w:hAnsi="Arial" w:cs="Arial"/>
          <w:sz w:val="22"/>
          <w:szCs w:val="22"/>
        </w:rPr>
        <w:t xml:space="preserve">eting, </w:t>
      </w:r>
      <w:r w:rsidR="00AB4E8D">
        <w:rPr>
          <w:rFonts w:ascii="Arial" w:hAnsi="Arial" w:cs="Arial"/>
          <w:sz w:val="22"/>
          <w:szCs w:val="22"/>
        </w:rPr>
        <w:t xml:space="preserve">April 2009, </w:t>
      </w:r>
      <w:r>
        <w:rPr>
          <w:rFonts w:ascii="Arial" w:hAnsi="Arial" w:cs="Arial"/>
          <w:sz w:val="22"/>
          <w:szCs w:val="22"/>
        </w:rPr>
        <w:t>Detroit, MI.</w:t>
      </w:r>
    </w:p>
    <w:p w14:paraId="721E9E6D" w14:textId="77777777" w:rsidR="00F16BC2" w:rsidRPr="0018462F"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BB0BB5A" w14:textId="77777777" w:rsidR="00F16BC2" w:rsidRPr="0018462F"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7274B">
        <w:rPr>
          <w:rFonts w:ascii="Arial" w:hAnsi="Arial" w:cs="Arial"/>
          <w:sz w:val="22"/>
          <w:szCs w:val="22"/>
        </w:rPr>
        <w:t>Spriggs AL</w:t>
      </w:r>
      <w:r w:rsidRPr="0018462F">
        <w:rPr>
          <w:rFonts w:ascii="Arial" w:hAnsi="Arial" w:cs="Arial"/>
          <w:sz w:val="22"/>
          <w:szCs w:val="22"/>
        </w:rPr>
        <w:t xml:space="preserve">, Farhat T, </w:t>
      </w:r>
      <w:r w:rsidRPr="0018462F">
        <w:rPr>
          <w:rFonts w:ascii="Arial" w:hAnsi="Arial" w:cs="Arial"/>
          <w:b/>
          <w:bCs/>
          <w:sz w:val="22"/>
          <w:szCs w:val="22"/>
        </w:rPr>
        <w:t>Halpern CT</w:t>
      </w:r>
      <w:r w:rsidRPr="0018462F">
        <w:rPr>
          <w:rFonts w:ascii="Arial" w:hAnsi="Arial" w:cs="Arial"/>
          <w:sz w:val="22"/>
          <w:szCs w:val="22"/>
        </w:rPr>
        <w:t>, Nic Gabhainn S. Adolescent sexual activity, substance use and attachment to conventional institutions in nine western nations. Presented at the Population Association of America Annual Me</w:t>
      </w:r>
      <w:r>
        <w:rPr>
          <w:rFonts w:ascii="Arial" w:hAnsi="Arial" w:cs="Arial"/>
          <w:sz w:val="22"/>
          <w:szCs w:val="22"/>
        </w:rPr>
        <w:t xml:space="preserve">eting, </w:t>
      </w:r>
      <w:r w:rsidR="00AB4E8D">
        <w:rPr>
          <w:rFonts w:ascii="Arial" w:hAnsi="Arial" w:cs="Arial"/>
          <w:sz w:val="22"/>
          <w:szCs w:val="22"/>
        </w:rPr>
        <w:t xml:space="preserve">April 2009, </w:t>
      </w:r>
      <w:r>
        <w:rPr>
          <w:rFonts w:ascii="Arial" w:hAnsi="Arial" w:cs="Arial"/>
          <w:sz w:val="22"/>
          <w:szCs w:val="22"/>
        </w:rPr>
        <w:t>Detroit, MI.</w:t>
      </w:r>
    </w:p>
    <w:p w14:paraId="661039FE" w14:textId="77777777" w:rsidR="00F16BC2" w:rsidRPr="0018462F"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78DBE5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bCs/>
          <w:sz w:val="22"/>
          <w:szCs w:val="22"/>
        </w:rPr>
        <w:t>Halpern CT,</w:t>
      </w:r>
      <w:r w:rsidRPr="0018462F">
        <w:rPr>
          <w:rFonts w:ascii="Arial" w:hAnsi="Arial" w:cs="Arial"/>
          <w:sz w:val="22"/>
          <w:szCs w:val="22"/>
        </w:rPr>
        <w:t xml:space="preserve"> Harris KM. Add Health design: Integrative study of social, behavioral, and biological linkages across the life course. Presented at the Society for Research in Child D</w:t>
      </w:r>
      <w:r>
        <w:rPr>
          <w:rFonts w:ascii="Arial" w:hAnsi="Arial" w:cs="Arial"/>
          <w:sz w:val="22"/>
          <w:szCs w:val="22"/>
        </w:rPr>
        <w:t xml:space="preserve">evelopment Meetings, </w:t>
      </w:r>
      <w:r w:rsidR="00C266E0">
        <w:rPr>
          <w:rFonts w:ascii="Arial" w:hAnsi="Arial" w:cs="Arial"/>
          <w:sz w:val="22"/>
          <w:szCs w:val="22"/>
        </w:rPr>
        <w:t xml:space="preserve">April 2009, </w:t>
      </w:r>
      <w:r>
        <w:rPr>
          <w:rFonts w:ascii="Arial" w:hAnsi="Arial" w:cs="Arial"/>
          <w:sz w:val="22"/>
          <w:szCs w:val="22"/>
        </w:rPr>
        <w:t>Denver, CO</w:t>
      </w:r>
      <w:r w:rsidRPr="0018462F">
        <w:rPr>
          <w:rFonts w:ascii="Arial" w:hAnsi="Arial" w:cs="Arial"/>
          <w:sz w:val="22"/>
          <w:szCs w:val="22"/>
        </w:rPr>
        <w:t>.</w:t>
      </w:r>
    </w:p>
    <w:p w14:paraId="33CC9747" w14:textId="77777777" w:rsidR="00A42277" w:rsidRPr="00D50EEA" w:rsidRDefault="00A4227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AD4600D"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McRee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Sexual health of physically disabled young adults in the US. Presented at the American Public Health Association Meetings, </w:t>
      </w:r>
      <w:r w:rsidR="00C266E0">
        <w:rPr>
          <w:rFonts w:ascii="Arial" w:hAnsi="Arial" w:cs="Arial"/>
          <w:sz w:val="22"/>
          <w:szCs w:val="22"/>
        </w:rPr>
        <w:t xml:space="preserve">October 2008, </w:t>
      </w:r>
      <w:r>
        <w:rPr>
          <w:rFonts w:ascii="Arial" w:hAnsi="Arial" w:cs="Arial"/>
          <w:sz w:val="22"/>
          <w:szCs w:val="22"/>
        </w:rPr>
        <w:t>San Diego, CA.</w:t>
      </w:r>
    </w:p>
    <w:p w14:paraId="5075A3B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C16B13F"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Martin SL. Witnessing violent crime in adolescence and the continuation of partner violence victimization from adolescence to early adulthood. Presented at the American Public Health Association Meetings, </w:t>
      </w:r>
      <w:r w:rsidR="00C266E0">
        <w:rPr>
          <w:rFonts w:ascii="Arial" w:hAnsi="Arial" w:cs="Arial"/>
          <w:sz w:val="22"/>
          <w:szCs w:val="22"/>
        </w:rPr>
        <w:t xml:space="preserve">October 2008, </w:t>
      </w:r>
      <w:r>
        <w:rPr>
          <w:rFonts w:ascii="Arial" w:hAnsi="Arial" w:cs="Arial"/>
          <w:sz w:val="22"/>
          <w:szCs w:val="22"/>
        </w:rPr>
        <w:t xml:space="preserve">San </w:t>
      </w:r>
      <w:r>
        <w:rPr>
          <w:rFonts w:ascii="Arial" w:hAnsi="Arial" w:cs="Arial"/>
          <w:sz w:val="22"/>
          <w:szCs w:val="22"/>
        </w:rPr>
        <w:lastRenderedPageBreak/>
        <w:t>Diego, CA.</w:t>
      </w:r>
    </w:p>
    <w:p w14:paraId="1D9A8AD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CCD227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Haydon A</w:t>
      </w:r>
      <w:r>
        <w:rPr>
          <w:rFonts w:ascii="Arial" w:hAnsi="Arial" w:cs="Arial"/>
          <w:sz w:val="22"/>
          <w:szCs w:val="22"/>
        </w:rPr>
        <w:t xml:space="preserve">, </w:t>
      </w:r>
      <w:r>
        <w:rPr>
          <w:rFonts w:ascii="Arial" w:hAnsi="Arial" w:cs="Arial"/>
          <w:b/>
          <w:bCs/>
          <w:sz w:val="22"/>
          <w:szCs w:val="22"/>
        </w:rPr>
        <w:t xml:space="preserve">Halpern CT. </w:t>
      </w:r>
      <w:r>
        <w:rPr>
          <w:rFonts w:ascii="Arial" w:hAnsi="Arial" w:cs="Arial"/>
          <w:sz w:val="22"/>
          <w:szCs w:val="22"/>
        </w:rPr>
        <w:t xml:space="preserve">School connectedness, parent relationship quality, and adolescent risk behavior. Presented at the American Public Health Association Meetings, </w:t>
      </w:r>
      <w:r w:rsidR="00C266E0">
        <w:rPr>
          <w:rFonts w:ascii="Arial" w:hAnsi="Arial" w:cs="Arial"/>
          <w:sz w:val="22"/>
          <w:szCs w:val="22"/>
        </w:rPr>
        <w:t xml:space="preserve">October 2008, </w:t>
      </w:r>
      <w:r>
        <w:rPr>
          <w:rFonts w:ascii="Arial" w:hAnsi="Arial" w:cs="Arial"/>
          <w:sz w:val="22"/>
          <w:szCs w:val="22"/>
        </w:rPr>
        <w:t>San Diego, CA.</w:t>
      </w:r>
    </w:p>
    <w:p w14:paraId="74B0DAB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FC39F5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Martin SL. Continuity of adolescent and early adult partner violence victimization: Association with witnessing violence crime in adolescence. Presented at the International Family Violence and Child Victimization Research Conference, </w:t>
      </w:r>
      <w:r w:rsidR="004E432E">
        <w:rPr>
          <w:rFonts w:ascii="Arial" w:hAnsi="Arial" w:cs="Arial"/>
          <w:sz w:val="22"/>
          <w:szCs w:val="22"/>
        </w:rPr>
        <w:t xml:space="preserve">July 2008, </w:t>
      </w:r>
      <w:r>
        <w:rPr>
          <w:rFonts w:ascii="Arial" w:hAnsi="Arial" w:cs="Arial"/>
          <w:sz w:val="22"/>
          <w:szCs w:val="22"/>
        </w:rPr>
        <w:t>Portsmouth, NH.</w:t>
      </w:r>
    </w:p>
    <w:p w14:paraId="4EC55015"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29E104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Vaughan C, </w:t>
      </w:r>
      <w:r>
        <w:rPr>
          <w:rFonts w:ascii="Arial" w:hAnsi="Arial" w:cs="Arial"/>
          <w:b/>
          <w:bCs/>
          <w:sz w:val="22"/>
          <w:szCs w:val="22"/>
        </w:rPr>
        <w:t>Halpern CT.</w:t>
      </w:r>
      <w:r>
        <w:rPr>
          <w:rFonts w:ascii="Arial" w:hAnsi="Arial" w:cs="Arial"/>
          <w:sz w:val="22"/>
          <w:szCs w:val="22"/>
        </w:rPr>
        <w:t xml:space="preserve"> The roles of communion and agency as predictors of couples’ relationship satisfaction. Presented at the Association of Psychological Science Meetings, </w:t>
      </w:r>
      <w:r w:rsidR="004E432E">
        <w:rPr>
          <w:rFonts w:ascii="Arial" w:hAnsi="Arial" w:cs="Arial"/>
          <w:sz w:val="22"/>
          <w:szCs w:val="22"/>
        </w:rPr>
        <w:t xml:space="preserve">May 2008, </w:t>
      </w:r>
      <w:r>
        <w:rPr>
          <w:rFonts w:ascii="Arial" w:hAnsi="Arial" w:cs="Arial"/>
          <w:sz w:val="22"/>
          <w:szCs w:val="22"/>
        </w:rPr>
        <w:t>Chicago, IL.</w:t>
      </w:r>
    </w:p>
    <w:p w14:paraId="04E3DED9"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4E8D6E5"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Iritani B, Hallfors DD, </w:t>
      </w:r>
      <w:r w:rsidRPr="00B7274B">
        <w:rPr>
          <w:rFonts w:ascii="Arial" w:hAnsi="Arial" w:cs="Arial"/>
          <w:i/>
          <w:sz w:val="22"/>
          <w:szCs w:val="22"/>
        </w:rPr>
        <w:t>Haydon A</w:t>
      </w:r>
      <w:r>
        <w:rPr>
          <w:rFonts w:ascii="Arial" w:hAnsi="Arial" w:cs="Arial"/>
          <w:sz w:val="22"/>
          <w:szCs w:val="22"/>
        </w:rPr>
        <w:t xml:space="preserve">. Patterns of risk behavior change from adolescence to emerging adulthood and implications for sexually transmitted infections. Presented at the Population Association of America Meetings, </w:t>
      </w:r>
      <w:r w:rsidR="004E432E">
        <w:rPr>
          <w:rFonts w:ascii="Arial" w:hAnsi="Arial" w:cs="Arial"/>
          <w:sz w:val="22"/>
          <w:szCs w:val="22"/>
        </w:rPr>
        <w:t xml:space="preserve">April 2008, </w:t>
      </w:r>
      <w:r>
        <w:rPr>
          <w:rFonts w:ascii="Arial" w:hAnsi="Arial" w:cs="Arial"/>
          <w:sz w:val="22"/>
          <w:szCs w:val="22"/>
        </w:rPr>
        <w:t>New Orleans, LA.</w:t>
      </w:r>
    </w:p>
    <w:p w14:paraId="6388D22B"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2F3950D"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Herring AH. Concentrated disadvantage and adolescent dating violence victimization. Presented at the Population Association of America Meetings, </w:t>
      </w:r>
      <w:r w:rsidR="004E432E">
        <w:rPr>
          <w:rFonts w:ascii="Arial" w:hAnsi="Arial" w:cs="Arial"/>
          <w:sz w:val="22"/>
          <w:szCs w:val="22"/>
        </w:rPr>
        <w:t xml:space="preserve">April 2008, </w:t>
      </w:r>
      <w:r>
        <w:rPr>
          <w:rFonts w:ascii="Arial" w:hAnsi="Arial" w:cs="Arial"/>
          <w:sz w:val="22"/>
          <w:szCs w:val="22"/>
        </w:rPr>
        <w:t>New Orleans, LA.</w:t>
      </w:r>
    </w:p>
    <w:p w14:paraId="25A9D23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EF24E2F"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Whitsel E. Waves I to IV of the National Longitudinal Study of Adolescent Health, (Add Health): Data availability, access, and analysis. Workshop presented at the Society for Adolescent Medicine Meetings, </w:t>
      </w:r>
      <w:r w:rsidR="004E432E">
        <w:rPr>
          <w:rFonts w:ascii="Arial" w:hAnsi="Arial" w:cs="Arial"/>
          <w:sz w:val="22"/>
          <w:szCs w:val="22"/>
        </w:rPr>
        <w:t xml:space="preserve">March 2008, </w:t>
      </w:r>
      <w:r>
        <w:rPr>
          <w:rFonts w:ascii="Arial" w:hAnsi="Arial" w:cs="Arial"/>
          <w:sz w:val="22"/>
          <w:szCs w:val="22"/>
        </w:rPr>
        <w:t>Greensboro, NC.</w:t>
      </w:r>
    </w:p>
    <w:p w14:paraId="30AE68D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2DF9056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Propper CB, </w:t>
      </w:r>
      <w:proofErr w:type="spellStart"/>
      <w:r>
        <w:rPr>
          <w:rFonts w:ascii="Arial" w:hAnsi="Arial" w:cs="Arial"/>
          <w:sz w:val="22"/>
          <w:szCs w:val="22"/>
        </w:rPr>
        <w:t>Latendresse</w:t>
      </w:r>
      <w:proofErr w:type="spellEnd"/>
      <w:r>
        <w:rPr>
          <w:rFonts w:ascii="Arial" w:hAnsi="Arial" w:cs="Arial"/>
          <w:sz w:val="22"/>
          <w:szCs w:val="22"/>
        </w:rPr>
        <w:t xml:space="preserve"> SJ. </w:t>
      </w:r>
      <w:proofErr w:type="spellStart"/>
      <w:r>
        <w:rPr>
          <w:rFonts w:ascii="Arial" w:hAnsi="Arial" w:cs="Arial"/>
          <w:sz w:val="22"/>
          <w:szCs w:val="22"/>
        </w:rPr>
        <w:t>Coactional</w:t>
      </w:r>
      <w:proofErr w:type="spellEnd"/>
      <w:r>
        <w:rPr>
          <w:rFonts w:ascii="Arial" w:hAnsi="Arial" w:cs="Arial"/>
          <w:sz w:val="22"/>
          <w:szCs w:val="22"/>
        </w:rPr>
        <w:t xml:space="preserve"> contributions to adolescent risk behavior. Part of the paper symposium “Biosocial Perspectives on Adolescent Development and Well-Being.,” Presented at the Society for Research on Adolescence Meetings, </w:t>
      </w:r>
      <w:r w:rsidR="00BE78D3">
        <w:rPr>
          <w:rFonts w:ascii="Arial" w:hAnsi="Arial" w:cs="Arial"/>
          <w:sz w:val="22"/>
          <w:szCs w:val="22"/>
        </w:rPr>
        <w:t xml:space="preserve">March 2008, </w:t>
      </w:r>
      <w:r>
        <w:rPr>
          <w:rFonts w:ascii="Arial" w:hAnsi="Arial" w:cs="Arial"/>
          <w:sz w:val="22"/>
          <w:szCs w:val="22"/>
        </w:rPr>
        <w:t>Chicago, IL.</w:t>
      </w:r>
    </w:p>
    <w:p w14:paraId="45511F9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4353E7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Coital debut timing and depressive symptoms in early adulthood. Presented at the American Public Health Association Meetings, </w:t>
      </w:r>
      <w:r w:rsidR="00BE78D3">
        <w:rPr>
          <w:rFonts w:ascii="Arial" w:hAnsi="Arial" w:cs="Arial"/>
          <w:sz w:val="22"/>
          <w:szCs w:val="22"/>
        </w:rPr>
        <w:t xml:space="preserve">November 2007, </w:t>
      </w:r>
      <w:r>
        <w:rPr>
          <w:rFonts w:ascii="Arial" w:hAnsi="Arial" w:cs="Arial"/>
          <w:sz w:val="22"/>
          <w:szCs w:val="22"/>
        </w:rPr>
        <w:t>Washington, DC.</w:t>
      </w:r>
    </w:p>
    <w:p w14:paraId="19AA42EF"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3D68D49"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Vaughan C, </w:t>
      </w:r>
      <w:r>
        <w:rPr>
          <w:rFonts w:ascii="Arial" w:hAnsi="Arial" w:cs="Arial"/>
          <w:b/>
          <w:bCs/>
          <w:sz w:val="22"/>
          <w:szCs w:val="22"/>
        </w:rPr>
        <w:t xml:space="preserve">Halpern CT. </w:t>
      </w:r>
      <w:r>
        <w:rPr>
          <w:rFonts w:ascii="Arial" w:hAnsi="Arial" w:cs="Arial"/>
          <w:sz w:val="22"/>
          <w:szCs w:val="22"/>
        </w:rPr>
        <w:t xml:space="preserve">A biopsychosocial perspective on gender differences in depression during early adolescence. Presented as part of the symposium “Adolescent and Young Adult Development: The Intersection of Biosocial, Contextual, and Cultural Factors.” Society for the Study of Human Development, </w:t>
      </w:r>
      <w:r w:rsidR="00BE78D3">
        <w:rPr>
          <w:rFonts w:ascii="Arial" w:hAnsi="Arial" w:cs="Arial"/>
          <w:sz w:val="22"/>
          <w:szCs w:val="22"/>
        </w:rPr>
        <w:t xml:space="preserve">October 2007, </w:t>
      </w:r>
      <w:r>
        <w:rPr>
          <w:rFonts w:ascii="Arial" w:hAnsi="Arial" w:cs="Arial"/>
          <w:sz w:val="22"/>
          <w:szCs w:val="22"/>
        </w:rPr>
        <w:t>Pennsylvania State University, State College, PA.</w:t>
      </w:r>
    </w:p>
    <w:p w14:paraId="48F707C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7F24A7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6189">
        <w:rPr>
          <w:rFonts w:ascii="Arial" w:hAnsi="Arial" w:cs="Arial"/>
          <w:sz w:val="22"/>
          <w:szCs w:val="22"/>
          <w:lang w:val="de-DE"/>
        </w:rPr>
        <w:t xml:space="preserve">Iritani B, </w:t>
      </w:r>
      <w:r>
        <w:rPr>
          <w:rFonts w:ascii="Arial" w:hAnsi="Arial" w:cs="Arial"/>
          <w:b/>
          <w:bCs/>
          <w:sz w:val="22"/>
          <w:szCs w:val="22"/>
          <w:lang w:val="de-DE"/>
        </w:rPr>
        <w:t>Halpern</w:t>
      </w:r>
      <w:r w:rsidRPr="003D6189">
        <w:rPr>
          <w:rFonts w:ascii="Arial" w:hAnsi="Arial" w:cs="Arial"/>
          <w:b/>
          <w:bCs/>
          <w:sz w:val="22"/>
          <w:szCs w:val="22"/>
          <w:lang w:val="de-DE"/>
        </w:rPr>
        <w:t xml:space="preserve"> C T</w:t>
      </w:r>
      <w:r>
        <w:rPr>
          <w:rFonts w:ascii="Arial" w:hAnsi="Arial" w:cs="Arial"/>
          <w:sz w:val="22"/>
          <w:szCs w:val="22"/>
          <w:lang w:val="de-DE"/>
        </w:rPr>
        <w:t xml:space="preserve">, Hallfors D. </w:t>
      </w:r>
      <w:r>
        <w:rPr>
          <w:rFonts w:ascii="Arial" w:hAnsi="Arial" w:cs="Arial"/>
          <w:sz w:val="22"/>
          <w:szCs w:val="22"/>
        </w:rPr>
        <w:t xml:space="preserve">Use of Add Health data for examining methamphetamine use among American Indians. Presented at the meeting "Methamphetamine Abuse in American Indian and Alaska Native Populations," National Institute on Drug Abuse, </w:t>
      </w:r>
      <w:r w:rsidR="00BE78D3">
        <w:rPr>
          <w:rFonts w:ascii="Arial" w:hAnsi="Arial" w:cs="Arial"/>
          <w:sz w:val="22"/>
          <w:szCs w:val="22"/>
        </w:rPr>
        <w:t xml:space="preserve">September 2007, </w:t>
      </w:r>
      <w:r>
        <w:rPr>
          <w:rFonts w:ascii="Arial" w:hAnsi="Arial" w:cs="Arial"/>
          <w:sz w:val="22"/>
          <w:szCs w:val="22"/>
        </w:rPr>
        <w:t>Washington, DC.</w:t>
      </w:r>
    </w:p>
    <w:p w14:paraId="351F83A9"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150AA85D"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Educational attainment in emerging adulthood: Links with sexual debut timing.  Presented at the Population Association of America Meetings, </w:t>
      </w:r>
      <w:r w:rsidR="00BE78D3">
        <w:rPr>
          <w:rFonts w:ascii="Arial" w:hAnsi="Arial" w:cs="Arial"/>
          <w:sz w:val="22"/>
          <w:szCs w:val="22"/>
        </w:rPr>
        <w:t xml:space="preserve">March/April 2007, </w:t>
      </w:r>
      <w:r>
        <w:rPr>
          <w:rFonts w:ascii="Arial" w:hAnsi="Arial" w:cs="Arial"/>
          <w:sz w:val="22"/>
          <w:szCs w:val="22"/>
        </w:rPr>
        <w:t xml:space="preserve">New York, </w:t>
      </w:r>
      <w:r w:rsidR="00BE78D3">
        <w:rPr>
          <w:rFonts w:ascii="Arial" w:hAnsi="Arial" w:cs="Arial"/>
          <w:sz w:val="22"/>
          <w:szCs w:val="22"/>
        </w:rPr>
        <w:t>NY</w:t>
      </w:r>
      <w:r>
        <w:rPr>
          <w:rFonts w:ascii="Arial" w:hAnsi="Arial" w:cs="Arial"/>
          <w:sz w:val="22"/>
          <w:szCs w:val="22"/>
        </w:rPr>
        <w:t>.</w:t>
      </w:r>
    </w:p>
    <w:p w14:paraId="54E9B39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49B0CA9"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 xml:space="preserve">Halpern CT. </w:t>
      </w:r>
      <w:r>
        <w:rPr>
          <w:rFonts w:ascii="Arial" w:hAnsi="Arial" w:cs="Arial"/>
          <w:sz w:val="22"/>
          <w:szCs w:val="22"/>
        </w:rPr>
        <w:t xml:space="preserve">Demonstrating </w:t>
      </w:r>
      <w:proofErr w:type="spellStart"/>
      <w:r>
        <w:rPr>
          <w:rFonts w:ascii="Arial" w:hAnsi="Arial" w:cs="Arial"/>
          <w:sz w:val="22"/>
          <w:szCs w:val="22"/>
        </w:rPr>
        <w:t>coactional</w:t>
      </w:r>
      <w:proofErr w:type="spellEnd"/>
      <w:r>
        <w:rPr>
          <w:rFonts w:ascii="Arial" w:hAnsi="Arial" w:cs="Arial"/>
          <w:sz w:val="22"/>
          <w:szCs w:val="22"/>
        </w:rPr>
        <w:t xml:space="preserve"> contributions of genes and life experiences to complex human phenotypes. Part of the panel: “The Epigenesis of a Career: Gilbert Gottlieb's Contributions to Developmental Science.” Presented at the Society for Research in Child Development Meetings, </w:t>
      </w:r>
      <w:r w:rsidR="00BE78D3">
        <w:rPr>
          <w:rFonts w:ascii="Arial" w:hAnsi="Arial" w:cs="Arial"/>
          <w:sz w:val="22"/>
          <w:szCs w:val="22"/>
        </w:rPr>
        <w:t xml:space="preserve">March 2007, </w:t>
      </w:r>
      <w:r>
        <w:rPr>
          <w:rFonts w:ascii="Arial" w:hAnsi="Arial" w:cs="Arial"/>
          <w:sz w:val="22"/>
          <w:szCs w:val="22"/>
        </w:rPr>
        <w:t>Boston, MA.</w:t>
      </w:r>
    </w:p>
    <w:p w14:paraId="6B41655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6D9B26A"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Kaestle CE</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Brown JD. Television content and rape acceptance among middle school males and females.  Presented at the Society for Research on Adolescence meetings, </w:t>
      </w:r>
      <w:r w:rsidR="00BE78D3">
        <w:rPr>
          <w:rFonts w:ascii="Arial" w:hAnsi="Arial" w:cs="Arial"/>
          <w:sz w:val="22"/>
          <w:szCs w:val="22"/>
        </w:rPr>
        <w:t xml:space="preserve">March 2006, </w:t>
      </w:r>
      <w:r>
        <w:rPr>
          <w:rFonts w:ascii="Arial" w:hAnsi="Arial" w:cs="Arial"/>
          <w:sz w:val="22"/>
          <w:szCs w:val="22"/>
        </w:rPr>
        <w:t>San Francisco, CA.</w:t>
      </w:r>
    </w:p>
    <w:p w14:paraId="289E776F"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2589884"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Mitchell EMH. Using the web for global reproductive health education: Findings from </w:t>
      </w:r>
      <w:proofErr w:type="spellStart"/>
      <w:r>
        <w:rPr>
          <w:rFonts w:ascii="Arial" w:hAnsi="Arial" w:cs="Arial"/>
          <w:sz w:val="22"/>
          <w:szCs w:val="22"/>
        </w:rPr>
        <w:t>TeenWeb</w:t>
      </w:r>
      <w:proofErr w:type="spellEnd"/>
      <w:r>
        <w:rPr>
          <w:rFonts w:ascii="Arial" w:hAnsi="Arial" w:cs="Arial"/>
          <w:sz w:val="22"/>
          <w:szCs w:val="22"/>
        </w:rPr>
        <w:t xml:space="preserve"> Brazil. Presented at the American Public Health Association Meetings, </w:t>
      </w:r>
      <w:r w:rsidR="00BE78D3">
        <w:rPr>
          <w:rFonts w:ascii="Arial" w:hAnsi="Arial" w:cs="Arial"/>
          <w:sz w:val="22"/>
          <w:szCs w:val="22"/>
        </w:rPr>
        <w:t xml:space="preserve">December 2005, </w:t>
      </w:r>
      <w:r>
        <w:rPr>
          <w:rFonts w:ascii="Arial" w:hAnsi="Arial" w:cs="Arial"/>
          <w:sz w:val="22"/>
          <w:szCs w:val="22"/>
        </w:rPr>
        <w:t>Philadelphia, PA.</w:t>
      </w:r>
    </w:p>
    <w:p w14:paraId="7BDFECD2"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88D3191"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Chang JJ</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Kaufman J. Lifetime mental health services use by race/ethnicity among pregnant women who report having had problems with depression in Florida: A population</w:t>
      </w:r>
      <w:r>
        <w:rPr>
          <w:rFonts w:ascii="Arial" w:hAnsi="Arial" w:cs="Arial"/>
          <w:sz w:val="22"/>
          <w:szCs w:val="22"/>
        </w:rPr>
        <w:noBreakHyphen/>
        <w:t xml:space="preserve">based study. Presented at the American Public Health Association Meetings, </w:t>
      </w:r>
      <w:r w:rsidR="00BE78D3">
        <w:rPr>
          <w:rFonts w:ascii="Arial" w:hAnsi="Arial" w:cs="Arial"/>
          <w:sz w:val="22"/>
          <w:szCs w:val="22"/>
        </w:rPr>
        <w:t xml:space="preserve">December 2005, </w:t>
      </w:r>
      <w:r>
        <w:rPr>
          <w:rFonts w:ascii="Arial" w:hAnsi="Arial" w:cs="Arial"/>
          <w:sz w:val="22"/>
          <w:szCs w:val="22"/>
        </w:rPr>
        <w:t>Philadelphia, PA.</w:t>
      </w:r>
    </w:p>
    <w:p w14:paraId="3BB37C7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FBBA811"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Waller MW</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Multiple measures of sexual orientation and depression in young adulthood. Presented at the American Public Health Association Meetings, </w:t>
      </w:r>
      <w:r w:rsidR="00E67005">
        <w:rPr>
          <w:rFonts w:ascii="Arial" w:hAnsi="Arial" w:cs="Arial"/>
          <w:sz w:val="22"/>
          <w:szCs w:val="22"/>
        </w:rPr>
        <w:t xml:space="preserve">December 2005, </w:t>
      </w:r>
      <w:r>
        <w:rPr>
          <w:rFonts w:ascii="Arial" w:hAnsi="Arial" w:cs="Arial"/>
          <w:sz w:val="22"/>
          <w:szCs w:val="22"/>
        </w:rPr>
        <w:t>Philadelphia, PA.</w:t>
      </w:r>
    </w:p>
    <w:p w14:paraId="0D2B7A2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7FA0C3F"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Patel 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Users of emergency contraception among US adolescents. Presented at the American Public Health Association Meetings, </w:t>
      </w:r>
      <w:r w:rsidR="00E67005">
        <w:rPr>
          <w:rFonts w:ascii="Arial" w:hAnsi="Arial" w:cs="Arial"/>
          <w:sz w:val="22"/>
          <w:szCs w:val="22"/>
        </w:rPr>
        <w:t xml:space="preserve">December 2005, </w:t>
      </w:r>
      <w:r>
        <w:rPr>
          <w:rFonts w:ascii="Arial" w:hAnsi="Arial" w:cs="Arial"/>
          <w:sz w:val="22"/>
          <w:szCs w:val="22"/>
        </w:rPr>
        <w:t>Philadelphia, PA.</w:t>
      </w:r>
    </w:p>
    <w:p w14:paraId="2EB4C42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7D6AC6A"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Farhat T</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E. Alcohol use, </w:t>
      </w:r>
      <w:proofErr w:type="spellStart"/>
      <w:r>
        <w:rPr>
          <w:rFonts w:ascii="Arial" w:hAnsi="Arial" w:cs="Arial"/>
          <w:sz w:val="22"/>
          <w:szCs w:val="22"/>
        </w:rPr>
        <w:t>khat</w:t>
      </w:r>
      <w:proofErr w:type="spellEnd"/>
      <w:r>
        <w:rPr>
          <w:rFonts w:ascii="Arial" w:hAnsi="Arial" w:cs="Arial"/>
          <w:sz w:val="22"/>
          <w:szCs w:val="22"/>
        </w:rPr>
        <w:t xml:space="preserve"> smoking and risky sexual behavior among high school boys in Nairobi, Kenya: findings from a web</w:t>
      </w:r>
      <w:r>
        <w:rPr>
          <w:rFonts w:ascii="Arial" w:hAnsi="Arial" w:cs="Arial"/>
          <w:sz w:val="22"/>
          <w:szCs w:val="22"/>
        </w:rPr>
        <w:noBreakHyphen/>
        <w:t xml:space="preserve">based survey. Presented at the XXV International Population Conference of the IUSSP, </w:t>
      </w:r>
      <w:r w:rsidR="00E67005">
        <w:rPr>
          <w:rFonts w:ascii="Arial" w:hAnsi="Arial" w:cs="Arial"/>
          <w:sz w:val="22"/>
          <w:szCs w:val="22"/>
        </w:rPr>
        <w:t xml:space="preserve">July 2005, </w:t>
      </w:r>
      <w:r>
        <w:rPr>
          <w:rFonts w:ascii="Arial" w:hAnsi="Arial" w:cs="Arial"/>
          <w:sz w:val="22"/>
          <w:szCs w:val="22"/>
        </w:rPr>
        <w:t>Tours, France.</w:t>
      </w:r>
    </w:p>
    <w:p w14:paraId="31A155F2"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56AECE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Lee L-C, </w:t>
      </w:r>
      <w:proofErr w:type="spellStart"/>
      <w:r>
        <w:rPr>
          <w:rFonts w:ascii="Arial" w:hAnsi="Arial" w:cs="Arial"/>
          <w:sz w:val="22"/>
          <w:szCs w:val="22"/>
        </w:rPr>
        <w:t>Newschaffer</w:t>
      </w:r>
      <w:proofErr w:type="spellEnd"/>
      <w:r>
        <w:rPr>
          <w:rFonts w:ascii="Arial" w:hAnsi="Arial" w:cs="Arial"/>
          <w:sz w:val="22"/>
          <w:szCs w:val="22"/>
        </w:rPr>
        <w:t xml:space="preserve"> C, </w:t>
      </w:r>
      <w:r>
        <w:rPr>
          <w:rFonts w:ascii="Arial" w:hAnsi="Arial" w:cs="Arial"/>
          <w:b/>
          <w:bCs/>
          <w:sz w:val="22"/>
          <w:szCs w:val="22"/>
        </w:rPr>
        <w:t>Halpern CT</w:t>
      </w:r>
      <w:r>
        <w:rPr>
          <w:rFonts w:ascii="Arial" w:hAnsi="Arial" w:cs="Arial"/>
          <w:sz w:val="22"/>
          <w:szCs w:val="22"/>
        </w:rPr>
        <w:t>, Hertz-</w:t>
      </w:r>
      <w:proofErr w:type="spellStart"/>
      <w:r>
        <w:rPr>
          <w:rFonts w:ascii="Arial" w:hAnsi="Arial" w:cs="Arial"/>
          <w:sz w:val="22"/>
          <w:szCs w:val="22"/>
        </w:rPr>
        <w:t>Picciotto</w:t>
      </w:r>
      <w:proofErr w:type="spellEnd"/>
      <w:r>
        <w:rPr>
          <w:rFonts w:ascii="Arial" w:hAnsi="Arial" w:cs="Arial"/>
          <w:sz w:val="22"/>
          <w:szCs w:val="22"/>
        </w:rPr>
        <w:t xml:space="preserve"> I. Effect of maternal depressive symptoms on their ratings of toddlers’ behavior problems. Presented at the Society of Epidemiologic Research meetings, </w:t>
      </w:r>
      <w:r w:rsidR="0041254E">
        <w:rPr>
          <w:rFonts w:ascii="Arial" w:hAnsi="Arial" w:cs="Arial"/>
          <w:sz w:val="22"/>
          <w:szCs w:val="22"/>
        </w:rPr>
        <w:t xml:space="preserve">June 2005, </w:t>
      </w:r>
      <w:r>
        <w:rPr>
          <w:rFonts w:ascii="Arial" w:hAnsi="Arial" w:cs="Arial"/>
          <w:sz w:val="22"/>
          <w:szCs w:val="22"/>
        </w:rPr>
        <w:t>Toronto, Ontario, Canada.</w:t>
      </w:r>
    </w:p>
    <w:p w14:paraId="420FE291"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6739D6E"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6189">
        <w:rPr>
          <w:rFonts w:ascii="Arial" w:hAnsi="Arial" w:cs="Arial"/>
          <w:b/>
          <w:bCs/>
          <w:sz w:val="22"/>
          <w:szCs w:val="22"/>
          <w:lang w:val="de-DE"/>
        </w:rPr>
        <w:t>**</w:t>
      </w:r>
      <w:r w:rsidRPr="00B7274B">
        <w:rPr>
          <w:rFonts w:ascii="Arial" w:hAnsi="Arial" w:cs="Arial"/>
          <w:i/>
          <w:sz w:val="22"/>
          <w:szCs w:val="22"/>
          <w:lang w:val="de-DE"/>
        </w:rPr>
        <w:t>Chang JJ</w:t>
      </w:r>
      <w:r w:rsidRPr="003D6189">
        <w:rPr>
          <w:rFonts w:ascii="Arial" w:hAnsi="Arial" w:cs="Arial"/>
          <w:sz w:val="22"/>
          <w:szCs w:val="22"/>
          <w:lang w:val="de-DE"/>
        </w:rPr>
        <w:t xml:space="preserve">, Kaufman JS, </w:t>
      </w:r>
      <w:r w:rsidRPr="003D6189">
        <w:rPr>
          <w:rFonts w:ascii="Arial" w:hAnsi="Arial" w:cs="Arial"/>
          <w:b/>
          <w:bCs/>
          <w:sz w:val="22"/>
          <w:szCs w:val="22"/>
          <w:lang w:val="de-DE"/>
        </w:rPr>
        <w:t>Halpern CT.</w:t>
      </w:r>
      <w:r>
        <w:rPr>
          <w:rFonts w:ascii="Arial" w:hAnsi="Arial" w:cs="Arial"/>
          <w:sz w:val="22"/>
          <w:szCs w:val="22"/>
          <w:lang w:val="de-DE"/>
        </w:rPr>
        <w:t xml:space="preserve"> </w:t>
      </w:r>
      <w:r>
        <w:rPr>
          <w:rFonts w:ascii="Arial" w:hAnsi="Arial" w:cs="Arial"/>
          <w:sz w:val="22"/>
          <w:szCs w:val="22"/>
        </w:rPr>
        <w:t xml:space="preserve">Association between physical activity and adolescent depressive symptoms over time from the National Longitudinal Study of Adolescent Health. Presented at the Society of Epidemiologic Research meetings, </w:t>
      </w:r>
      <w:r w:rsidR="0041254E">
        <w:rPr>
          <w:rFonts w:ascii="Arial" w:hAnsi="Arial" w:cs="Arial"/>
          <w:sz w:val="22"/>
          <w:szCs w:val="22"/>
        </w:rPr>
        <w:t xml:space="preserve">June 2005, </w:t>
      </w:r>
      <w:r>
        <w:rPr>
          <w:rFonts w:ascii="Arial" w:hAnsi="Arial" w:cs="Arial"/>
          <w:sz w:val="22"/>
          <w:szCs w:val="22"/>
        </w:rPr>
        <w:t>Toronto, Ontario, Canada.</w:t>
      </w:r>
    </w:p>
    <w:p w14:paraId="4C6B6D1C"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045B79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Yotebieng M</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MH, </w:t>
      </w:r>
      <w:proofErr w:type="spellStart"/>
      <w:r>
        <w:rPr>
          <w:rFonts w:ascii="Arial" w:hAnsi="Arial" w:cs="Arial"/>
          <w:sz w:val="22"/>
          <w:szCs w:val="22"/>
        </w:rPr>
        <w:t>Adimora</w:t>
      </w:r>
      <w:proofErr w:type="spellEnd"/>
      <w:r>
        <w:rPr>
          <w:rFonts w:ascii="Arial" w:hAnsi="Arial" w:cs="Arial"/>
          <w:sz w:val="22"/>
          <w:szCs w:val="22"/>
        </w:rPr>
        <w:t xml:space="preserve"> AA. Correlates of condom use among adolescent schoolboys in Nairobi, Kenya. Presented at the Population </w:t>
      </w:r>
      <w:r>
        <w:rPr>
          <w:rFonts w:ascii="Arial" w:hAnsi="Arial" w:cs="Arial"/>
          <w:sz w:val="22"/>
          <w:szCs w:val="22"/>
        </w:rPr>
        <w:lastRenderedPageBreak/>
        <w:t xml:space="preserve">Association of America Meetings, </w:t>
      </w:r>
      <w:r w:rsidR="0041254E">
        <w:rPr>
          <w:rFonts w:ascii="Arial" w:hAnsi="Arial" w:cs="Arial"/>
          <w:sz w:val="22"/>
          <w:szCs w:val="22"/>
        </w:rPr>
        <w:t xml:space="preserve">March/April 2005, </w:t>
      </w:r>
      <w:r>
        <w:rPr>
          <w:rFonts w:ascii="Arial" w:hAnsi="Arial" w:cs="Arial"/>
          <w:sz w:val="22"/>
          <w:szCs w:val="22"/>
        </w:rPr>
        <w:t>Philadelphia, PA.</w:t>
      </w:r>
    </w:p>
    <w:p w14:paraId="1DA115B1"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7C9E81D"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Kaestle C</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Miller WC, Ford CA. Early sexual debut and sexually transmitted infections in young adults. Presented at the Population Association of America Meetings, </w:t>
      </w:r>
      <w:r w:rsidR="0041254E">
        <w:rPr>
          <w:rFonts w:ascii="Arial" w:hAnsi="Arial" w:cs="Arial"/>
          <w:sz w:val="22"/>
          <w:szCs w:val="22"/>
        </w:rPr>
        <w:t xml:space="preserve">March/April 2005, </w:t>
      </w:r>
      <w:r>
        <w:rPr>
          <w:rFonts w:ascii="Arial" w:hAnsi="Arial" w:cs="Arial"/>
          <w:sz w:val="22"/>
          <w:szCs w:val="22"/>
        </w:rPr>
        <w:t>Philadelphia, PA.</w:t>
      </w:r>
    </w:p>
    <w:p w14:paraId="27DA7EF2"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444DEA9"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w:t>
      </w:r>
      <w:r w:rsidRPr="00B7274B">
        <w:rPr>
          <w:rFonts w:ascii="Arial" w:hAnsi="Arial" w:cs="Arial"/>
          <w:i/>
          <w:sz w:val="22"/>
          <w:szCs w:val="22"/>
        </w:rPr>
        <w:t>Bartlett R</w:t>
      </w:r>
      <w:r>
        <w:rPr>
          <w:rFonts w:ascii="Arial" w:hAnsi="Arial" w:cs="Arial"/>
          <w:sz w:val="22"/>
          <w:szCs w:val="22"/>
        </w:rPr>
        <w:t xml:space="preserve">, </w:t>
      </w:r>
      <w:proofErr w:type="spellStart"/>
      <w:r>
        <w:rPr>
          <w:rFonts w:ascii="Arial" w:hAnsi="Arial" w:cs="Arial"/>
          <w:sz w:val="22"/>
          <w:szCs w:val="22"/>
        </w:rPr>
        <w:t>Holditch</w:t>
      </w:r>
      <w:proofErr w:type="spellEnd"/>
      <w:r>
        <w:rPr>
          <w:rFonts w:ascii="Arial" w:hAnsi="Arial" w:cs="Arial"/>
          <w:sz w:val="22"/>
          <w:szCs w:val="22"/>
        </w:rPr>
        <w:noBreakHyphen/>
        <w:t xml:space="preserve">Davis D, </w:t>
      </w:r>
      <w:proofErr w:type="spellStart"/>
      <w:r>
        <w:rPr>
          <w:rFonts w:ascii="Arial" w:hAnsi="Arial" w:cs="Arial"/>
          <w:sz w:val="22"/>
          <w:szCs w:val="22"/>
        </w:rPr>
        <w:t>Belyea</w:t>
      </w:r>
      <w:proofErr w:type="spellEnd"/>
      <w:r>
        <w:rPr>
          <w:rFonts w:ascii="Arial" w:hAnsi="Arial" w:cs="Arial"/>
          <w:sz w:val="22"/>
          <w:szCs w:val="22"/>
        </w:rPr>
        <w:t xml:space="preserve"> M, </w:t>
      </w:r>
      <w:r>
        <w:rPr>
          <w:rFonts w:ascii="Arial" w:hAnsi="Arial" w:cs="Arial"/>
          <w:b/>
          <w:bCs/>
          <w:sz w:val="22"/>
          <w:szCs w:val="22"/>
        </w:rPr>
        <w:t>Halpern CT</w:t>
      </w:r>
      <w:r>
        <w:rPr>
          <w:rFonts w:ascii="Arial" w:hAnsi="Arial" w:cs="Arial"/>
          <w:sz w:val="22"/>
          <w:szCs w:val="22"/>
        </w:rPr>
        <w:t xml:space="preserve">, </w:t>
      </w:r>
      <w:proofErr w:type="spellStart"/>
      <w:r>
        <w:rPr>
          <w:rFonts w:ascii="Arial" w:hAnsi="Arial" w:cs="Arial"/>
          <w:sz w:val="22"/>
          <w:szCs w:val="22"/>
        </w:rPr>
        <w:t>Beeber</w:t>
      </w:r>
      <w:proofErr w:type="spellEnd"/>
      <w:r>
        <w:rPr>
          <w:rFonts w:ascii="Arial" w:hAnsi="Arial" w:cs="Arial"/>
          <w:sz w:val="22"/>
          <w:szCs w:val="22"/>
        </w:rPr>
        <w:t xml:space="preserve"> L. Risk and protection in the development of problem behaviors in adolescents.  Presented at the Biennial Meeting of the Society for Research in Child Development, </w:t>
      </w:r>
      <w:r w:rsidR="0041254E">
        <w:rPr>
          <w:rFonts w:ascii="Arial" w:hAnsi="Arial" w:cs="Arial"/>
          <w:sz w:val="22"/>
          <w:szCs w:val="22"/>
        </w:rPr>
        <w:t xml:space="preserve">April 2005, </w:t>
      </w:r>
      <w:r>
        <w:rPr>
          <w:rFonts w:ascii="Arial" w:hAnsi="Arial" w:cs="Arial"/>
          <w:sz w:val="22"/>
          <w:szCs w:val="22"/>
        </w:rPr>
        <w:t>Atlanta, GA.</w:t>
      </w:r>
    </w:p>
    <w:p w14:paraId="611EBD9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735BBBD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Iritani B, Hallfors D, Ford CA, </w:t>
      </w:r>
      <w:r>
        <w:rPr>
          <w:rFonts w:ascii="Arial" w:hAnsi="Arial" w:cs="Arial"/>
          <w:b/>
          <w:bCs/>
          <w:sz w:val="22"/>
          <w:szCs w:val="22"/>
        </w:rPr>
        <w:t>Halpern CT</w:t>
      </w:r>
      <w:r>
        <w:rPr>
          <w:rFonts w:ascii="Arial" w:hAnsi="Arial" w:cs="Arial"/>
          <w:sz w:val="22"/>
          <w:szCs w:val="22"/>
        </w:rPr>
        <w:t>, Miller WC. Self</w:t>
      </w:r>
      <w:r>
        <w:rPr>
          <w:rFonts w:ascii="Arial" w:hAnsi="Arial" w:cs="Arial"/>
          <w:sz w:val="22"/>
          <w:szCs w:val="22"/>
        </w:rPr>
        <w:noBreakHyphen/>
        <w:t>reported vs. assay</w:t>
      </w:r>
      <w:r>
        <w:rPr>
          <w:rFonts w:ascii="Arial" w:hAnsi="Arial" w:cs="Arial"/>
          <w:sz w:val="22"/>
          <w:szCs w:val="22"/>
        </w:rPr>
        <w:noBreakHyphen/>
        <w:t xml:space="preserve">identified Chlamydia infection in young adults. Presented at the American Public Health Association Meetings, </w:t>
      </w:r>
      <w:r w:rsidR="00310816">
        <w:rPr>
          <w:rFonts w:ascii="Arial" w:hAnsi="Arial" w:cs="Arial"/>
          <w:sz w:val="22"/>
          <w:szCs w:val="22"/>
        </w:rPr>
        <w:t xml:space="preserve">November 2004, </w:t>
      </w:r>
      <w:r>
        <w:rPr>
          <w:rFonts w:ascii="Arial" w:hAnsi="Arial" w:cs="Arial"/>
          <w:sz w:val="22"/>
          <w:szCs w:val="22"/>
        </w:rPr>
        <w:t>Washington, DC.</w:t>
      </w:r>
    </w:p>
    <w:p w14:paraId="21422895"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21BB12D"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roofErr w:type="spellStart"/>
      <w:r>
        <w:rPr>
          <w:rFonts w:ascii="Arial" w:hAnsi="Arial" w:cs="Arial"/>
          <w:sz w:val="22"/>
          <w:szCs w:val="22"/>
        </w:rPr>
        <w:t>Adesse</w:t>
      </w:r>
      <w:proofErr w:type="spellEnd"/>
      <w:r>
        <w:rPr>
          <w:rFonts w:ascii="Arial" w:hAnsi="Arial" w:cs="Arial"/>
          <w:sz w:val="22"/>
          <w:szCs w:val="22"/>
        </w:rPr>
        <w:t xml:space="preserve"> L, Friedberg P, Barreto A, </w:t>
      </w:r>
      <w:r>
        <w:rPr>
          <w:rFonts w:ascii="Arial" w:hAnsi="Arial" w:cs="Arial"/>
          <w:b/>
          <w:bCs/>
          <w:sz w:val="22"/>
          <w:szCs w:val="22"/>
        </w:rPr>
        <w:t>Halpern CT.</w:t>
      </w:r>
      <w:r>
        <w:rPr>
          <w:rFonts w:ascii="Arial" w:hAnsi="Arial" w:cs="Arial"/>
          <w:sz w:val="22"/>
          <w:szCs w:val="22"/>
        </w:rPr>
        <w:t xml:space="preserve"> Partner violence and sexual coercion among youth in Brazil. Annual Meeting of the Global Health Council, June 2004</w:t>
      </w:r>
      <w:r w:rsidR="00607015">
        <w:rPr>
          <w:rFonts w:ascii="Arial" w:hAnsi="Arial" w:cs="Arial"/>
          <w:sz w:val="22"/>
          <w:szCs w:val="22"/>
        </w:rPr>
        <w:t>, Washington, DC</w:t>
      </w:r>
      <w:r>
        <w:rPr>
          <w:rFonts w:ascii="Arial" w:hAnsi="Arial" w:cs="Arial"/>
          <w:sz w:val="22"/>
          <w:szCs w:val="22"/>
        </w:rPr>
        <w:t>.</w:t>
      </w:r>
    </w:p>
    <w:p w14:paraId="7B68C50A"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D5C0B9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Lee L-C, </w:t>
      </w:r>
      <w:r>
        <w:rPr>
          <w:rFonts w:ascii="Arial" w:hAnsi="Arial" w:cs="Arial"/>
          <w:b/>
          <w:bCs/>
          <w:sz w:val="22"/>
          <w:szCs w:val="22"/>
        </w:rPr>
        <w:t>Halpern CT</w:t>
      </w:r>
      <w:r>
        <w:rPr>
          <w:rFonts w:ascii="Arial" w:hAnsi="Arial" w:cs="Arial"/>
          <w:sz w:val="22"/>
          <w:szCs w:val="22"/>
        </w:rPr>
        <w:t>, Hertz-</w:t>
      </w:r>
      <w:proofErr w:type="spellStart"/>
      <w:r>
        <w:rPr>
          <w:rFonts w:ascii="Arial" w:hAnsi="Arial" w:cs="Arial"/>
          <w:sz w:val="22"/>
          <w:szCs w:val="22"/>
        </w:rPr>
        <w:t>Picciotto</w:t>
      </w:r>
      <w:proofErr w:type="spellEnd"/>
      <w:r>
        <w:rPr>
          <w:rFonts w:ascii="Arial" w:hAnsi="Arial" w:cs="Arial"/>
          <w:sz w:val="22"/>
          <w:szCs w:val="22"/>
        </w:rPr>
        <w:t xml:space="preserve"> I, Martin SL, Suchindran CM. The continuity of maternal depression in the first 3 years after childbirth.  Presented at the 157th American Psychiatric Association Annual Meeting, </w:t>
      </w:r>
      <w:r w:rsidR="00D17D7F">
        <w:rPr>
          <w:rFonts w:ascii="Arial" w:hAnsi="Arial" w:cs="Arial"/>
          <w:sz w:val="22"/>
          <w:szCs w:val="22"/>
        </w:rPr>
        <w:t xml:space="preserve">May 2004, </w:t>
      </w:r>
      <w:r>
        <w:rPr>
          <w:rFonts w:ascii="Arial" w:hAnsi="Arial" w:cs="Arial"/>
          <w:sz w:val="22"/>
          <w:szCs w:val="22"/>
        </w:rPr>
        <w:t>New York, NY.</w:t>
      </w:r>
    </w:p>
    <w:p w14:paraId="4F35937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56746E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Lee L-C, </w:t>
      </w:r>
      <w:r>
        <w:rPr>
          <w:rFonts w:ascii="Arial" w:hAnsi="Arial" w:cs="Arial"/>
          <w:b/>
          <w:bCs/>
          <w:sz w:val="22"/>
          <w:szCs w:val="22"/>
        </w:rPr>
        <w:t>Halpern CT</w:t>
      </w:r>
      <w:r>
        <w:rPr>
          <w:rFonts w:ascii="Arial" w:hAnsi="Arial" w:cs="Arial"/>
          <w:sz w:val="22"/>
          <w:szCs w:val="22"/>
        </w:rPr>
        <w:t>, Hertz-</w:t>
      </w:r>
      <w:proofErr w:type="spellStart"/>
      <w:r>
        <w:rPr>
          <w:rFonts w:ascii="Arial" w:hAnsi="Arial" w:cs="Arial"/>
          <w:sz w:val="22"/>
          <w:szCs w:val="22"/>
        </w:rPr>
        <w:t>Picciotto</w:t>
      </w:r>
      <w:proofErr w:type="spellEnd"/>
      <w:r>
        <w:rPr>
          <w:rFonts w:ascii="Arial" w:hAnsi="Arial" w:cs="Arial"/>
          <w:sz w:val="22"/>
          <w:szCs w:val="22"/>
        </w:rPr>
        <w:t xml:space="preserve"> I, Martin SL, Suchindran CM. Child care and social support modify the impact of maternal depression. Presented at the 157th American Psychiatric Association Annual Meeting, </w:t>
      </w:r>
      <w:r w:rsidR="00D17D7F">
        <w:rPr>
          <w:rFonts w:ascii="Arial" w:hAnsi="Arial" w:cs="Arial"/>
          <w:sz w:val="22"/>
          <w:szCs w:val="22"/>
        </w:rPr>
        <w:t>May 2004, New York,</w:t>
      </w:r>
      <w:r>
        <w:rPr>
          <w:rFonts w:ascii="Arial" w:hAnsi="Arial" w:cs="Arial"/>
          <w:sz w:val="22"/>
          <w:szCs w:val="22"/>
        </w:rPr>
        <w:t xml:space="preserve"> NY.</w:t>
      </w:r>
    </w:p>
    <w:p w14:paraId="7618ADE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BD3DBB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CF3107">
        <w:rPr>
          <w:rFonts w:ascii="Arial" w:hAnsi="Arial" w:cs="Arial"/>
          <w:sz w:val="22"/>
          <w:szCs w:val="22"/>
        </w:rPr>
        <w:t xml:space="preserve">Hallfors D, Iritani B, Bauer D, </w:t>
      </w:r>
      <w:r w:rsidRPr="00CF3107">
        <w:rPr>
          <w:rFonts w:ascii="Arial" w:hAnsi="Arial" w:cs="Arial"/>
          <w:b/>
          <w:bCs/>
          <w:sz w:val="22"/>
          <w:szCs w:val="22"/>
        </w:rPr>
        <w:t>Halpern C</w:t>
      </w:r>
      <w:r w:rsidRPr="00CF3107">
        <w:rPr>
          <w:rFonts w:ascii="Arial" w:hAnsi="Arial" w:cs="Arial"/>
          <w:sz w:val="22"/>
          <w:szCs w:val="22"/>
        </w:rPr>
        <w:t xml:space="preserve">, </w:t>
      </w:r>
      <w:r w:rsidRPr="00B7274B">
        <w:rPr>
          <w:rFonts w:ascii="Arial" w:hAnsi="Arial" w:cs="Arial"/>
          <w:i/>
          <w:sz w:val="22"/>
          <w:szCs w:val="22"/>
        </w:rPr>
        <w:t>Waller M</w:t>
      </w:r>
      <w:r w:rsidRPr="00CF3107">
        <w:rPr>
          <w:rFonts w:ascii="Arial" w:hAnsi="Arial" w:cs="Arial"/>
          <w:sz w:val="22"/>
          <w:szCs w:val="22"/>
        </w:rPr>
        <w:t xml:space="preserve">. </w:t>
      </w:r>
      <w:r>
        <w:rPr>
          <w:rFonts w:ascii="Arial" w:hAnsi="Arial" w:cs="Arial"/>
          <w:sz w:val="22"/>
          <w:szCs w:val="22"/>
        </w:rPr>
        <w:t xml:space="preserve">STD/HIV risk from adolescence to adulthood:  Longitudinal risk behavior patterns and infection status. Presented at the workshop "Linking Drug Abuse and HIV Prevention in Youth," National Institute on Drug Abuse, </w:t>
      </w:r>
      <w:r w:rsidR="00D17D7F">
        <w:rPr>
          <w:rFonts w:ascii="Arial" w:hAnsi="Arial" w:cs="Arial"/>
          <w:sz w:val="22"/>
          <w:szCs w:val="22"/>
        </w:rPr>
        <w:t xml:space="preserve">April 2004, </w:t>
      </w:r>
      <w:r>
        <w:rPr>
          <w:rFonts w:ascii="Arial" w:hAnsi="Arial" w:cs="Arial"/>
          <w:sz w:val="22"/>
          <w:szCs w:val="22"/>
        </w:rPr>
        <w:t>Washington, DC.</w:t>
      </w:r>
    </w:p>
    <w:p w14:paraId="79A0FE3A"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045F5DA"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b/>
          <w:bCs/>
          <w:sz w:val="22"/>
          <w:szCs w:val="22"/>
        </w:rPr>
        <w:t>Halpern CT</w:t>
      </w:r>
      <w:r>
        <w:rPr>
          <w:rFonts w:ascii="Arial" w:hAnsi="Arial" w:cs="Arial"/>
          <w:sz w:val="22"/>
          <w:szCs w:val="22"/>
        </w:rPr>
        <w:t xml:space="preserve">, Mitchell EMH, </w:t>
      </w:r>
      <w:r w:rsidRPr="00B7274B">
        <w:rPr>
          <w:rFonts w:ascii="Arial" w:hAnsi="Arial" w:cs="Arial"/>
          <w:i/>
          <w:sz w:val="22"/>
          <w:szCs w:val="22"/>
        </w:rPr>
        <w:t>Farhat T</w:t>
      </w:r>
      <w:r>
        <w:rPr>
          <w:rFonts w:ascii="Arial" w:hAnsi="Arial" w:cs="Arial"/>
          <w:sz w:val="22"/>
          <w:szCs w:val="22"/>
        </w:rPr>
        <w:t xml:space="preserve">, Bardsley P, Benson J. Web-based reproductive health education: Findings from </w:t>
      </w:r>
      <w:proofErr w:type="spellStart"/>
      <w:r>
        <w:rPr>
          <w:rFonts w:ascii="Arial" w:hAnsi="Arial" w:cs="Arial"/>
          <w:sz w:val="22"/>
          <w:szCs w:val="22"/>
        </w:rPr>
        <w:t>TeenWeb</w:t>
      </w:r>
      <w:proofErr w:type="spellEnd"/>
      <w:r>
        <w:rPr>
          <w:rFonts w:ascii="Arial" w:hAnsi="Arial" w:cs="Arial"/>
          <w:sz w:val="22"/>
          <w:szCs w:val="22"/>
        </w:rPr>
        <w:t xml:space="preserve"> Nairobi. Presented at the Population Association of America Meetings, </w:t>
      </w:r>
      <w:r w:rsidR="004F33C0">
        <w:rPr>
          <w:rFonts w:ascii="Arial" w:hAnsi="Arial" w:cs="Arial"/>
          <w:sz w:val="22"/>
          <w:szCs w:val="22"/>
        </w:rPr>
        <w:t xml:space="preserve">April 2004, </w:t>
      </w:r>
      <w:r>
        <w:rPr>
          <w:rFonts w:ascii="Arial" w:hAnsi="Arial" w:cs="Arial"/>
          <w:sz w:val="22"/>
          <w:szCs w:val="22"/>
        </w:rPr>
        <w:t>Boston, MA.</w:t>
      </w:r>
    </w:p>
    <w:p w14:paraId="06F56C9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05284EA"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Mitchell E, </w:t>
      </w:r>
      <w:r>
        <w:rPr>
          <w:rFonts w:ascii="Arial" w:hAnsi="Arial" w:cs="Arial"/>
          <w:b/>
          <w:bCs/>
          <w:sz w:val="22"/>
          <w:szCs w:val="22"/>
        </w:rPr>
        <w:t>Halpern CT.</w:t>
      </w:r>
      <w:r>
        <w:rPr>
          <w:rFonts w:ascii="Arial" w:hAnsi="Arial" w:cs="Arial"/>
          <w:sz w:val="22"/>
          <w:szCs w:val="22"/>
        </w:rPr>
        <w:t xml:space="preserve"> Lessons from </w:t>
      </w:r>
      <w:r w:rsidR="004F33C0">
        <w:rPr>
          <w:rFonts w:ascii="Arial" w:hAnsi="Arial" w:cs="Arial"/>
          <w:sz w:val="22"/>
          <w:szCs w:val="22"/>
        </w:rPr>
        <w:t>c</w:t>
      </w:r>
      <w:r>
        <w:rPr>
          <w:rFonts w:ascii="Arial" w:hAnsi="Arial" w:cs="Arial"/>
          <w:sz w:val="22"/>
          <w:szCs w:val="22"/>
        </w:rPr>
        <w:t xml:space="preserve">yberspace: adolescent research on the African digital frontier.  Presented at the Psychosocial Workshop, </w:t>
      </w:r>
      <w:r w:rsidR="004F33C0">
        <w:rPr>
          <w:rFonts w:ascii="Arial" w:hAnsi="Arial" w:cs="Arial"/>
          <w:sz w:val="22"/>
          <w:szCs w:val="22"/>
        </w:rPr>
        <w:t xml:space="preserve">March 2004, </w:t>
      </w:r>
      <w:r>
        <w:rPr>
          <w:rFonts w:ascii="Arial" w:hAnsi="Arial" w:cs="Arial"/>
          <w:sz w:val="22"/>
          <w:szCs w:val="22"/>
        </w:rPr>
        <w:t>Boston, MA.</w:t>
      </w:r>
    </w:p>
    <w:p w14:paraId="48C1CC1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DC05CD6"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Kaestle, C</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Hallfors D, </w:t>
      </w:r>
      <w:r w:rsidRPr="00B7274B">
        <w:rPr>
          <w:rFonts w:ascii="Arial" w:hAnsi="Arial" w:cs="Arial"/>
          <w:i/>
          <w:sz w:val="22"/>
          <w:szCs w:val="22"/>
        </w:rPr>
        <w:t>Waller M</w:t>
      </w:r>
      <w:r>
        <w:rPr>
          <w:rFonts w:ascii="Arial" w:hAnsi="Arial" w:cs="Arial"/>
          <w:sz w:val="22"/>
          <w:szCs w:val="22"/>
        </w:rPr>
        <w:t xml:space="preserve">, Iritani B. Early pubertal timing, age of romantic partners, and HIV risk behaviors. Presented at the Society for Research on Adolescence Meetings, </w:t>
      </w:r>
      <w:r w:rsidR="00573116">
        <w:rPr>
          <w:rFonts w:ascii="Arial" w:hAnsi="Arial" w:cs="Arial"/>
          <w:sz w:val="22"/>
          <w:szCs w:val="22"/>
        </w:rPr>
        <w:t xml:space="preserve">March 2004, </w:t>
      </w:r>
      <w:r>
        <w:rPr>
          <w:rFonts w:ascii="Arial" w:hAnsi="Arial" w:cs="Arial"/>
          <w:sz w:val="22"/>
          <w:szCs w:val="22"/>
        </w:rPr>
        <w:t>Baltimore, MD.</w:t>
      </w:r>
    </w:p>
    <w:p w14:paraId="67B65196"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864CB25"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Waller MW</w:t>
      </w:r>
      <w:r w:rsidRPr="003B7FA5">
        <w:rPr>
          <w:rFonts w:ascii="Arial" w:hAnsi="Arial" w:cs="Arial"/>
          <w:sz w:val="22"/>
          <w:szCs w:val="22"/>
        </w:rPr>
        <w:t xml:space="preserve">, Iritani B, Hallfors DD, </w:t>
      </w:r>
      <w:r w:rsidRPr="003B7FA5">
        <w:rPr>
          <w:rFonts w:ascii="Arial" w:hAnsi="Arial" w:cs="Arial"/>
          <w:b/>
          <w:bCs/>
          <w:sz w:val="22"/>
          <w:szCs w:val="22"/>
        </w:rPr>
        <w:t>Halpern CT</w:t>
      </w:r>
      <w:r w:rsidRPr="003B7FA5">
        <w:rPr>
          <w:rFonts w:ascii="Arial" w:hAnsi="Arial" w:cs="Arial"/>
          <w:sz w:val="22"/>
          <w:szCs w:val="22"/>
        </w:rPr>
        <w:t xml:space="preserve">, Bauer DJ. </w:t>
      </w:r>
      <w:r>
        <w:rPr>
          <w:rFonts w:ascii="Arial" w:hAnsi="Arial" w:cs="Arial"/>
          <w:sz w:val="22"/>
          <w:szCs w:val="22"/>
        </w:rPr>
        <w:t xml:space="preserve">Risk behavior patterns associated with experiencing and perpetrating forced sex. Presented at the Society for Research on Adolescence Meetings, </w:t>
      </w:r>
      <w:r w:rsidR="00573116">
        <w:rPr>
          <w:rFonts w:ascii="Arial" w:hAnsi="Arial" w:cs="Arial"/>
          <w:sz w:val="22"/>
          <w:szCs w:val="22"/>
        </w:rPr>
        <w:t xml:space="preserve">March 2004, </w:t>
      </w:r>
      <w:r>
        <w:rPr>
          <w:rFonts w:ascii="Arial" w:hAnsi="Arial" w:cs="Arial"/>
          <w:sz w:val="22"/>
          <w:szCs w:val="22"/>
        </w:rPr>
        <w:t>Baltimore, MD.</w:t>
      </w:r>
    </w:p>
    <w:p w14:paraId="2DD23A9C"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51F4949"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lang w:val="de-DE"/>
        </w:rPr>
        <w:t>**</w:t>
      </w:r>
      <w:r w:rsidRPr="003D6189">
        <w:rPr>
          <w:rFonts w:ascii="Arial" w:hAnsi="Arial" w:cs="Arial"/>
          <w:sz w:val="22"/>
          <w:szCs w:val="22"/>
          <w:lang w:val="de-DE"/>
        </w:rPr>
        <w:t xml:space="preserve">Hallfors D, Iritani B, Bauer DJ, </w:t>
      </w:r>
      <w:r>
        <w:rPr>
          <w:rFonts w:ascii="Arial" w:hAnsi="Arial" w:cs="Arial"/>
          <w:b/>
          <w:bCs/>
          <w:sz w:val="22"/>
          <w:szCs w:val="22"/>
          <w:lang w:val="de-DE"/>
        </w:rPr>
        <w:t>Halpern</w:t>
      </w:r>
      <w:r w:rsidRPr="003D6189">
        <w:rPr>
          <w:rFonts w:ascii="Arial" w:hAnsi="Arial" w:cs="Arial"/>
          <w:b/>
          <w:bCs/>
          <w:sz w:val="22"/>
          <w:szCs w:val="22"/>
          <w:lang w:val="de-DE"/>
        </w:rPr>
        <w:t xml:space="preserve"> CT</w:t>
      </w:r>
      <w:r w:rsidRPr="003D6189">
        <w:rPr>
          <w:rFonts w:ascii="Arial" w:hAnsi="Arial" w:cs="Arial"/>
          <w:sz w:val="22"/>
          <w:szCs w:val="22"/>
          <w:lang w:val="de-DE"/>
        </w:rPr>
        <w:t xml:space="preserve">, </w:t>
      </w:r>
      <w:r w:rsidRPr="00B7274B">
        <w:rPr>
          <w:rFonts w:ascii="Arial" w:hAnsi="Arial" w:cs="Arial"/>
          <w:i/>
          <w:sz w:val="22"/>
          <w:szCs w:val="22"/>
          <w:lang w:val="de-DE"/>
        </w:rPr>
        <w:t>Waller M</w:t>
      </w:r>
      <w:r>
        <w:rPr>
          <w:rFonts w:ascii="Arial" w:hAnsi="Arial" w:cs="Arial"/>
          <w:sz w:val="22"/>
          <w:szCs w:val="22"/>
          <w:lang w:val="de-DE"/>
        </w:rPr>
        <w:t xml:space="preserve">. </w:t>
      </w:r>
      <w:r>
        <w:rPr>
          <w:rFonts w:ascii="Arial" w:hAnsi="Arial" w:cs="Arial"/>
          <w:sz w:val="22"/>
          <w:szCs w:val="22"/>
        </w:rPr>
        <w:t xml:space="preserve">STD/HIV risk from adolescence </w:t>
      </w:r>
      <w:r>
        <w:rPr>
          <w:rFonts w:ascii="Arial" w:hAnsi="Arial" w:cs="Arial"/>
          <w:sz w:val="22"/>
          <w:szCs w:val="22"/>
        </w:rPr>
        <w:lastRenderedPageBreak/>
        <w:t xml:space="preserve">to adulthood:  Longitudinal risk behavior patterns and infection status. Presented at the 2004 National STD Prevention Conference, </w:t>
      </w:r>
      <w:r w:rsidR="00A82FCC">
        <w:rPr>
          <w:rFonts w:ascii="Arial" w:hAnsi="Arial" w:cs="Arial"/>
          <w:sz w:val="22"/>
          <w:szCs w:val="22"/>
        </w:rPr>
        <w:t xml:space="preserve">March 2004, </w:t>
      </w:r>
      <w:r>
        <w:rPr>
          <w:rFonts w:ascii="Arial" w:hAnsi="Arial" w:cs="Arial"/>
          <w:sz w:val="22"/>
          <w:szCs w:val="22"/>
        </w:rPr>
        <w:t>Philadelphia, PA.</w:t>
      </w:r>
    </w:p>
    <w:p w14:paraId="4C4B74D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5CD8D82"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Iritani B, Hallfors D, </w:t>
      </w:r>
      <w:r>
        <w:rPr>
          <w:rFonts w:ascii="Arial" w:hAnsi="Arial" w:cs="Arial"/>
          <w:b/>
          <w:bCs/>
          <w:sz w:val="22"/>
          <w:szCs w:val="22"/>
        </w:rPr>
        <w:t>Halpern CT.</w:t>
      </w:r>
      <w:r>
        <w:rPr>
          <w:rFonts w:ascii="Arial" w:hAnsi="Arial" w:cs="Arial"/>
          <w:sz w:val="22"/>
          <w:szCs w:val="22"/>
        </w:rPr>
        <w:t xml:space="preserve"> Assay results vs. self-reported HIV/STDs: Does measurement discrepancy vary by level of risk behavior? Presented at the National STD Prevention Conference, </w:t>
      </w:r>
      <w:r w:rsidR="005D650A">
        <w:rPr>
          <w:rFonts w:ascii="Arial" w:hAnsi="Arial" w:cs="Arial"/>
          <w:sz w:val="22"/>
          <w:szCs w:val="22"/>
        </w:rPr>
        <w:t xml:space="preserve">March 2004, </w:t>
      </w:r>
      <w:r>
        <w:rPr>
          <w:rFonts w:ascii="Arial" w:hAnsi="Arial" w:cs="Arial"/>
          <w:sz w:val="22"/>
          <w:szCs w:val="22"/>
        </w:rPr>
        <w:t>Philadelphia, PA.</w:t>
      </w:r>
    </w:p>
    <w:p w14:paraId="39BA795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1CCB7AC"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proofErr w:type="spellStart"/>
      <w:r w:rsidRPr="00B7274B">
        <w:rPr>
          <w:rFonts w:ascii="Arial" w:hAnsi="Arial" w:cs="Arial"/>
          <w:i/>
          <w:sz w:val="22"/>
          <w:szCs w:val="22"/>
        </w:rPr>
        <w:t>Vanderpuije</w:t>
      </w:r>
      <w:proofErr w:type="spellEnd"/>
      <w:r w:rsidRPr="00B7274B">
        <w:rPr>
          <w:rFonts w:ascii="Arial" w:hAnsi="Arial" w:cs="Arial"/>
          <w:i/>
          <w:sz w:val="22"/>
          <w:szCs w:val="22"/>
        </w:rPr>
        <w:t xml:space="preserve"> A</w:t>
      </w:r>
      <w:r w:rsidRPr="001B350F">
        <w:rPr>
          <w:rFonts w:ascii="Arial" w:hAnsi="Arial" w:cs="Arial"/>
          <w:sz w:val="22"/>
          <w:szCs w:val="22"/>
        </w:rPr>
        <w:t xml:space="preserve">, </w:t>
      </w:r>
      <w:proofErr w:type="spellStart"/>
      <w:r w:rsidRPr="001B350F">
        <w:rPr>
          <w:rFonts w:ascii="Arial" w:hAnsi="Arial" w:cs="Arial"/>
          <w:sz w:val="22"/>
          <w:szCs w:val="22"/>
        </w:rPr>
        <w:t>Hallfors</w:t>
      </w:r>
      <w:proofErr w:type="spellEnd"/>
      <w:r w:rsidRPr="001B350F">
        <w:rPr>
          <w:rFonts w:ascii="Arial" w:hAnsi="Arial" w:cs="Arial"/>
          <w:sz w:val="22"/>
          <w:szCs w:val="22"/>
        </w:rPr>
        <w:t xml:space="preserve"> D, </w:t>
      </w:r>
      <w:r w:rsidRPr="001B350F">
        <w:rPr>
          <w:rFonts w:ascii="Arial" w:hAnsi="Arial" w:cs="Arial"/>
          <w:b/>
          <w:bCs/>
          <w:sz w:val="22"/>
          <w:szCs w:val="22"/>
        </w:rPr>
        <w:t>Halpern CT</w:t>
      </w:r>
      <w:r w:rsidRPr="001B350F">
        <w:rPr>
          <w:rFonts w:ascii="Arial" w:hAnsi="Arial" w:cs="Arial"/>
          <w:sz w:val="22"/>
          <w:szCs w:val="22"/>
        </w:rPr>
        <w:t xml:space="preserve">, Iritani B, </w:t>
      </w:r>
      <w:r w:rsidRPr="00B7274B">
        <w:rPr>
          <w:rFonts w:ascii="Arial" w:hAnsi="Arial" w:cs="Arial"/>
          <w:i/>
          <w:sz w:val="22"/>
          <w:szCs w:val="22"/>
        </w:rPr>
        <w:t>Waller M</w:t>
      </w:r>
      <w:r>
        <w:rPr>
          <w:rFonts w:ascii="Arial" w:hAnsi="Arial" w:cs="Arial"/>
          <w:sz w:val="22"/>
          <w:szCs w:val="22"/>
        </w:rPr>
        <w:t xml:space="preserve">. Another piece of the puzzle:  Revealing more factors in the HIV/STI risk among African American adolescents.  Presented at the National STD Prevention Conference, </w:t>
      </w:r>
      <w:r w:rsidR="005D650A">
        <w:rPr>
          <w:rFonts w:ascii="Arial" w:hAnsi="Arial" w:cs="Arial"/>
          <w:sz w:val="22"/>
          <w:szCs w:val="22"/>
        </w:rPr>
        <w:t xml:space="preserve">March 2004, </w:t>
      </w:r>
      <w:r>
        <w:rPr>
          <w:rFonts w:ascii="Arial" w:hAnsi="Arial" w:cs="Arial"/>
          <w:sz w:val="22"/>
          <w:szCs w:val="22"/>
        </w:rPr>
        <w:t>Philadelphia, PA.</w:t>
      </w:r>
    </w:p>
    <w:p w14:paraId="65AF1181"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83F81C5"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6189">
        <w:rPr>
          <w:rFonts w:ascii="Arial" w:hAnsi="Arial" w:cs="Arial"/>
          <w:sz w:val="22"/>
          <w:szCs w:val="22"/>
          <w:lang w:val="de-DE"/>
        </w:rPr>
        <w:t>Hallfors D, Iritani B</w:t>
      </w:r>
      <w:r>
        <w:rPr>
          <w:rFonts w:ascii="Arial" w:hAnsi="Arial" w:cs="Arial"/>
          <w:sz w:val="22"/>
          <w:szCs w:val="22"/>
          <w:lang w:val="de-DE"/>
        </w:rPr>
        <w:t>, Bauer</w:t>
      </w:r>
      <w:r w:rsidRPr="003D6189">
        <w:rPr>
          <w:rFonts w:ascii="Arial" w:hAnsi="Arial" w:cs="Arial"/>
          <w:sz w:val="22"/>
          <w:szCs w:val="22"/>
          <w:lang w:val="de-DE"/>
        </w:rPr>
        <w:t xml:space="preserve"> DJ, </w:t>
      </w:r>
      <w:r>
        <w:rPr>
          <w:rFonts w:ascii="Arial" w:hAnsi="Arial" w:cs="Arial"/>
          <w:b/>
          <w:bCs/>
          <w:sz w:val="22"/>
          <w:szCs w:val="22"/>
          <w:lang w:val="de-DE"/>
        </w:rPr>
        <w:t>Halpern</w:t>
      </w:r>
      <w:r w:rsidRPr="003D6189">
        <w:rPr>
          <w:rFonts w:ascii="Arial" w:hAnsi="Arial" w:cs="Arial"/>
          <w:b/>
          <w:bCs/>
          <w:sz w:val="22"/>
          <w:szCs w:val="22"/>
          <w:lang w:val="de-DE"/>
        </w:rPr>
        <w:t xml:space="preserve"> CT.</w:t>
      </w:r>
      <w:r>
        <w:rPr>
          <w:rFonts w:ascii="Arial" w:hAnsi="Arial" w:cs="Arial"/>
          <w:sz w:val="22"/>
          <w:szCs w:val="22"/>
          <w:lang w:val="de-DE"/>
        </w:rPr>
        <w:t xml:space="preserve"> </w:t>
      </w:r>
      <w:r>
        <w:rPr>
          <w:rFonts w:ascii="Arial" w:hAnsi="Arial" w:cs="Arial"/>
          <w:sz w:val="22"/>
          <w:szCs w:val="22"/>
        </w:rPr>
        <w:t xml:space="preserve">STD/HIV risk from adolescence to adulthood: Longitudinal risk behavior patterns and infection status. Presented at the National STD Prevention Conference, </w:t>
      </w:r>
      <w:r w:rsidR="005D650A">
        <w:rPr>
          <w:rFonts w:ascii="Arial" w:hAnsi="Arial" w:cs="Arial"/>
          <w:sz w:val="22"/>
          <w:szCs w:val="22"/>
        </w:rPr>
        <w:t xml:space="preserve">March 2004, </w:t>
      </w:r>
      <w:r>
        <w:rPr>
          <w:rFonts w:ascii="Arial" w:hAnsi="Arial" w:cs="Arial"/>
          <w:sz w:val="22"/>
          <w:szCs w:val="22"/>
        </w:rPr>
        <w:t>Philadelphia, PA.</w:t>
      </w:r>
    </w:p>
    <w:p w14:paraId="0762185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94D91A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roofErr w:type="spellStart"/>
      <w:r w:rsidRPr="003B7FA5">
        <w:rPr>
          <w:rFonts w:ascii="Arial" w:hAnsi="Arial" w:cs="Arial"/>
          <w:sz w:val="22"/>
          <w:szCs w:val="22"/>
        </w:rPr>
        <w:t>Kamathi</w:t>
      </w:r>
      <w:proofErr w:type="spellEnd"/>
      <w:r w:rsidRPr="003B7FA5">
        <w:rPr>
          <w:rFonts w:ascii="Arial" w:hAnsi="Arial" w:cs="Arial"/>
          <w:sz w:val="22"/>
          <w:szCs w:val="22"/>
        </w:rPr>
        <w:t xml:space="preserve"> </w:t>
      </w:r>
      <w:proofErr w:type="spellStart"/>
      <w:r w:rsidRPr="003B7FA5">
        <w:rPr>
          <w:rFonts w:ascii="Arial" w:hAnsi="Arial" w:cs="Arial"/>
          <w:sz w:val="22"/>
          <w:szCs w:val="22"/>
        </w:rPr>
        <w:t>Muthuuri</w:t>
      </w:r>
      <w:proofErr w:type="spellEnd"/>
      <w:r w:rsidRPr="003B7FA5">
        <w:rPr>
          <w:rFonts w:ascii="Arial" w:hAnsi="Arial" w:cs="Arial"/>
          <w:sz w:val="22"/>
          <w:szCs w:val="22"/>
        </w:rPr>
        <w:t xml:space="preserve"> ES, Mitchell E, </w:t>
      </w:r>
      <w:r w:rsidRPr="003B7FA5">
        <w:rPr>
          <w:rFonts w:ascii="Arial" w:hAnsi="Arial" w:cs="Arial"/>
          <w:b/>
          <w:bCs/>
          <w:sz w:val="22"/>
          <w:szCs w:val="22"/>
        </w:rPr>
        <w:t>Halpern CT.</w:t>
      </w:r>
      <w:r w:rsidRPr="003B7FA5">
        <w:rPr>
          <w:rFonts w:ascii="Arial" w:hAnsi="Arial" w:cs="Arial"/>
          <w:sz w:val="22"/>
          <w:szCs w:val="22"/>
        </w:rPr>
        <w:t xml:space="preserve"> </w:t>
      </w:r>
      <w:r>
        <w:rPr>
          <w:rFonts w:ascii="Arial" w:hAnsi="Arial" w:cs="Arial"/>
          <w:sz w:val="22"/>
          <w:szCs w:val="22"/>
        </w:rPr>
        <w:t xml:space="preserve">Reproductive health of Nairobi youth:  Challenges and choices. Presented at the International Youth and Student AIDS Conference, </w:t>
      </w:r>
      <w:r w:rsidR="001A4A38">
        <w:rPr>
          <w:rFonts w:ascii="Arial" w:hAnsi="Arial" w:cs="Arial"/>
          <w:sz w:val="22"/>
          <w:szCs w:val="22"/>
        </w:rPr>
        <w:t xml:space="preserve">December 2003, </w:t>
      </w:r>
      <w:r>
        <w:rPr>
          <w:rFonts w:ascii="Arial" w:hAnsi="Arial" w:cs="Arial"/>
          <w:sz w:val="22"/>
          <w:szCs w:val="22"/>
        </w:rPr>
        <w:t>Nairobi, K</w:t>
      </w:r>
      <w:r w:rsidR="001A4A38">
        <w:rPr>
          <w:rFonts w:ascii="Arial" w:hAnsi="Arial" w:cs="Arial"/>
          <w:sz w:val="22"/>
          <w:szCs w:val="22"/>
        </w:rPr>
        <w:t>enya</w:t>
      </w:r>
      <w:r>
        <w:rPr>
          <w:rFonts w:ascii="Arial" w:hAnsi="Arial" w:cs="Arial"/>
          <w:sz w:val="22"/>
          <w:szCs w:val="22"/>
        </w:rPr>
        <w:t>.</w:t>
      </w:r>
    </w:p>
    <w:p w14:paraId="0FD9CD2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19EF81A"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Mitchell E, </w:t>
      </w:r>
      <w:r>
        <w:rPr>
          <w:rFonts w:ascii="Arial" w:hAnsi="Arial" w:cs="Arial"/>
          <w:b/>
          <w:bCs/>
          <w:sz w:val="22"/>
          <w:szCs w:val="22"/>
        </w:rPr>
        <w:t>Halpern CT</w:t>
      </w:r>
      <w:r>
        <w:rPr>
          <w:rFonts w:ascii="Arial" w:hAnsi="Arial" w:cs="Arial"/>
          <w:sz w:val="22"/>
          <w:szCs w:val="22"/>
        </w:rPr>
        <w:t xml:space="preserve">, </w:t>
      </w:r>
      <w:proofErr w:type="spellStart"/>
      <w:r>
        <w:rPr>
          <w:rFonts w:ascii="Arial" w:hAnsi="Arial" w:cs="Arial"/>
          <w:sz w:val="22"/>
          <w:szCs w:val="22"/>
        </w:rPr>
        <w:t>Muthuuri</w:t>
      </w:r>
      <w:proofErr w:type="spellEnd"/>
      <w:r>
        <w:rPr>
          <w:rFonts w:ascii="Arial" w:hAnsi="Arial" w:cs="Arial"/>
          <w:sz w:val="22"/>
          <w:szCs w:val="22"/>
        </w:rPr>
        <w:t xml:space="preserve"> </w:t>
      </w:r>
      <w:proofErr w:type="spellStart"/>
      <w:r>
        <w:rPr>
          <w:rFonts w:ascii="Arial" w:hAnsi="Arial" w:cs="Arial"/>
          <w:sz w:val="22"/>
          <w:szCs w:val="22"/>
        </w:rPr>
        <w:t>Kamathi</w:t>
      </w:r>
      <w:proofErr w:type="spellEnd"/>
      <w:r>
        <w:rPr>
          <w:rFonts w:ascii="Arial" w:hAnsi="Arial" w:cs="Arial"/>
          <w:sz w:val="22"/>
          <w:szCs w:val="22"/>
        </w:rPr>
        <w:t xml:space="preserve"> ES, </w:t>
      </w:r>
      <w:proofErr w:type="spellStart"/>
      <w:r>
        <w:rPr>
          <w:rFonts w:ascii="Arial" w:hAnsi="Arial" w:cs="Arial"/>
          <w:sz w:val="22"/>
          <w:szCs w:val="22"/>
        </w:rPr>
        <w:t>Bardsley</w:t>
      </w:r>
      <w:proofErr w:type="spellEnd"/>
      <w:r>
        <w:rPr>
          <w:rFonts w:ascii="Arial" w:hAnsi="Arial" w:cs="Arial"/>
          <w:sz w:val="22"/>
          <w:szCs w:val="22"/>
        </w:rPr>
        <w:t xml:space="preserve"> P, Benson J. Adolescent abortion decision-making narratives: A web-based inquiry into social and health risk assessment among urban Kenyan secondary students. American Public Health Association Meetings, </w:t>
      </w:r>
      <w:r w:rsidR="001A4A38">
        <w:rPr>
          <w:rFonts w:ascii="Arial" w:hAnsi="Arial" w:cs="Arial"/>
          <w:sz w:val="22"/>
          <w:szCs w:val="22"/>
        </w:rPr>
        <w:t xml:space="preserve">November 2003, </w:t>
      </w:r>
      <w:r>
        <w:rPr>
          <w:rFonts w:ascii="Arial" w:hAnsi="Arial" w:cs="Arial"/>
          <w:sz w:val="22"/>
          <w:szCs w:val="22"/>
        </w:rPr>
        <w:t>San Francisco, CA.</w:t>
      </w:r>
    </w:p>
    <w:p w14:paraId="3AA0CF1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6368B4A"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sz w:val="22"/>
          <w:szCs w:val="22"/>
        </w:rPr>
        <w:t xml:space="preserve">Iritani B, Hallfors DD, </w:t>
      </w:r>
      <w:r>
        <w:rPr>
          <w:rFonts w:ascii="Arial" w:hAnsi="Arial" w:cs="Arial"/>
          <w:b/>
          <w:bCs/>
          <w:sz w:val="22"/>
          <w:szCs w:val="22"/>
        </w:rPr>
        <w:t>Halpern CT</w:t>
      </w:r>
      <w:r>
        <w:rPr>
          <w:rFonts w:ascii="Arial" w:hAnsi="Arial" w:cs="Arial"/>
          <w:sz w:val="22"/>
          <w:szCs w:val="22"/>
        </w:rPr>
        <w:t xml:space="preserve">, </w:t>
      </w:r>
      <w:r w:rsidRPr="00B7274B">
        <w:rPr>
          <w:rFonts w:ascii="Arial" w:hAnsi="Arial" w:cs="Arial"/>
          <w:i/>
          <w:sz w:val="22"/>
          <w:szCs w:val="22"/>
        </w:rPr>
        <w:t>Waller MW</w:t>
      </w:r>
      <w:r>
        <w:rPr>
          <w:rFonts w:ascii="Arial" w:hAnsi="Arial" w:cs="Arial"/>
          <w:sz w:val="22"/>
          <w:szCs w:val="22"/>
        </w:rPr>
        <w:t xml:space="preserve">, Hussey J, Bauer DJ, Guo G, Cho H, </w:t>
      </w:r>
      <w:proofErr w:type="spellStart"/>
      <w:r w:rsidRPr="00B7274B">
        <w:rPr>
          <w:rFonts w:ascii="Arial" w:hAnsi="Arial" w:cs="Arial"/>
          <w:i/>
          <w:sz w:val="22"/>
          <w:szCs w:val="22"/>
        </w:rPr>
        <w:t>Vanderpuij</w:t>
      </w:r>
      <w:r w:rsidR="001A4A38">
        <w:rPr>
          <w:rFonts w:ascii="Arial" w:hAnsi="Arial" w:cs="Arial"/>
          <w:i/>
          <w:sz w:val="22"/>
          <w:szCs w:val="22"/>
        </w:rPr>
        <w:t>e</w:t>
      </w:r>
      <w:proofErr w:type="spellEnd"/>
      <w:r w:rsidRPr="00B7274B">
        <w:rPr>
          <w:rFonts w:ascii="Arial" w:hAnsi="Arial" w:cs="Arial"/>
          <w:i/>
          <w:sz w:val="22"/>
          <w:szCs w:val="22"/>
        </w:rPr>
        <w:t xml:space="preserve"> A</w:t>
      </w:r>
      <w:r>
        <w:rPr>
          <w:rFonts w:ascii="Arial" w:hAnsi="Arial" w:cs="Arial"/>
          <w:sz w:val="22"/>
          <w:szCs w:val="22"/>
        </w:rPr>
        <w:t xml:space="preserve">. Racial/ethnic differences in STI/HIV risk: Sex and substance use patterns among adolescents. American Public Health Association Meetings, </w:t>
      </w:r>
      <w:r w:rsidR="001A4A38">
        <w:rPr>
          <w:rFonts w:ascii="Arial" w:hAnsi="Arial" w:cs="Arial"/>
          <w:sz w:val="22"/>
          <w:szCs w:val="22"/>
        </w:rPr>
        <w:t xml:space="preserve">November 2003, </w:t>
      </w:r>
      <w:r>
        <w:rPr>
          <w:rFonts w:ascii="Arial" w:hAnsi="Arial" w:cs="Arial"/>
          <w:sz w:val="22"/>
          <w:szCs w:val="22"/>
        </w:rPr>
        <w:t>San Francisco, CA.</w:t>
      </w:r>
    </w:p>
    <w:p w14:paraId="358A641C"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92F51ED"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proofErr w:type="spellStart"/>
      <w:r>
        <w:rPr>
          <w:rFonts w:ascii="Arial" w:hAnsi="Arial" w:cs="Arial"/>
          <w:sz w:val="22"/>
          <w:szCs w:val="22"/>
        </w:rPr>
        <w:t>Udry</w:t>
      </w:r>
      <w:proofErr w:type="spellEnd"/>
      <w:r>
        <w:rPr>
          <w:rFonts w:ascii="Arial" w:hAnsi="Arial" w:cs="Arial"/>
          <w:sz w:val="22"/>
          <w:szCs w:val="22"/>
        </w:rPr>
        <w:t xml:space="preserve"> JR. Patterns of same- and opposite-sex attraction, romance, and sexual behavior from adolescence to adulthood: A prospective analysis. Society for the Scientific Study of Sexuality Meetings, </w:t>
      </w:r>
      <w:r w:rsidR="001A4A38">
        <w:rPr>
          <w:rFonts w:ascii="Arial" w:hAnsi="Arial" w:cs="Arial"/>
          <w:sz w:val="22"/>
          <w:szCs w:val="22"/>
        </w:rPr>
        <w:t xml:space="preserve">November 2003, </w:t>
      </w:r>
      <w:r>
        <w:rPr>
          <w:rFonts w:ascii="Arial" w:hAnsi="Arial" w:cs="Arial"/>
          <w:sz w:val="22"/>
          <w:szCs w:val="22"/>
        </w:rPr>
        <w:t>San Antonio, TX.</w:t>
      </w:r>
    </w:p>
    <w:p w14:paraId="4766BD1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B7062C9"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w:t>
      </w:r>
      <w:r>
        <w:rPr>
          <w:rFonts w:ascii="Arial" w:hAnsi="Arial" w:cs="Arial"/>
          <w:sz w:val="22"/>
          <w:szCs w:val="22"/>
        </w:rPr>
        <w:t xml:space="preserve">Hallfors D, </w:t>
      </w:r>
      <w:r>
        <w:rPr>
          <w:rFonts w:ascii="Arial" w:hAnsi="Arial" w:cs="Arial"/>
          <w:b/>
          <w:bCs/>
          <w:sz w:val="22"/>
          <w:szCs w:val="22"/>
        </w:rPr>
        <w:t>Halpern CT</w:t>
      </w:r>
      <w:r>
        <w:rPr>
          <w:rFonts w:ascii="Arial" w:hAnsi="Arial" w:cs="Arial"/>
          <w:sz w:val="22"/>
          <w:szCs w:val="22"/>
        </w:rPr>
        <w:t xml:space="preserve">, Bauer DJ, Guo G, Hussey JM, Cho H, Iritani B, </w:t>
      </w:r>
      <w:r w:rsidRPr="00B7274B">
        <w:rPr>
          <w:rFonts w:ascii="Arial" w:hAnsi="Arial" w:cs="Arial"/>
          <w:i/>
          <w:sz w:val="22"/>
          <w:szCs w:val="22"/>
        </w:rPr>
        <w:t xml:space="preserve">Waller MW, </w:t>
      </w:r>
      <w:proofErr w:type="spellStart"/>
      <w:r w:rsidRPr="00B7274B">
        <w:rPr>
          <w:rFonts w:ascii="Arial" w:hAnsi="Arial" w:cs="Arial"/>
          <w:i/>
          <w:sz w:val="22"/>
          <w:szCs w:val="22"/>
        </w:rPr>
        <w:t>Kaestle</w:t>
      </w:r>
      <w:proofErr w:type="spellEnd"/>
      <w:r w:rsidRPr="00B7274B">
        <w:rPr>
          <w:rFonts w:ascii="Arial" w:hAnsi="Arial" w:cs="Arial"/>
          <w:i/>
          <w:sz w:val="22"/>
          <w:szCs w:val="22"/>
        </w:rPr>
        <w:t xml:space="preserve"> C, </w:t>
      </w:r>
      <w:proofErr w:type="spellStart"/>
      <w:r w:rsidRPr="00B7274B">
        <w:rPr>
          <w:rFonts w:ascii="Arial" w:hAnsi="Arial" w:cs="Arial"/>
          <w:i/>
          <w:sz w:val="22"/>
          <w:szCs w:val="22"/>
        </w:rPr>
        <w:t>Vanderpuije</w:t>
      </w:r>
      <w:proofErr w:type="spellEnd"/>
      <w:r w:rsidRPr="00B7274B">
        <w:rPr>
          <w:rFonts w:ascii="Arial" w:hAnsi="Arial" w:cs="Arial"/>
          <w:i/>
          <w:sz w:val="22"/>
          <w:szCs w:val="22"/>
        </w:rPr>
        <w:t xml:space="preserve"> A</w:t>
      </w:r>
      <w:r>
        <w:rPr>
          <w:rFonts w:ascii="Arial" w:hAnsi="Arial" w:cs="Arial"/>
          <w:sz w:val="22"/>
          <w:szCs w:val="22"/>
        </w:rPr>
        <w:t xml:space="preserve">. HIV in young adulthood: Pathways and prevention. Presented at the Binational Workshop on Drug Abuse and Addiction, </w:t>
      </w:r>
      <w:r w:rsidR="001A4A38">
        <w:rPr>
          <w:rFonts w:ascii="Arial" w:hAnsi="Arial" w:cs="Arial"/>
          <w:sz w:val="22"/>
          <w:szCs w:val="22"/>
        </w:rPr>
        <w:t xml:space="preserve">October 2003, </w:t>
      </w:r>
      <w:r>
        <w:rPr>
          <w:rFonts w:ascii="Arial" w:hAnsi="Arial" w:cs="Arial"/>
          <w:sz w:val="22"/>
          <w:szCs w:val="22"/>
        </w:rPr>
        <w:t>Washington, DC.</w:t>
      </w:r>
    </w:p>
    <w:p w14:paraId="318A8D8A"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B64BCC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3B7FA5">
        <w:rPr>
          <w:rFonts w:ascii="Arial" w:hAnsi="Arial" w:cs="Arial"/>
          <w:sz w:val="22"/>
          <w:szCs w:val="22"/>
        </w:rPr>
        <w:t xml:space="preserve">Mitchell EMH, </w:t>
      </w:r>
      <w:r w:rsidRPr="003B7FA5">
        <w:rPr>
          <w:rFonts w:ascii="Arial" w:hAnsi="Arial" w:cs="Arial"/>
          <w:b/>
          <w:bCs/>
          <w:sz w:val="22"/>
          <w:szCs w:val="22"/>
        </w:rPr>
        <w:t>Halpern CT</w:t>
      </w:r>
      <w:r w:rsidRPr="003B7FA5">
        <w:rPr>
          <w:rFonts w:ascii="Arial" w:hAnsi="Arial" w:cs="Arial"/>
          <w:sz w:val="22"/>
          <w:szCs w:val="22"/>
        </w:rPr>
        <w:t xml:space="preserve">, </w:t>
      </w:r>
      <w:proofErr w:type="spellStart"/>
      <w:r w:rsidRPr="003B7FA5">
        <w:rPr>
          <w:rFonts w:ascii="Arial" w:hAnsi="Arial" w:cs="Arial"/>
          <w:sz w:val="22"/>
          <w:szCs w:val="22"/>
        </w:rPr>
        <w:t>Kamathi</w:t>
      </w:r>
      <w:proofErr w:type="spellEnd"/>
      <w:r w:rsidRPr="003B7FA5">
        <w:rPr>
          <w:rFonts w:ascii="Arial" w:hAnsi="Arial" w:cs="Arial"/>
          <w:sz w:val="22"/>
          <w:szCs w:val="22"/>
        </w:rPr>
        <w:t xml:space="preserve"> </w:t>
      </w:r>
      <w:proofErr w:type="spellStart"/>
      <w:r w:rsidRPr="003B7FA5">
        <w:rPr>
          <w:rFonts w:ascii="Arial" w:hAnsi="Arial" w:cs="Arial"/>
          <w:sz w:val="22"/>
          <w:szCs w:val="22"/>
        </w:rPr>
        <w:t>Muthuuri</w:t>
      </w:r>
      <w:proofErr w:type="spellEnd"/>
      <w:r w:rsidRPr="003B7FA5">
        <w:rPr>
          <w:rFonts w:ascii="Arial" w:hAnsi="Arial" w:cs="Arial"/>
          <w:sz w:val="22"/>
          <w:szCs w:val="22"/>
        </w:rPr>
        <w:t xml:space="preserve"> ES, </w:t>
      </w:r>
      <w:r w:rsidRPr="00B7274B">
        <w:rPr>
          <w:rFonts w:ascii="Arial" w:hAnsi="Arial" w:cs="Arial"/>
          <w:i/>
          <w:sz w:val="22"/>
          <w:szCs w:val="22"/>
        </w:rPr>
        <w:t>Farhat T</w:t>
      </w:r>
      <w:r>
        <w:rPr>
          <w:rFonts w:ascii="Arial" w:hAnsi="Arial" w:cs="Arial"/>
          <w:sz w:val="22"/>
          <w:szCs w:val="22"/>
        </w:rPr>
        <w:t xml:space="preserve">, Benson J. Class and gender differences in Nairobi adolescents’ experiences of sexual coercion and violence: Evidence from the </w:t>
      </w:r>
      <w:proofErr w:type="spellStart"/>
      <w:r>
        <w:rPr>
          <w:rFonts w:ascii="Arial" w:hAnsi="Arial" w:cs="Arial"/>
          <w:sz w:val="22"/>
          <w:szCs w:val="22"/>
        </w:rPr>
        <w:t>TeenWeb</w:t>
      </w:r>
      <w:proofErr w:type="spellEnd"/>
      <w:r>
        <w:rPr>
          <w:rFonts w:ascii="Arial" w:hAnsi="Arial" w:cs="Arial"/>
          <w:sz w:val="22"/>
          <w:szCs w:val="22"/>
        </w:rPr>
        <w:t xml:space="preserve"> </w:t>
      </w:r>
      <w:r w:rsidR="00501EBE">
        <w:rPr>
          <w:rFonts w:ascii="Arial" w:hAnsi="Arial" w:cs="Arial"/>
          <w:sz w:val="22"/>
          <w:szCs w:val="22"/>
        </w:rPr>
        <w:t>i</w:t>
      </w:r>
      <w:r>
        <w:rPr>
          <w:rFonts w:ascii="Arial" w:hAnsi="Arial" w:cs="Arial"/>
          <w:sz w:val="22"/>
          <w:szCs w:val="22"/>
        </w:rPr>
        <w:t>nternet study.</w:t>
      </w:r>
      <w:r>
        <w:rPr>
          <w:rFonts w:ascii="Arial" w:hAnsi="Arial" w:cs="Arial"/>
          <w:b/>
          <w:bCs/>
          <w:sz w:val="22"/>
          <w:szCs w:val="22"/>
        </w:rPr>
        <w:t xml:space="preserve">  </w:t>
      </w:r>
      <w:r>
        <w:rPr>
          <w:rFonts w:ascii="Arial" w:hAnsi="Arial" w:cs="Arial"/>
          <w:sz w:val="22"/>
          <w:szCs w:val="22"/>
        </w:rPr>
        <w:t xml:space="preserve">10th Reproductive Health Research Priorities Conference, </w:t>
      </w:r>
      <w:r w:rsidR="001A4A38">
        <w:rPr>
          <w:rFonts w:ascii="Arial" w:hAnsi="Arial" w:cs="Arial"/>
          <w:sz w:val="22"/>
          <w:szCs w:val="22"/>
        </w:rPr>
        <w:t xml:space="preserve">October 2003, </w:t>
      </w:r>
      <w:r>
        <w:rPr>
          <w:rFonts w:ascii="Arial" w:hAnsi="Arial" w:cs="Arial"/>
          <w:sz w:val="22"/>
          <w:szCs w:val="22"/>
        </w:rPr>
        <w:t>Johannesburg, South Africa.</w:t>
      </w:r>
    </w:p>
    <w:p w14:paraId="52AAE95F"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1C7BB81"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Mitchell EMH, </w:t>
      </w:r>
      <w:r>
        <w:rPr>
          <w:rFonts w:ascii="Arial" w:hAnsi="Arial" w:cs="Arial"/>
          <w:b/>
          <w:bCs/>
          <w:sz w:val="22"/>
          <w:szCs w:val="22"/>
        </w:rPr>
        <w:t>Halpern CT</w:t>
      </w:r>
      <w:r>
        <w:rPr>
          <w:rFonts w:ascii="Arial" w:hAnsi="Arial" w:cs="Arial"/>
          <w:sz w:val="22"/>
          <w:szCs w:val="22"/>
        </w:rPr>
        <w:t xml:space="preserve">, </w:t>
      </w:r>
      <w:proofErr w:type="spellStart"/>
      <w:r>
        <w:rPr>
          <w:rFonts w:ascii="Arial" w:hAnsi="Arial" w:cs="Arial"/>
          <w:sz w:val="22"/>
          <w:szCs w:val="22"/>
        </w:rPr>
        <w:t>Kamathi</w:t>
      </w:r>
      <w:proofErr w:type="spellEnd"/>
      <w:r>
        <w:rPr>
          <w:rFonts w:ascii="Arial" w:hAnsi="Arial" w:cs="Arial"/>
          <w:sz w:val="22"/>
          <w:szCs w:val="22"/>
        </w:rPr>
        <w:t xml:space="preserve"> </w:t>
      </w:r>
      <w:proofErr w:type="spellStart"/>
      <w:r>
        <w:rPr>
          <w:rFonts w:ascii="Arial" w:hAnsi="Arial" w:cs="Arial"/>
          <w:sz w:val="22"/>
          <w:szCs w:val="22"/>
        </w:rPr>
        <w:t>Muthuuri</w:t>
      </w:r>
      <w:proofErr w:type="spellEnd"/>
      <w:r>
        <w:rPr>
          <w:rFonts w:ascii="Arial" w:hAnsi="Arial" w:cs="Arial"/>
          <w:sz w:val="22"/>
          <w:szCs w:val="22"/>
        </w:rPr>
        <w:t xml:space="preserve"> ES. The story of Jack and </w:t>
      </w:r>
      <w:proofErr w:type="spellStart"/>
      <w:r>
        <w:rPr>
          <w:rFonts w:ascii="Arial" w:hAnsi="Arial" w:cs="Arial"/>
          <w:sz w:val="22"/>
          <w:szCs w:val="22"/>
        </w:rPr>
        <w:t>Rukia’s</w:t>
      </w:r>
      <w:proofErr w:type="spellEnd"/>
      <w:r>
        <w:rPr>
          <w:rFonts w:ascii="Arial" w:hAnsi="Arial" w:cs="Arial"/>
          <w:sz w:val="22"/>
          <w:szCs w:val="22"/>
        </w:rPr>
        <w:t xml:space="preserve"> unwanted pregnancy: A qualitative analysis of urban Kenyan students’ decision making narratives. 10th Reproductive Health Research Priorities Conference, </w:t>
      </w:r>
      <w:r w:rsidR="00E263A9">
        <w:rPr>
          <w:rFonts w:ascii="Arial" w:hAnsi="Arial" w:cs="Arial"/>
          <w:sz w:val="22"/>
          <w:szCs w:val="22"/>
        </w:rPr>
        <w:t xml:space="preserve">October 2003, </w:t>
      </w:r>
      <w:r>
        <w:rPr>
          <w:rFonts w:ascii="Arial" w:hAnsi="Arial" w:cs="Arial"/>
          <w:sz w:val="22"/>
          <w:szCs w:val="22"/>
        </w:rPr>
        <w:t>Johannesburg, South Africa.</w:t>
      </w:r>
    </w:p>
    <w:p w14:paraId="6670FD1B"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7AAEC53"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Farhat T</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E, Onyango S. Perceptions about HIV susceptibility and condom effectiveness as a function of sexual status among urban adolescents in Kenya: Findings from a </w:t>
      </w:r>
      <w:r w:rsidR="00501EBE">
        <w:rPr>
          <w:rFonts w:ascii="Arial" w:hAnsi="Arial" w:cs="Arial"/>
          <w:sz w:val="22"/>
          <w:szCs w:val="22"/>
        </w:rPr>
        <w:t>w</w:t>
      </w:r>
      <w:r>
        <w:rPr>
          <w:rFonts w:ascii="Arial" w:hAnsi="Arial" w:cs="Arial"/>
          <w:sz w:val="22"/>
          <w:szCs w:val="22"/>
        </w:rPr>
        <w:t xml:space="preserve">eb-based survey. The 13th International Conference on AIDS and STIs in Africa (ICASA), </w:t>
      </w:r>
      <w:r w:rsidR="00E263A9">
        <w:rPr>
          <w:rFonts w:ascii="Arial" w:hAnsi="Arial" w:cs="Arial"/>
          <w:sz w:val="22"/>
          <w:szCs w:val="22"/>
        </w:rPr>
        <w:t xml:space="preserve">September 2003, </w:t>
      </w:r>
      <w:r>
        <w:rPr>
          <w:rFonts w:ascii="Arial" w:hAnsi="Arial" w:cs="Arial"/>
          <w:sz w:val="22"/>
          <w:szCs w:val="22"/>
        </w:rPr>
        <w:t>Nairobi, Kenya.</w:t>
      </w:r>
    </w:p>
    <w:p w14:paraId="1338EBC5"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9B9A03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w:t>
      </w:r>
      <w:r>
        <w:rPr>
          <w:rFonts w:ascii="Arial" w:hAnsi="Arial" w:cs="Arial"/>
          <w:sz w:val="22"/>
          <w:szCs w:val="22"/>
        </w:rPr>
        <w:t xml:space="preserve">Hallfors D, Iritani, B, </w:t>
      </w:r>
      <w:r>
        <w:rPr>
          <w:rFonts w:ascii="Arial" w:hAnsi="Arial" w:cs="Arial"/>
          <w:b/>
          <w:bCs/>
          <w:sz w:val="22"/>
          <w:szCs w:val="22"/>
        </w:rPr>
        <w:t>Halpern CT</w:t>
      </w:r>
      <w:r>
        <w:rPr>
          <w:rFonts w:ascii="Arial" w:hAnsi="Arial" w:cs="Arial"/>
          <w:sz w:val="22"/>
          <w:szCs w:val="22"/>
        </w:rPr>
        <w:t xml:space="preserve">, </w:t>
      </w:r>
      <w:r w:rsidRPr="00B7274B">
        <w:rPr>
          <w:rFonts w:ascii="Arial" w:hAnsi="Arial" w:cs="Arial"/>
          <w:i/>
          <w:sz w:val="22"/>
          <w:szCs w:val="22"/>
        </w:rPr>
        <w:t>Waller MW</w:t>
      </w:r>
      <w:r>
        <w:rPr>
          <w:rFonts w:ascii="Arial" w:hAnsi="Arial" w:cs="Arial"/>
          <w:sz w:val="22"/>
          <w:szCs w:val="22"/>
        </w:rPr>
        <w:t xml:space="preserve">, Bauer DJ, Guo G, Hussey JM, Cho H. Sex, substance use and HIV/STIs: Race and sex differences in risk behavior patterns.  Presented at the Add Health Users Workshop, </w:t>
      </w:r>
      <w:r w:rsidR="00E263A9">
        <w:rPr>
          <w:rFonts w:ascii="Arial" w:hAnsi="Arial" w:cs="Arial"/>
          <w:sz w:val="22"/>
          <w:szCs w:val="22"/>
        </w:rPr>
        <w:t xml:space="preserve">July 2003, </w:t>
      </w:r>
      <w:r>
        <w:rPr>
          <w:rFonts w:ascii="Arial" w:hAnsi="Arial" w:cs="Arial"/>
          <w:sz w:val="22"/>
          <w:szCs w:val="22"/>
        </w:rPr>
        <w:t>Bethesda, MD.</w:t>
      </w:r>
    </w:p>
    <w:p w14:paraId="3144019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8FD2298"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sz w:val="22"/>
          <w:szCs w:val="22"/>
        </w:rPr>
        <w:t xml:space="preserve">Hallfors DD, </w:t>
      </w:r>
      <w:r>
        <w:rPr>
          <w:rFonts w:ascii="Arial" w:hAnsi="Arial" w:cs="Arial"/>
          <w:b/>
          <w:bCs/>
          <w:sz w:val="22"/>
          <w:szCs w:val="22"/>
        </w:rPr>
        <w:t>Halpern CT</w:t>
      </w:r>
      <w:r>
        <w:rPr>
          <w:rFonts w:ascii="Arial" w:hAnsi="Arial" w:cs="Arial"/>
          <w:sz w:val="22"/>
          <w:szCs w:val="22"/>
        </w:rPr>
        <w:t xml:space="preserve">, Bauer DJ, </w:t>
      </w:r>
      <w:proofErr w:type="spellStart"/>
      <w:r>
        <w:rPr>
          <w:rFonts w:ascii="Arial" w:hAnsi="Arial" w:cs="Arial"/>
          <w:sz w:val="22"/>
          <w:szCs w:val="22"/>
        </w:rPr>
        <w:t>Iritiani</w:t>
      </w:r>
      <w:proofErr w:type="spellEnd"/>
      <w:r>
        <w:rPr>
          <w:rFonts w:ascii="Arial" w:hAnsi="Arial" w:cs="Arial"/>
          <w:sz w:val="22"/>
          <w:szCs w:val="22"/>
        </w:rPr>
        <w:t xml:space="preserve"> B, </w:t>
      </w:r>
      <w:r w:rsidRPr="00B7274B">
        <w:rPr>
          <w:rFonts w:ascii="Arial" w:hAnsi="Arial" w:cs="Arial"/>
          <w:i/>
          <w:sz w:val="22"/>
          <w:szCs w:val="22"/>
        </w:rPr>
        <w:t>Waller MW</w:t>
      </w:r>
      <w:r>
        <w:rPr>
          <w:rFonts w:ascii="Arial" w:hAnsi="Arial" w:cs="Arial"/>
          <w:sz w:val="22"/>
          <w:szCs w:val="22"/>
        </w:rPr>
        <w:t xml:space="preserve">, Hussey JM, Cho J, Guo G, </w:t>
      </w:r>
      <w:proofErr w:type="spellStart"/>
      <w:r w:rsidRPr="00B7274B">
        <w:rPr>
          <w:rFonts w:ascii="Arial" w:hAnsi="Arial" w:cs="Arial"/>
          <w:i/>
          <w:sz w:val="22"/>
          <w:szCs w:val="22"/>
        </w:rPr>
        <w:t>Vanderpuije</w:t>
      </w:r>
      <w:proofErr w:type="spellEnd"/>
      <w:r w:rsidRPr="00B7274B">
        <w:rPr>
          <w:rFonts w:ascii="Arial" w:hAnsi="Arial" w:cs="Arial"/>
          <w:i/>
          <w:sz w:val="22"/>
          <w:szCs w:val="22"/>
        </w:rPr>
        <w:t xml:space="preserve"> A</w:t>
      </w:r>
      <w:r>
        <w:rPr>
          <w:rFonts w:ascii="Arial" w:hAnsi="Arial" w:cs="Arial"/>
          <w:sz w:val="22"/>
          <w:szCs w:val="22"/>
        </w:rPr>
        <w:t>. Examining sex and drug patterns for HIV prevention. Society for Prevention Research Meetings,</w:t>
      </w:r>
      <w:r w:rsidR="00E263A9">
        <w:rPr>
          <w:rFonts w:ascii="Arial" w:hAnsi="Arial" w:cs="Arial"/>
          <w:sz w:val="22"/>
          <w:szCs w:val="22"/>
        </w:rPr>
        <w:t xml:space="preserve"> June 2003,</w:t>
      </w:r>
      <w:r>
        <w:rPr>
          <w:rFonts w:ascii="Arial" w:hAnsi="Arial" w:cs="Arial"/>
          <w:sz w:val="22"/>
          <w:szCs w:val="22"/>
        </w:rPr>
        <w:t xml:space="preserve"> Washington, DC.</w:t>
      </w:r>
    </w:p>
    <w:p w14:paraId="4224F1EB"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E618FE7"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Farhat T</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E, Onyango S. Condom use among urban adolescents in Nairobi, Kenya: Findings from a web-based survey. Population Association of America Meetings, </w:t>
      </w:r>
      <w:r w:rsidR="00E263A9">
        <w:rPr>
          <w:rFonts w:ascii="Arial" w:hAnsi="Arial" w:cs="Arial"/>
          <w:sz w:val="22"/>
          <w:szCs w:val="22"/>
        </w:rPr>
        <w:t xml:space="preserve">May 2003, </w:t>
      </w:r>
      <w:r>
        <w:rPr>
          <w:rFonts w:ascii="Arial" w:hAnsi="Arial" w:cs="Arial"/>
          <w:sz w:val="22"/>
          <w:szCs w:val="22"/>
        </w:rPr>
        <w:t>Minneapolis, MN.</w:t>
      </w:r>
    </w:p>
    <w:p w14:paraId="1FDA47F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408A229"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Kaestle CE</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Adolescent couples' sexual activity and pre-romantic social ties to partners. Population Association of America Meetings, </w:t>
      </w:r>
      <w:r w:rsidR="00E263A9">
        <w:rPr>
          <w:rFonts w:ascii="Arial" w:hAnsi="Arial" w:cs="Arial"/>
          <w:sz w:val="22"/>
          <w:szCs w:val="22"/>
        </w:rPr>
        <w:t xml:space="preserve">May 2003, </w:t>
      </w:r>
      <w:r>
        <w:rPr>
          <w:rFonts w:ascii="Arial" w:hAnsi="Arial" w:cs="Arial"/>
          <w:sz w:val="22"/>
          <w:szCs w:val="22"/>
        </w:rPr>
        <w:t>Minneapolis, MN.</w:t>
      </w:r>
    </w:p>
    <w:p w14:paraId="2A41ABE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46D834E" w14:textId="77777777" w:rsidR="00F16BC2"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Kaestle CE</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Partner violence and sexual intercourse in adolescent romantic relationships. Society for Research in Child Development Meetings, </w:t>
      </w:r>
      <w:r w:rsidR="00E263A9">
        <w:rPr>
          <w:rFonts w:ascii="Arial" w:hAnsi="Arial" w:cs="Arial"/>
          <w:sz w:val="22"/>
          <w:szCs w:val="22"/>
        </w:rPr>
        <w:t xml:space="preserve">April 2003, </w:t>
      </w:r>
      <w:r>
        <w:rPr>
          <w:rFonts w:ascii="Arial" w:hAnsi="Arial" w:cs="Arial"/>
          <w:sz w:val="22"/>
          <w:szCs w:val="22"/>
        </w:rPr>
        <w:t>Tampa, FL.</w:t>
      </w:r>
    </w:p>
    <w:p w14:paraId="685329D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979FE04" w14:textId="77777777" w:rsidR="00CC3817" w:rsidRDefault="00F16BC2" w:rsidP="001451D7">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sz w:val="22"/>
          <w:szCs w:val="22"/>
        </w:rPr>
        <w:t xml:space="preserve">Brown JD, </w:t>
      </w:r>
      <w:r>
        <w:rPr>
          <w:rFonts w:ascii="Arial" w:hAnsi="Arial" w:cs="Arial"/>
          <w:b/>
          <w:bCs/>
          <w:sz w:val="22"/>
          <w:szCs w:val="22"/>
        </w:rPr>
        <w:t>Halpern CT</w:t>
      </w:r>
      <w:r>
        <w:rPr>
          <w:rFonts w:ascii="Arial" w:hAnsi="Arial" w:cs="Arial"/>
          <w:sz w:val="22"/>
          <w:szCs w:val="22"/>
        </w:rPr>
        <w:t xml:space="preserve">, </w:t>
      </w:r>
      <w:proofErr w:type="spellStart"/>
      <w:r w:rsidRPr="00B7274B">
        <w:rPr>
          <w:rFonts w:ascii="Arial" w:hAnsi="Arial" w:cs="Arial"/>
          <w:i/>
          <w:sz w:val="22"/>
          <w:szCs w:val="22"/>
        </w:rPr>
        <w:t>L’Engle</w:t>
      </w:r>
      <w:proofErr w:type="spellEnd"/>
      <w:r w:rsidRPr="00B7274B">
        <w:rPr>
          <w:rFonts w:ascii="Arial" w:hAnsi="Arial" w:cs="Arial"/>
          <w:i/>
          <w:sz w:val="22"/>
          <w:szCs w:val="22"/>
        </w:rPr>
        <w:t xml:space="preserve"> KL</w:t>
      </w:r>
      <w:r>
        <w:rPr>
          <w:rFonts w:ascii="Arial" w:hAnsi="Arial" w:cs="Arial"/>
          <w:sz w:val="22"/>
          <w:szCs w:val="22"/>
        </w:rPr>
        <w:t xml:space="preserve">. Early maturing girls see sexual permission in mass media.  Society for Research in Child Development Meetings, </w:t>
      </w:r>
      <w:r w:rsidR="00E263A9">
        <w:rPr>
          <w:rFonts w:ascii="Arial" w:hAnsi="Arial" w:cs="Arial"/>
          <w:sz w:val="22"/>
          <w:szCs w:val="22"/>
        </w:rPr>
        <w:t xml:space="preserve">April 2003, </w:t>
      </w:r>
      <w:r>
        <w:rPr>
          <w:rFonts w:ascii="Arial" w:hAnsi="Arial" w:cs="Arial"/>
          <w:sz w:val="22"/>
          <w:szCs w:val="22"/>
        </w:rPr>
        <w:t>Tampa, FL.</w:t>
      </w:r>
    </w:p>
    <w:p w14:paraId="3812CD86" w14:textId="77777777" w:rsidR="00CC3817" w:rsidRPr="00CC3817" w:rsidRDefault="00CC381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4636100" w14:textId="77777777" w:rsidR="00CC3817" w:rsidRPr="005A0350"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A0350">
        <w:rPr>
          <w:rFonts w:ascii="Arial" w:hAnsi="Arial" w:cs="Arial"/>
          <w:b/>
          <w:sz w:val="22"/>
          <w:szCs w:val="22"/>
        </w:rPr>
        <w:t>**</w:t>
      </w:r>
      <w:r w:rsidRPr="005A0350">
        <w:rPr>
          <w:rFonts w:ascii="Arial" w:hAnsi="Arial" w:cs="Arial"/>
          <w:b/>
          <w:bCs/>
          <w:sz w:val="22"/>
          <w:szCs w:val="22"/>
        </w:rPr>
        <w:t>Halpern CT</w:t>
      </w:r>
      <w:r w:rsidRPr="005A0350">
        <w:rPr>
          <w:rFonts w:ascii="Arial" w:hAnsi="Arial" w:cs="Arial"/>
          <w:sz w:val="22"/>
          <w:szCs w:val="22"/>
        </w:rPr>
        <w:t xml:space="preserve">, </w:t>
      </w:r>
      <w:r w:rsidRPr="005A0350">
        <w:rPr>
          <w:rFonts w:ascii="Arial" w:hAnsi="Arial" w:cs="Arial"/>
          <w:i/>
          <w:sz w:val="22"/>
          <w:szCs w:val="22"/>
        </w:rPr>
        <w:t>Francis SAG</w:t>
      </w:r>
      <w:r w:rsidRPr="005A0350">
        <w:rPr>
          <w:rFonts w:ascii="Arial" w:hAnsi="Arial" w:cs="Arial"/>
          <w:sz w:val="22"/>
          <w:szCs w:val="22"/>
        </w:rPr>
        <w:t xml:space="preserve">. Implications of religiosity for adolescent contraceptive behavior.  American Public Health Association Meetings, </w:t>
      </w:r>
      <w:r w:rsidR="00E263A9">
        <w:rPr>
          <w:rFonts w:ascii="Arial" w:hAnsi="Arial" w:cs="Arial"/>
          <w:sz w:val="22"/>
          <w:szCs w:val="22"/>
        </w:rPr>
        <w:t xml:space="preserve">November 2002, </w:t>
      </w:r>
      <w:r w:rsidRPr="005A0350">
        <w:rPr>
          <w:rFonts w:ascii="Arial" w:hAnsi="Arial" w:cs="Arial"/>
          <w:sz w:val="22"/>
          <w:szCs w:val="22"/>
        </w:rPr>
        <w:t>Philadelphia, PA.</w:t>
      </w:r>
    </w:p>
    <w:p w14:paraId="338D163E" w14:textId="77777777" w:rsidR="00CC3817" w:rsidRDefault="00CC381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sz w:val="22"/>
          <w:szCs w:val="22"/>
        </w:rPr>
      </w:pPr>
    </w:p>
    <w:p w14:paraId="469B08D0" w14:textId="77777777" w:rsidR="00CC3817"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Benson J, Mitchell E, Hendrickson-Smith J, Farr S, Onyango S, Bardsley P, Watterson L, Smith N. </w:t>
      </w:r>
      <w:proofErr w:type="spellStart"/>
      <w:r w:rsidRPr="00214233">
        <w:rPr>
          <w:rFonts w:ascii="Arial" w:hAnsi="Arial" w:cs="Arial"/>
          <w:sz w:val="22"/>
          <w:szCs w:val="22"/>
        </w:rPr>
        <w:t>TeenWeb</w:t>
      </w:r>
      <w:proofErr w:type="spellEnd"/>
      <w:r w:rsidRPr="00214233">
        <w:rPr>
          <w:rFonts w:ascii="Arial" w:hAnsi="Arial" w:cs="Arial"/>
          <w:sz w:val="22"/>
          <w:szCs w:val="22"/>
        </w:rPr>
        <w:t xml:space="preserve">: Using the </w:t>
      </w:r>
      <w:r w:rsidR="00E263A9">
        <w:rPr>
          <w:rFonts w:ascii="Arial" w:hAnsi="Arial" w:cs="Arial"/>
          <w:sz w:val="22"/>
          <w:szCs w:val="22"/>
        </w:rPr>
        <w:t>w</w:t>
      </w:r>
      <w:r w:rsidRPr="00214233">
        <w:rPr>
          <w:rFonts w:ascii="Arial" w:hAnsi="Arial" w:cs="Arial"/>
          <w:sz w:val="22"/>
          <w:szCs w:val="22"/>
        </w:rPr>
        <w:t xml:space="preserve">eb to survey and inform urban adolescents about health in Nairobi and Rio de Janeiro. Population Association of America Meetings, </w:t>
      </w:r>
      <w:r w:rsidR="00E263A9">
        <w:rPr>
          <w:rFonts w:ascii="Arial" w:hAnsi="Arial" w:cs="Arial"/>
          <w:sz w:val="22"/>
          <w:szCs w:val="22"/>
        </w:rPr>
        <w:t xml:space="preserve">May 2002, </w:t>
      </w:r>
      <w:r w:rsidRPr="00214233">
        <w:rPr>
          <w:rFonts w:ascii="Arial" w:hAnsi="Arial" w:cs="Arial"/>
          <w:sz w:val="22"/>
          <w:szCs w:val="22"/>
        </w:rPr>
        <w:t>Atlanta, GA.</w:t>
      </w:r>
    </w:p>
    <w:p w14:paraId="44ADE78F" w14:textId="77777777" w:rsidR="00CC3817" w:rsidRDefault="00CC381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2"/>
          <w:szCs w:val="22"/>
        </w:rPr>
      </w:pPr>
    </w:p>
    <w:p w14:paraId="5E99242D" w14:textId="77777777" w:rsidR="00F16BC2"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b/>
          <w:bCs/>
          <w:sz w:val="22"/>
          <w:szCs w:val="22"/>
        </w:rPr>
        <w:t>Halpern CT</w:t>
      </w:r>
      <w:r w:rsidRPr="00214233">
        <w:rPr>
          <w:rFonts w:ascii="Arial" w:hAnsi="Arial" w:cs="Arial"/>
          <w:sz w:val="22"/>
          <w:szCs w:val="22"/>
        </w:rPr>
        <w:t xml:space="preserve">, </w:t>
      </w:r>
      <w:r w:rsidRPr="00214233">
        <w:rPr>
          <w:rFonts w:ascii="Arial" w:hAnsi="Arial" w:cs="Arial"/>
          <w:i/>
          <w:sz w:val="22"/>
          <w:szCs w:val="22"/>
        </w:rPr>
        <w:t>Francis SAG</w:t>
      </w:r>
      <w:r w:rsidRPr="00214233">
        <w:rPr>
          <w:rFonts w:ascii="Arial" w:hAnsi="Arial" w:cs="Arial"/>
          <w:sz w:val="22"/>
          <w:szCs w:val="22"/>
        </w:rPr>
        <w:t xml:space="preserve">, </w:t>
      </w:r>
      <w:proofErr w:type="spellStart"/>
      <w:r w:rsidRPr="00214233">
        <w:rPr>
          <w:rFonts w:ascii="Arial" w:hAnsi="Arial" w:cs="Arial"/>
          <w:sz w:val="22"/>
          <w:szCs w:val="22"/>
        </w:rPr>
        <w:t>Chantala</w:t>
      </w:r>
      <w:proofErr w:type="spellEnd"/>
      <w:r w:rsidRPr="00214233">
        <w:rPr>
          <w:rFonts w:ascii="Arial" w:hAnsi="Arial" w:cs="Arial"/>
          <w:sz w:val="22"/>
          <w:szCs w:val="22"/>
        </w:rPr>
        <w:t xml:space="preserve"> K, </w:t>
      </w:r>
      <w:proofErr w:type="spellStart"/>
      <w:r w:rsidRPr="00214233">
        <w:rPr>
          <w:rFonts w:ascii="Arial" w:hAnsi="Arial" w:cs="Arial"/>
          <w:sz w:val="22"/>
          <w:szCs w:val="22"/>
        </w:rPr>
        <w:t>Udry</w:t>
      </w:r>
      <w:proofErr w:type="spellEnd"/>
      <w:r w:rsidRPr="00214233">
        <w:rPr>
          <w:rFonts w:ascii="Arial" w:hAnsi="Arial" w:cs="Arial"/>
          <w:sz w:val="22"/>
          <w:szCs w:val="22"/>
        </w:rPr>
        <w:t xml:space="preserve"> JR. Religious concordance in adolescent couples and implications for sexual behavior. Biennial Meeting of the Society for Research on Adolescence, </w:t>
      </w:r>
      <w:r w:rsidR="00E263A9">
        <w:rPr>
          <w:rFonts w:ascii="Arial" w:hAnsi="Arial" w:cs="Arial"/>
          <w:sz w:val="22"/>
          <w:szCs w:val="22"/>
        </w:rPr>
        <w:t xml:space="preserve">April 2002, </w:t>
      </w:r>
      <w:r w:rsidRPr="00214233">
        <w:rPr>
          <w:rFonts w:ascii="Arial" w:hAnsi="Arial" w:cs="Arial"/>
          <w:sz w:val="22"/>
          <w:szCs w:val="22"/>
        </w:rPr>
        <w:t>New Orleans, LA.</w:t>
      </w:r>
    </w:p>
    <w:p w14:paraId="340DBA46" w14:textId="77777777" w:rsidR="00F16BC2" w:rsidRDefault="00F16BC2" w:rsidP="00D91A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DAFE6CD"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Francis SAG</w:t>
      </w:r>
      <w:r w:rsidRPr="00214233">
        <w:rPr>
          <w:rFonts w:ascii="Arial" w:hAnsi="Arial" w:cs="Arial"/>
          <w:sz w:val="22"/>
          <w:szCs w:val="22"/>
        </w:rPr>
        <w:t xml:space="preserve">, </w:t>
      </w:r>
      <w:r w:rsidRPr="00214233">
        <w:rPr>
          <w:rFonts w:ascii="Arial" w:hAnsi="Arial" w:cs="Arial"/>
          <w:b/>
          <w:bCs/>
          <w:sz w:val="22"/>
          <w:szCs w:val="22"/>
        </w:rPr>
        <w:t>Halpern CT.</w:t>
      </w:r>
      <w:r w:rsidRPr="00214233">
        <w:rPr>
          <w:rFonts w:ascii="Arial" w:hAnsi="Arial" w:cs="Arial"/>
          <w:sz w:val="22"/>
          <w:szCs w:val="22"/>
        </w:rPr>
        <w:t xml:space="preserve"> Religiosity cohesiveness among a multicultural adolescent population: What's really going on? American Public Health Association Meetings, </w:t>
      </w:r>
      <w:r w:rsidR="00E263A9">
        <w:rPr>
          <w:rFonts w:ascii="Arial" w:hAnsi="Arial" w:cs="Arial"/>
          <w:sz w:val="22"/>
          <w:szCs w:val="22"/>
        </w:rPr>
        <w:t xml:space="preserve">October 2001, </w:t>
      </w:r>
      <w:r w:rsidRPr="00214233">
        <w:rPr>
          <w:rFonts w:ascii="Arial" w:hAnsi="Arial" w:cs="Arial"/>
          <w:sz w:val="22"/>
          <w:szCs w:val="22"/>
        </w:rPr>
        <w:t>Atlanta, GA.</w:t>
      </w:r>
    </w:p>
    <w:p w14:paraId="3035F202" w14:textId="77777777" w:rsidR="009D2E3C" w:rsidRPr="00423F22"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091FEA9"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Waller MW</w:t>
      </w:r>
      <w:r w:rsidRPr="00214233">
        <w:rPr>
          <w:rFonts w:ascii="Arial" w:hAnsi="Arial" w:cs="Arial"/>
          <w:sz w:val="22"/>
          <w:szCs w:val="22"/>
        </w:rPr>
        <w:t xml:space="preserve">, </w:t>
      </w:r>
      <w:r w:rsidRPr="00214233">
        <w:rPr>
          <w:rFonts w:ascii="Arial" w:hAnsi="Arial" w:cs="Arial"/>
          <w:b/>
          <w:bCs/>
          <w:sz w:val="22"/>
          <w:szCs w:val="22"/>
        </w:rPr>
        <w:t>Halpern CT.</w:t>
      </w:r>
      <w:r w:rsidRPr="00214233">
        <w:rPr>
          <w:rFonts w:ascii="Arial" w:hAnsi="Arial" w:cs="Arial"/>
          <w:sz w:val="22"/>
          <w:szCs w:val="22"/>
        </w:rPr>
        <w:t xml:space="preserve"> Relationship secrecy and adolescent same-sex partner </w:t>
      </w:r>
      <w:r w:rsidRPr="00214233">
        <w:rPr>
          <w:rFonts w:ascii="Arial" w:hAnsi="Arial" w:cs="Arial"/>
          <w:sz w:val="22"/>
          <w:szCs w:val="22"/>
        </w:rPr>
        <w:lastRenderedPageBreak/>
        <w:t xml:space="preserve">violence. American Public Health Association Meetings, </w:t>
      </w:r>
      <w:r w:rsidR="00E263A9">
        <w:rPr>
          <w:rFonts w:ascii="Arial" w:hAnsi="Arial" w:cs="Arial"/>
          <w:sz w:val="22"/>
          <w:szCs w:val="22"/>
        </w:rPr>
        <w:t xml:space="preserve">October 2001, </w:t>
      </w:r>
      <w:r w:rsidRPr="00214233">
        <w:rPr>
          <w:rFonts w:ascii="Arial" w:hAnsi="Arial" w:cs="Arial"/>
          <w:sz w:val="22"/>
          <w:szCs w:val="22"/>
        </w:rPr>
        <w:t>Atlanta, GA.</w:t>
      </w:r>
    </w:p>
    <w:p w14:paraId="1BE35B42"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2"/>
          <w:szCs w:val="22"/>
        </w:rPr>
      </w:pPr>
    </w:p>
    <w:p w14:paraId="7C30BFDA"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Dee DL</w:t>
      </w:r>
      <w:r w:rsidRPr="00214233">
        <w:rPr>
          <w:rFonts w:ascii="Arial" w:hAnsi="Arial" w:cs="Arial"/>
          <w:sz w:val="22"/>
          <w:szCs w:val="22"/>
        </w:rPr>
        <w:t xml:space="preserve">, Moos M-K, </w:t>
      </w:r>
      <w:r w:rsidRPr="00214233">
        <w:rPr>
          <w:rFonts w:ascii="Arial" w:hAnsi="Arial" w:cs="Arial"/>
          <w:b/>
          <w:bCs/>
          <w:sz w:val="22"/>
          <w:szCs w:val="22"/>
        </w:rPr>
        <w:t>Halpern CT.</w:t>
      </w:r>
      <w:r w:rsidRPr="00214233">
        <w:rPr>
          <w:rFonts w:ascii="Arial" w:hAnsi="Arial" w:cs="Arial"/>
          <w:sz w:val="22"/>
          <w:szCs w:val="22"/>
        </w:rPr>
        <w:t xml:space="preserve"> Avoiding the quicksand of unrealistic expectations: Recommendations regarding the introduction of a lactation coordinator into an existing system of care. American Public Health Association Meetings, </w:t>
      </w:r>
      <w:r w:rsidR="00E263A9">
        <w:rPr>
          <w:rFonts w:ascii="Arial" w:hAnsi="Arial" w:cs="Arial"/>
          <w:sz w:val="22"/>
          <w:szCs w:val="22"/>
        </w:rPr>
        <w:t xml:space="preserve">October 2001, </w:t>
      </w:r>
      <w:r w:rsidRPr="00214233">
        <w:rPr>
          <w:rFonts w:ascii="Arial" w:hAnsi="Arial" w:cs="Arial"/>
          <w:sz w:val="22"/>
          <w:szCs w:val="22"/>
        </w:rPr>
        <w:t>Atlanta, GA.</w:t>
      </w:r>
    </w:p>
    <w:p w14:paraId="753CF5F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EB51AF6"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sz w:val="22"/>
          <w:szCs w:val="22"/>
        </w:rPr>
        <w:t xml:space="preserve">Martin SL, Kupper LL, Mackie L, Buescher P, </w:t>
      </w:r>
      <w:r w:rsidRPr="00214233">
        <w:rPr>
          <w:rFonts w:ascii="Arial" w:hAnsi="Arial" w:cs="Arial"/>
          <w:b/>
          <w:bCs/>
          <w:sz w:val="22"/>
          <w:szCs w:val="22"/>
        </w:rPr>
        <w:t>Halpern CT.</w:t>
      </w:r>
      <w:r w:rsidRPr="00214233">
        <w:rPr>
          <w:rFonts w:ascii="Arial" w:hAnsi="Arial" w:cs="Arial"/>
          <w:sz w:val="22"/>
          <w:szCs w:val="22"/>
        </w:rPr>
        <w:t xml:space="preserve"> Are abused women </w:t>
      </w:r>
      <w:proofErr w:type="gramStart"/>
      <w:r w:rsidRPr="00214233">
        <w:rPr>
          <w:rFonts w:ascii="Arial" w:hAnsi="Arial" w:cs="Arial"/>
          <w:sz w:val="22"/>
          <w:szCs w:val="22"/>
        </w:rPr>
        <w:t>more or less likely</w:t>
      </w:r>
      <w:proofErr w:type="gramEnd"/>
      <w:r w:rsidRPr="00214233">
        <w:rPr>
          <w:rFonts w:ascii="Arial" w:hAnsi="Arial" w:cs="Arial"/>
          <w:sz w:val="22"/>
          <w:szCs w:val="22"/>
        </w:rPr>
        <w:t xml:space="preserve"> to use health care services during pregnancy. Society for Pediatric and Perinatal Epidemiologic Research, </w:t>
      </w:r>
      <w:r w:rsidR="00E27612">
        <w:rPr>
          <w:rFonts w:ascii="Arial" w:hAnsi="Arial" w:cs="Arial"/>
          <w:sz w:val="22"/>
          <w:szCs w:val="22"/>
        </w:rPr>
        <w:t xml:space="preserve">June 2001, </w:t>
      </w:r>
      <w:r w:rsidRPr="00214233">
        <w:rPr>
          <w:rFonts w:ascii="Arial" w:hAnsi="Arial" w:cs="Arial"/>
          <w:sz w:val="22"/>
          <w:szCs w:val="22"/>
        </w:rPr>
        <w:t xml:space="preserve">Toronto, </w:t>
      </w:r>
      <w:r w:rsidR="00E27612">
        <w:rPr>
          <w:rFonts w:ascii="Arial" w:hAnsi="Arial" w:cs="Arial"/>
          <w:sz w:val="22"/>
          <w:szCs w:val="22"/>
        </w:rPr>
        <w:t>Canada</w:t>
      </w:r>
      <w:r w:rsidRPr="00214233">
        <w:rPr>
          <w:rFonts w:ascii="Arial" w:hAnsi="Arial" w:cs="Arial"/>
          <w:sz w:val="22"/>
          <w:szCs w:val="22"/>
        </w:rPr>
        <w:t>.</w:t>
      </w:r>
    </w:p>
    <w:p w14:paraId="44D8308D"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4CB5B41"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Hallfors D, Iritani B, Cho H. Factor structures of adolescent risk behaviors:  Grade and race differences and implications for mental health. American Public Health Association Meetings, </w:t>
      </w:r>
      <w:r w:rsidR="00E27612">
        <w:rPr>
          <w:rFonts w:ascii="Arial" w:hAnsi="Arial" w:cs="Arial"/>
          <w:sz w:val="22"/>
          <w:szCs w:val="22"/>
        </w:rPr>
        <w:t xml:space="preserve">November 2000, </w:t>
      </w:r>
      <w:r w:rsidRPr="00214233">
        <w:rPr>
          <w:rFonts w:ascii="Arial" w:hAnsi="Arial" w:cs="Arial"/>
          <w:sz w:val="22"/>
          <w:szCs w:val="22"/>
        </w:rPr>
        <w:t>Boston, MA.</w:t>
      </w:r>
    </w:p>
    <w:p w14:paraId="787891C5"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47D2582"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Waller MW</w:t>
      </w:r>
      <w:r w:rsidRPr="00214233">
        <w:rPr>
          <w:rFonts w:ascii="Arial" w:hAnsi="Arial" w:cs="Arial"/>
          <w:sz w:val="22"/>
          <w:szCs w:val="22"/>
        </w:rPr>
        <w:t xml:space="preserve">, </w:t>
      </w:r>
      <w:r w:rsidRPr="00214233">
        <w:rPr>
          <w:rFonts w:ascii="Arial" w:hAnsi="Arial" w:cs="Arial"/>
          <w:b/>
          <w:bCs/>
          <w:sz w:val="22"/>
          <w:szCs w:val="22"/>
        </w:rPr>
        <w:t>Halpern CT.</w:t>
      </w:r>
      <w:r w:rsidRPr="00214233">
        <w:rPr>
          <w:rFonts w:ascii="Arial" w:hAnsi="Arial" w:cs="Arial"/>
          <w:sz w:val="22"/>
          <w:szCs w:val="22"/>
        </w:rPr>
        <w:t xml:space="preserve"> Correspondence between adolescent and parent reports of relationships quality and implications for risk behavior among adolescents who engage in same-sex relationships. American Public Health Association Meetings, </w:t>
      </w:r>
      <w:r w:rsidR="00E27612">
        <w:rPr>
          <w:rFonts w:ascii="Arial" w:hAnsi="Arial" w:cs="Arial"/>
          <w:sz w:val="22"/>
          <w:szCs w:val="22"/>
        </w:rPr>
        <w:t xml:space="preserve">November 2000, </w:t>
      </w:r>
      <w:r w:rsidRPr="00214233">
        <w:rPr>
          <w:rFonts w:ascii="Arial" w:hAnsi="Arial" w:cs="Arial"/>
          <w:sz w:val="22"/>
          <w:szCs w:val="22"/>
        </w:rPr>
        <w:t>Boston, MA.</w:t>
      </w:r>
    </w:p>
    <w:p w14:paraId="1014B84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5EE63A6"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sz w:val="22"/>
          <w:szCs w:val="22"/>
        </w:rPr>
        <w:t xml:space="preserve">Cho H, Iritani B, Hallfors D, </w:t>
      </w:r>
      <w:r w:rsidRPr="00214233">
        <w:rPr>
          <w:rFonts w:ascii="Arial" w:hAnsi="Arial" w:cs="Arial"/>
          <w:b/>
          <w:bCs/>
          <w:sz w:val="22"/>
          <w:szCs w:val="22"/>
        </w:rPr>
        <w:t>Halpern CT.</w:t>
      </w:r>
      <w:r w:rsidRPr="00214233">
        <w:rPr>
          <w:rFonts w:ascii="Arial" w:hAnsi="Arial" w:cs="Arial"/>
          <w:sz w:val="22"/>
          <w:szCs w:val="22"/>
        </w:rPr>
        <w:t xml:space="preserve"> Sex, drugs, and suicide: Relationships among key adolescent risk behaviors. American Public Health Association Meetings, </w:t>
      </w:r>
      <w:r w:rsidR="00E27612">
        <w:rPr>
          <w:rFonts w:ascii="Arial" w:hAnsi="Arial" w:cs="Arial"/>
          <w:sz w:val="22"/>
          <w:szCs w:val="22"/>
        </w:rPr>
        <w:t xml:space="preserve">November 2000, </w:t>
      </w:r>
      <w:r w:rsidRPr="00214233">
        <w:rPr>
          <w:rFonts w:ascii="Arial" w:hAnsi="Arial" w:cs="Arial"/>
          <w:sz w:val="22"/>
          <w:szCs w:val="22"/>
        </w:rPr>
        <w:t>Boston, MA.</w:t>
      </w:r>
    </w:p>
    <w:p w14:paraId="25718157"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E7BBCA0"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b/>
          <w:bCs/>
          <w:sz w:val="22"/>
          <w:szCs w:val="22"/>
        </w:rPr>
        <w:t>Halpern CT</w:t>
      </w:r>
      <w:r w:rsidRPr="00214233">
        <w:rPr>
          <w:rFonts w:ascii="Arial" w:hAnsi="Arial" w:cs="Arial"/>
          <w:sz w:val="22"/>
          <w:szCs w:val="22"/>
        </w:rPr>
        <w:t xml:space="preserve">, </w:t>
      </w:r>
      <w:proofErr w:type="spellStart"/>
      <w:r w:rsidRPr="00214233">
        <w:rPr>
          <w:rFonts w:ascii="Arial" w:hAnsi="Arial" w:cs="Arial"/>
          <w:i/>
          <w:sz w:val="22"/>
          <w:szCs w:val="22"/>
        </w:rPr>
        <w:t>Oslak</w:t>
      </w:r>
      <w:proofErr w:type="spellEnd"/>
      <w:r w:rsidRPr="00214233">
        <w:rPr>
          <w:rFonts w:ascii="Arial" w:hAnsi="Arial" w:cs="Arial"/>
          <w:i/>
          <w:sz w:val="22"/>
          <w:szCs w:val="22"/>
        </w:rPr>
        <w:t xml:space="preserve"> S</w:t>
      </w:r>
      <w:r w:rsidRPr="00214233">
        <w:rPr>
          <w:rFonts w:ascii="Arial" w:hAnsi="Arial" w:cs="Arial"/>
          <w:sz w:val="22"/>
          <w:szCs w:val="22"/>
        </w:rPr>
        <w:t xml:space="preserve">. Associations among weight, dieting, and sexual activity: Findings from the National Longitudinal Study of Adolescent Health. Biennial Meeting of the Society for Research on Adolescence, </w:t>
      </w:r>
      <w:r w:rsidR="00E27612">
        <w:rPr>
          <w:rFonts w:ascii="Arial" w:hAnsi="Arial" w:cs="Arial"/>
          <w:sz w:val="22"/>
          <w:szCs w:val="22"/>
        </w:rPr>
        <w:t xml:space="preserve">March/April 2000, </w:t>
      </w:r>
      <w:r w:rsidRPr="00214233">
        <w:rPr>
          <w:rFonts w:ascii="Arial" w:hAnsi="Arial" w:cs="Arial"/>
          <w:sz w:val="22"/>
          <w:szCs w:val="22"/>
        </w:rPr>
        <w:t>Chicago, IL.</w:t>
      </w:r>
    </w:p>
    <w:p w14:paraId="3C000DAF"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919B7F5"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Campbell B, Agnew C, Thompson V. Associations between stress reactivity and sexual and non-sexual risk-taking in adolescent males. Population Association of America Meetings, </w:t>
      </w:r>
      <w:r w:rsidR="00E27612">
        <w:rPr>
          <w:rFonts w:ascii="Arial" w:hAnsi="Arial" w:cs="Arial"/>
          <w:sz w:val="22"/>
          <w:szCs w:val="22"/>
        </w:rPr>
        <w:t xml:space="preserve">March 2000, </w:t>
      </w:r>
      <w:r w:rsidRPr="00214233">
        <w:rPr>
          <w:rFonts w:ascii="Arial" w:hAnsi="Arial" w:cs="Arial"/>
          <w:sz w:val="22"/>
          <w:szCs w:val="22"/>
        </w:rPr>
        <w:t>Los Angeles, CA.</w:t>
      </w:r>
    </w:p>
    <w:p w14:paraId="1AB3137D"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2FF61F3"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b/>
          <w:bCs/>
          <w:sz w:val="22"/>
          <w:szCs w:val="22"/>
        </w:rPr>
        <w:t>Halpern CT</w:t>
      </w:r>
      <w:r w:rsidRPr="00214233">
        <w:rPr>
          <w:rFonts w:ascii="Arial" w:hAnsi="Arial" w:cs="Arial"/>
          <w:sz w:val="22"/>
          <w:szCs w:val="22"/>
        </w:rPr>
        <w:t xml:space="preserve">, Martin SL, </w:t>
      </w:r>
      <w:proofErr w:type="spellStart"/>
      <w:r w:rsidRPr="00214233">
        <w:rPr>
          <w:rFonts w:ascii="Arial" w:hAnsi="Arial" w:cs="Arial"/>
          <w:i/>
          <w:sz w:val="22"/>
          <w:szCs w:val="22"/>
        </w:rPr>
        <w:t>Oslak</w:t>
      </w:r>
      <w:proofErr w:type="spellEnd"/>
      <w:r w:rsidRPr="00214233">
        <w:rPr>
          <w:rFonts w:ascii="Arial" w:hAnsi="Arial" w:cs="Arial"/>
          <w:i/>
          <w:sz w:val="22"/>
          <w:szCs w:val="22"/>
        </w:rPr>
        <w:t xml:space="preserve"> S, Young ML</w:t>
      </w:r>
      <w:r w:rsidRPr="00214233">
        <w:rPr>
          <w:rFonts w:ascii="Arial" w:hAnsi="Arial" w:cs="Arial"/>
          <w:sz w:val="22"/>
          <w:szCs w:val="22"/>
        </w:rPr>
        <w:t xml:space="preserve">, Kupper LL. Partner violence in same- and opposite-sex romantic relationships during adolescence: Findings from the National Longitudinal Study of Adolescent Health. American Public Health Association Meetings, </w:t>
      </w:r>
      <w:r w:rsidR="00E30AA2">
        <w:rPr>
          <w:rFonts w:ascii="Arial" w:hAnsi="Arial" w:cs="Arial"/>
          <w:sz w:val="22"/>
          <w:szCs w:val="22"/>
        </w:rPr>
        <w:t xml:space="preserve">November 1999, </w:t>
      </w:r>
      <w:r w:rsidRPr="00214233">
        <w:rPr>
          <w:rFonts w:ascii="Arial" w:hAnsi="Arial" w:cs="Arial"/>
          <w:sz w:val="22"/>
          <w:szCs w:val="22"/>
        </w:rPr>
        <w:t>Chicago, IL.</w:t>
      </w:r>
    </w:p>
    <w:p w14:paraId="7A5D8250"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05D2B80" w14:textId="77777777" w:rsidR="009D2E3C" w:rsidRPr="00214233"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w:t>
      </w:r>
      <w:proofErr w:type="spellStart"/>
      <w:r w:rsidRPr="00214233">
        <w:rPr>
          <w:rFonts w:ascii="Arial" w:hAnsi="Arial" w:cs="Arial"/>
          <w:sz w:val="22"/>
          <w:szCs w:val="22"/>
        </w:rPr>
        <w:t>Udry</w:t>
      </w:r>
      <w:proofErr w:type="spellEnd"/>
      <w:r w:rsidRPr="00214233">
        <w:rPr>
          <w:rFonts w:ascii="Arial" w:hAnsi="Arial" w:cs="Arial"/>
          <w:sz w:val="22"/>
          <w:szCs w:val="22"/>
        </w:rPr>
        <w:t xml:space="preserve"> JR, </w:t>
      </w:r>
      <w:proofErr w:type="spellStart"/>
      <w:r w:rsidRPr="00214233">
        <w:rPr>
          <w:rFonts w:ascii="Arial" w:hAnsi="Arial" w:cs="Arial"/>
          <w:sz w:val="22"/>
          <w:szCs w:val="22"/>
        </w:rPr>
        <w:t>Suchindran</w:t>
      </w:r>
      <w:proofErr w:type="spellEnd"/>
      <w:r w:rsidRPr="00214233">
        <w:rPr>
          <w:rFonts w:ascii="Arial" w:hAnsi="Arial" w:cs="Arial"/>
          <w:sz w:val="22"/>
          <w:szCs w:val="22"/>
        </w:rPr>
        <w:t xml:space="preserve"> C, </w:t>
      </w:r>
      <w:proofErr w:type="spellStart"/>
      <w:r w:rsidRPr="00214233">
        <w:rPr>
          <w:rFonts w:ascii="Arial" w:hAnsi="Arial" w:cs="Arial"/>
          <w:sz w:val="22"/>
          <w:szCs w:val="22"/>
        </w:rPr>
        <w:t>Cambell</w:t>
      </w:r>
      <w:proofErr w:type="spellEnd"/>
      <w:r w:rsidRPr="00214233">
        <w:rPr>
          <w:rFonts w:ascii="Arial" w:hAnsi="Arial" w:cs="Arial"/>
          <w:sz w:val="22"/>
          <w:szCs w:val="22"/>
        </w:rPr>
        <w:t xml:space="preserve"> B. Reports of sexual behavior by adolescent males compared to retrospective reports from adulthood. Society for Research on Adolescence Meetings, </w:t>
      </w:r>
      <w:r w:rsidR="00E30AA2">
        <w:rPr>
          <w:rFonts w:ascii="Arial" w:hAnsi="Arial" w:cs="Arial"/>
          <w:sz w:val="22"/>
          <w:szCs w:val="22"/>
        </w:rPr>
        <w:t xml:space="preserve">February 1998, </w:t>
      </w:r>
      <w:r w:rsidRPr="00214233">
        <w:rPr>
          <w:rFonts w:ascii="Arial" w:hAnsi="Arial" w:cs="Arial"/>
          <w:sz w:val="22"/>
          <w:szCs w:val="22"/>
        </w:rPr>
        <w:t>San Diego, CA.</w:t>
      </w:r>
    </w:p>
    <w:p w14:paraId="415AB1D4"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F64F43F" w14:textId="77777777" w:rsidR="009D2E3C" w:rsidRPr="00386D41"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w:t>
      </w:r>
      <w:proofErr w:type="spellStart"/>
      <w:r w:rsidRPr="00386D41">
        <w:rPr>
          <w:rFonts w:ascii="Arial" w:hAnsi="Arial" w:cs="Arial"/>
          <w:sz w:val="22"/>
          <w:szCs w:val="22"/>
        </w:rPr>
        <w:t>Udry</w:t>
      </w:r>
      <w:proofErr w:type="spellEnd"/>
      <w:r w:rsidRPr="00386D41">
        <w:rPr>
          <w:rFonts w:ascii="Arial" w:hAnsi="Arial" w:cs="Arial"/>
          <w:sz w:val="22"/>
          <w:szCs w:val="22"/>
        </w:rPr>
        <w:t xml:space="preserve"> JR, </w:t>
      </w:r>
      <w:proofErr w:type="spellStart"/>
      <w:r w:rsidRPr="00386D41">
        <w:rPr>
          <w:rFonts w:ascii="Arial" w:hAnsi="Arial" w:cs="Arial"/>
          <w:sz w:val="22"/>
          <w:szCs w:val="22"/>
        </w:rPr>
        <w:t>Suchindran</w:t>
      </w:r>
      <w:proofErr w:type="spellEnd"/>
      <w:r w:rsidRPr="00386D41">
        <w:rPr>
          <w:rFonts w:ascii="Arial" w:hAnsi="Arial" w:cs="Arial"/>
          <w:sz w:val="22"/>
          <w:szCs w:val="22"/>
        </w:rPr>
        <w:t xml:space="preserve"> C. Monthly measures of salivary testosterone predict sexual activity in adolescent males. Society for Research on Adolescence, </w:t>
      </w:r>
      <w:r w:rsidR="00F37A3D">
        <w:rPr>
          <w:rFonts w:ascii="Arial" w:hAnsi="Arial" w:cs="Arial"/>
          <w:sz w:val="22"/>
          <w:szCs w:val="22"/>
        </w:rPr>
        <w:t xml:space="preserve">March 1996, </w:t>
      </w:r>
      <w:r w:rsidRPr="00386D41">
        <w:rPr>
          <w:rFonts w:ascii="Arial" w:hAnsi="Arial" w:cs="Arial"/>
          <w:sz w:val="22"/>
          <w:szCs w:val="22"/>
        </w:rPr>
        <w:t>Boston, MA.</w:t>
      </w:r>
    </w:p>
    <w:p w14:paraId="6EFAF3BE"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C65BE94" w14:textId="77777777" w:rsidR="009D2E3C" w:rsidRPr="00386D41"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w:t>
      </w:r>
      <w:proofErr w:type="spellStart"/>
      <w:r w:rsidRPr="00386D41">
        <w:rPr>
          <w:rFonts w:ascii="Arial" w:hAnsi="Arial" w:cs="Arial"/>
          <w:sz w:val="22"/>
          <w:szCs w:val="22"/>
        </w:rPr>
        <w:t>Udry</w:t>
      </w:r>
      <w:proofErr w:type="spellEnd"/>
      <w:r w:rsidRPr="00386D41">
        <w:rPr>
          <w:rFonts w:ascii="Arial" w:hAnsi="Arial" w:cs="Arial"/>
          <w:sz w:val="22"/>
          <w:szCs w:val="22"/>
        </w:rPr>
        <w:t xml:space="preserve"> JR. Religiosity as a moderator of the link between hormones and sexual activity in adolescent females. Population Association of America, </w:t>
      </w:r>
      <w:r w:rsidR="00F37A3D">
        <w:rPr>
          <w:rFonts w:ascii="Arial" w:hAnsi="Arial" w:cs="Arial"/>
          <w:sz w:val="22"/>
          <w:szCs w:val="22"/>
        </w:rPr>
        <w:t xml:space="preserve">April 1995, </w:t>
      </w:r>
      <w:r w:rsidRPr="00386D41">
        <w:rPr>
          <w:rFonts w:ascii="Arial" w:hAnsi="Arial" w:cs="Arial"/>
          <w:sz w:val="22"/>
          <w:szCs w:val="22"/>
        </w:rPr>
        <w:t>San Francisco, CA.</w:t>
      </w:r>
    </w:p>
    <w:p w14:paraId="564D05A9"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3DF12B0" w14:textId="77777777" w:rsidR="009D2E3C" w:rsidRPr="00386D41"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Campbell B, Suchindran C. Why smart girls don't have sex (or kiss much either). Population Association of America, </w:t>
      </w:r>
      <w:r w:rsidR="00F37A3D">
        <w:rPr>
          <w:rFonts w:ascii="Arial" w:hAnsi="Arial" w:cs="Arial"/>
          <w:sz w:val="22"/>
          <w:szCs w:val="22"/>
        </w:rPr>
        <w:t xml:space="preserve">May 1994, </w:t>
      </w:r>
      <w:r w:rsidRPr="00386D41">
        <w:rPr>
          <w:rFonts w:ascii="Arial" w:hAnsi="Arial" w:cs="Arial"/>
          <w:sz w:val="22"/>
          <w:szCs w:val="22"/>
        </w:rPr>
        <w:t>Miami, FL.</w:t>
      </w:r>
    </w:p>
    <w:p w14:paraId="7FDCD229"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5776222" w14:textId="77777777" w:rsidR="009D2E3C" w:rsidRPr="00386D41" w:rsidRDefault="00F16BC2" w:rsidP="001451D7">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w:t>
      </w:r>
      <w:proofErr w:type="spellStart"/>
      <w:r w:rsidRPr="00386D41">
        <w:rPr>
          <w:rFonts w:ascii="Arial" w:hAnsi="Arial" w:cs="Arial"/>
          <w:sz w:val="22"/>
          <w:szCs w:val="22"/>
        </w:rPr>
        <w:t>Udry</w:t>
      </w:r>
      <w:proofErr w:type="spellEnd"/>
      <w:r w:rsidRPr="00386D41">
        <w:rPr>
          <w:rFonts w:ascii="Arial" w:hAnsi="Arial" w:cs="Arial"/>
          <w:sz w:val="22"/>
          <w:szCs w:val="22"/>
        </w:rPr>
        <w:t xml:space="preserve"> JR. Pubertal increases in body fat and implications for dieting, dating and sexual behavior among black and white females. Society for Research on Adolescence, </w:t>
      </w:r>
      <w:r w:rsidR="00F37A3D">
        <w:rPr>
          <w:rFonts w:ascii="Arial" w:hAnsi="Arial" w:cs="Arial"/>
          <w:sz w:val="22"/>
          <w:szCs w:val="22"/>
        </w:rPr>
        <w:t xml:space="preserve">March 1994, </w:t>
      </w:r>
      <w:r w:rsidRPr="00386D41">
        <w:rPr>
          <w:rFonts w:ascii="Arial" w:hAnsi="Arial" w:cs="Arial"/>
          <w:sz w:val="22"/>
          <w:szCs w:val="22"/>
        </w:rPr>
        <w:t>San Diego, CA.</w:t>
      </w:r>
    </w:p>
    <w:p w14:paraId="5FFC9A47" w14:textId="77777777" w:rsidR="00386D41" w:rsidRPr="00386D41" w:rsidRDefault="00386D41" w:rsidP="00386D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8B76D2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118.</w:t>
      </w:r>
      <w:r w:rsidR="00386D41">
        <w:rPr>
          <w:rFonts w:ascii="Arial" w:hAnsi="Arial" w:cs="Arial"/>
          <w:sz w:val="22"/>
          <w:szCs w:val="22"/>
        </w:rPr>
        <w:tab/>
      </w:r>
      <w:r w:rsidR="00F16BC2">
        <w:rPr>
          <w:rFonts w:ascii="Arial" w:hAnsi="Arial" w:cs="Arial"/>
          <w:b/>
          <w:bCs/>
          <w:sz w:val="22"/>
          <w:szCs w:val="22"/>
        </w:rPr>
        <w:t>Halpern CT</w:t>
      </w:r>
      <w:r w:rsidR="00F16BC2">
        <w:rPr>
          <w:rFonts w:ascii="Arial" w:hAnsi="Arial" w:cs="Arial"/>
          <w:sz w:val="22"/>
          <w:szCs w:val="22"/>
        </w:rPr>
        <w:t xml:space="preserve">, </w:t>
      </w:r>
      <w:proofErr w:type="spellStart"/>
      <w:r w:rsidR="00F16BC2">
        <w:rPr>
          <w:rFonts w:ascii="Arial" w:hAnsi="Arial" w:cs="Arial"/>
          <w:sz w:val="22"/>
          <w:szCs w:val="22"/>
        </w:rPr>
        <w:t>Udry</w:t>
      </w:r>
      <w:proofErr w:type="spellEnd"/>
      <w:r w:rsidR="00F16BC2">
        <w:rPr>
          <w:rFonts w:ascii="Arial" w:hAnsi="Arial" w:cs="Arial"/>
          <w:sz w:val="22"/>
          <w:szCs w:val="22"/>
        </w:rPr>
        <w:t xml:space="preserve"> JR. Within-sex variation in gender attributes and their relationship to adolescent sexual activity.  21st Annual Psychosocial Workshop, </w:t>
      </w:r>
      <w:r w:rsidR="00F37A3D">
        <w:rPr>
          <w:rFonts w:ascii="Arial" w:hAnsi="Arial" w:cs="Arial"/>
          <w:sz w:val="22"/>
          <w:szCs w:val="22"/>
        </w:rPr>
        <w:t xml:space="preserve">March 1993, </w:t>
      </w:r>
      <w:r w:rsidR="00F16BC2">
        <w:rPr>
          <w:rFonts w:ascii="Arial" w:hAnsi="Arial" w:cs="Arial"/>
          <w:sz w:val="22"/>
          <w:szCs w:val="22"/>
        </w:rPr>
        <w:t>Cincinnati, OH.</w:t>
      </w:r>
    </w:p>
    <w:p w14:paraId="2FE38FCB"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81026C1" w14:textId="77777777" w:rsidR="009D2E3C" w:rsidRPr="00386D41" w:rsidRDefault="00F16BC2" w:rsidP="00386D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w:t>
      </w:r>
      <w:proofErr w:type="spellStart"/>
      <w:r w:rsidRPr="00386D41">
        <w:rPr>
          <w:rFonts w:ascii="Arial" w:hAnsi="Arial" w:cs="Arial"/>
          <w:sz w:val="22"/>
          <w:szCs w:val="22"/>
        </w:rPr>
        <w:t>Udry</w:t>
      </w:r>
      <w:proofErr w:type="spellEnd"/>
      <w:r w:rsidRPr="00386D41">
        <w:rPr>
          <w:rFonts w:ascii="Arial" w:hAnsi="Arial" w:cs="Arial"/>
          <w:sz w:val="22"/>
          <w:szCs w:val="22"/>
        </w:rPr>
        <w:t xml:space="preserve"> JR, Campbell B, Suchindran C. Hormonal influences on adolescent male sexual activity.  Society for Research on Adolescence, </w:t>
      </w:r>
      <w:r w:rsidR="00F37A3D">
        <w:rPr>
          <w:rFonts w:ascii="Arial" w:hAnsi="Arial" w:cs="Arial"/>
          <w:sz w:val="22"/>
          <w:szCs w:val="22"/>
        </w:rPr>
        <w:t xml:space="preserve">March 1992, </w:t>
      </w:r>
      <w:r w:rsidRPr="00386D41">
        <w:rPr>
          <w:rFonts w:ascii="Arial" w:hAnsi="Arial" w:cs="Arial"/>
          <w:sz w:val="22"/>
          <w:szCs w:val="22"/>
        </w:rPr>
        <w:t>Washington, DC.</w:t>
      </w:r>
    </w:p>
    <w:p w14:paraId="2EAB82F2"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4CB46AC" w14:textId="77777777" w:rsidR="009D2E3C" w:rsidRPr="00386D41" w:rsidRDefault="00F16BC2" w:rsidP="00386D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386D41">
        <w:rPr>
          <w:rFonts w:ascii="Arial" w:hAnsi="Arial" w:cs="Arial"/>
          <w:sz w:val="22"/>
          <w:szCs w:val="22"/>
        </w:rPr>
        <w:t xml:space="preserve">Skinner ML, Robertson EB, </w:t>
      </w:r>
      <w:r w:rsidRPr="00386D41">
        <w:rPr>
          <w:rFonts w:ascii="Arial" w:hAnsi="Arial" w:cs="Arial"/>
          <w:b/>
          <w:bCs/>
          <w:sz w:val="22"/>
          <w:szCs w:val="22"/>
        </w:rPr>
        <w:t>Halpern CT.</w:t>
      </w:r>
      <w:r w:rsidRPr="00386D41">
        <w:rPr>
          <w:rFonts w:ascii="Arial" w:hAnsi="Arial" w:cs="Arial"/>
          <w:sz w:val="22"/>
          <w:szCs w:val="22"/>
        </w:rPr>
        <w:t xml:space="preserve"> Puberty and attractiveness. Society for Research on Adolescence, </w:t>
      </w:r>
      <w:r w:rsidR="00F37A3D">
        <w:rPr>
          <w:rFonts w:ascii="Arial" w:hAnsi="Arial" w:cs="Arial"/>
          <w:sz w:val="22"/>
          <w:szCs w:val="22"/>
        </w:rPr>
        <w:t xml:space="preserve">March 1992, </w:t>
      </w:r>
      <w:r w:rsidRPr="00386D41">
        <w:rPr>
          <w:rFonts w:ascii="Arial" w:hAnsi="Arial" w:cs="Arial"/>
          <w:sz w:val="22"/>
          <w:szCs w:val="22"/>
        </w:rPr>
        <w:t>Washington, DC.</w:t>
      </w:r>
    </w:p>
    <w:p w14:paraId="0562F646"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08EA157" w14:textId="77777777" w:rsidR="009D2E3C" w:rsidRPr="004129F1" w:rsidRDefault="00F16BC2" w:rsidP="004129F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roofErr w:type="spellStart"/>
      <w:r w:rsidRPr="004129F1">
        <w:rPr>
          <w:rFonts w:ascii="Arial" w:hAnsi="Arial" w:cs="Arial"/>
          <w:sz w:val="22"/>
          <w:szCs w:val="22"/>
        </w:rPr>
        <w:t>Udry</w:t>
      </w:r>
      <w:proofErr w:type="spellEnd"/>
      <w:r w:rsidRPr="004129F1">
        <w:rPr>
          <w:rFonts w:ascii="Arial" w:hAnsi="Arial" w:cs="Arial"/>
          <w:sz w:val="22"/>
          <w:szCs w:val="22"/>
        </w:rPr>
        <w:t xml:space="preserve"> JR, </w:t>
      </w:r>
      <w:r w:rsidRPr="004129F1">
        <w:rPr>
          <w:rFonts w:ascii="Arial" w:hAnsi="Arial" w:cs="Arial"/>
          <w:b/>
          <w:bCs/>
          <w:sz w:val="22"/>
          <w:szCs w:val="22"/>
        </w:rPr>
        <w:t>Halpern CJ</w:t>
      </w:r>
      <w:r w:rsidRPr="004129F1">
        <w:rPr>
          <w:rFonts w:ascii="Arial" w:hAnsi="Arial" w:cs="Arial"/>
          <w:sz w:val="22"/>
          <w:szCs w:val="22"/>
        </w:rPr>
        <w:t xml:space="preserve">, Campbell B. Hormonal factors in the development of adolescent sexual behavior. 10th World Congress of Sexology, </w:t>
      </w:r>
      <w:r w:rsidR="00F37A3D">
        <w:rPr>
          <w:rFonts w:ascii="Arial" w:hAnsi="Arial" w:cs="Arial"/>
          <w:sz w:val="22"/>
          <w:szCs w:val="22"/>
        </w:rPr>
        <w:t xml:space="preserve">June 1991, </w:t>
      </w:r>
      <w:r w:rsidRPr="004129F1">
        <w:rPr>
          <w:rFonts w:ascii="Arial" w:hAnsi="Arial" w:cs="Arial"/>
          <w:sz w:val="22"/>
          <w:szCs w:val="22"/>
        </w:rPr>
        <w:t>Am</w:t>
      </w:r>
      <w:r w:rsidR="00F37A3D">
        <w:rPr>
          <w:rFonts w:ascii="Arial" w:hAnsi="Arial" w:cs="Arial"/>
          <w:sz w:val="22"/>
          <w:szCs w:val="22"/>
        </w:rPr>
        <w:t>sterdam, Netherlands</w:t>
      </w:r>
      <w:r w:rsidRPr="004129F1">
        <w:rPr>
          <w:rFonts w:ascii="Arial" w:hAnsi="Arial" w:cs="Arial"/>
          <w:sz w:val="22"/>
          <w:szCs w:val="22"/>
        </w:rPr>
        <w:t>.</w:t>
      </w:r>
    </w:p>
    <w:p w14:paraId="3AD04C24"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405CA22" w14:textId="77777777" w:rsidR="009D2E3C" w:rsidRPr="004129F1" w:rsidRDefault="00F16BC2" w:rsidP="004129F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roofErr w:type="spellStart"/>
      <w:r w:rsidRPr="004129F1">
        <w:rPr>
          <w:rFonts w:ascii="Arial" w:hAnsi="Arial" w:cs="Arial"/>
          <w:sz w:val="22"/>
          <w:szCs w:val="22"/>
        </w:rPr>
        <w:t>Udry</w:t>
      </w:r>
      <w:proofErr w:type="spellEnd"/>
      <w:r w:rsidRPr="004129F1">
        <w:rPr>
          <w:rFonts w:ascii="Arial" w:hAnsi="Arial" w:cs="Arial"/>
          <w:sz w:val="22"/>
          <w:szCs w:val="22"/>
        </w:rPr>
        <w:t xml:space="preserve"> JR, </w:t>
      </w:r>
      <w:r w:rsidRPr="004129F1">
        <w:rPr>
          <w:rFonts w:ascii="Arial" w:hAnsi="Arial" w:cs="Arial"/>
          <w:b/>
          <w:bCs/>
          <w:sz w:val="22"/>
          <w:szCs w:val="22"/>
        </w:rPr>
        <w:t>Halpern CJ</w:t>
      </w:r>
      <w:r w:rsidRPr="004129F1">
        <w:rPr>
          <w:rFonts w:ascii="Arial" w:hAnsi="Arial" w:cs="Arial"/>
          <w:sz w:val="22"/>
          <w:szCs w:val="22"/>
        </w:rPr>
        <w:t xml:space="preserve">, Campbell B. Hormones, pubertal development and sexual behavior in adolescent females. Society for Research in Child Development, </w:t>
      </w:r>
      <w:r w:rsidR="00F37A3D">
        <w:rPr>
          <w:rFonts w:ascii="Arial" w:hAnsi="Arial" w:cs="Arial"/>
          <w:sz w:val="22"/>
          <w:szCs w:val="22"/>
        </w:rPr>
        <w:t xml:space="preserve">April 1991, </w:t>
      </w:r>
      <w:r w:rsidRPr="004129F1">
        <w:rPr>
          <w:rFonts w:ascii="Arial" w:hAnsi="Arial" w:cs="Arial"/>
          <w:sz w:val="22"/>
          <w:szCs w:val="22"/>
        </w:rPr>
        <w:t>Seattle, WA.</w:t>
      </w:r>
    </w:p>
    <w:p w14:paraId="4D285803"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FC546E1" w14:textId="77777777" w:rsidR="009D2E3C" w:rsidRPr="004129F1" w:rsidRDefault="00F16BC2" w:rsidP="004129F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roofErr w:type="spellStart"/>
      <w:r w:rsidRPr="004129F1">
        <w:rPr>
          <w:rFonts w:ascii="Arial" w:hAnsi="Arial" w:cs="Arial"/>
          <w:sz w:val="22"/>
          <w:szCs w:val="22"/>
        </w:rPr>
        <w:t>Udry</w:t>
      </w:r>
      <w:proofErr w:type="spellEnd"/>
      <w:r w:rsidRPr="004129F1">
        <w:rPr>
          <w:rFonts w:ascii="Arial" w:hAnsi="Arial" w:cs="Arial"/>
          <w:sz w:val="22"/>
          <w:szCs w:val="22"/>
        </w:rPr>
        <w:t xml:space="preserve"> JR, </w:t>
      </w:r>
      <w:r w:rsidRPr="004129F1">
        <w:rPr>
          <w:rFonts w:ascii="Arial" w:hAnsi="Arial" w:cs="Arial"/>
          <w:b/>
          <w:bCs/>
          <w:sz w:val="22"/>
          <w:szCs w:val="22"/>
        </w:rPr>
        <w:t>Halpern CJ.</w:t>
      </w:r>
      <w:r w:rsidRPr="004129F1">
        <w:rPr>
          <w:rFonts w:ascii="Arial" w:hAnsi="Arial" w:cs="Arial"/>
          <w:sz w:val="22"/>
          <w:szCs w:val="22"/>
        </w:rPr>
        <w:t xml:space="preserve"> Validity of adolescent hormone measures for behavioral research.  Society for Research on Adolescence, </w:t>
      </w:r>
      <w:r w:rsidR="00F37A3D">
        <w:rPr>
          <w:rFonts w:ascii="Arial" w:hAnsi="Arial" w:cs="Arial"/>
          <w:sz w:val="22"/>
          <w:szCs w:val="22"/>
        </w:rPr>
        <w:t>March 1990, Atlanta, GA</w:t>
      </w:r>
      <w:r w:rsidRPr="004129F1">
        <w:rPr>
          <w:rFonts w:ascii="Arial" w:hAnsi="Arial" w:cs="Arial"/>
          <w:sz w:val="22"/>
          <w:szCs w:val="22"/>
        </w:rPr>
        <w:t>.</w:t>
      </w:r>
    </w:p>
    <w:p w14:paraId="6E3CECC5"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25422E6" w14:textId="77777777" w:rsidR="009D2E3C" w:rsidRPr="004129F1" w:rsidRDefault="00F16BC2" w:rsidP="004129F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roofErr w:type="spellStart"/>
      <w:r w:rsidRPr="004129F1">
        <w:rPr>
          <w:rFonts w:ascii="Arial" w:hAnsi="Arial" w:cs="Arial"/>
          <w:sz w:val="22"/>
          <w:szCs w:val="22"/>
        </w:rPr>
        <w:t>Udry</w:t>
      </w:r>
      <w:proofErr w:type="spellEnd"/>
      <w:r w:rsidRPr="004129F1">
        <w:rPr>
          <w:rFonts w:ascii="Arial" w:hAnsi="Arial" w:cs="Arial"/>
          <w:sz w:val="22"/>
          <w:szCs w:val="22"/>
        </w:rPr>
        <w:t xml:space="preserve"> JR, </w:t>
      </w:r>
      <w:r w:rsidRPr="004129F1">
        <w:rPr>
          <w:rFonts w:ascii="Arial" w:hAnsi="Arial" w:cs="Arial"/>
          <w:b/>
          <w:bCs/>
          <w:sz w:val="22"/>
          <w:szCs w:val="22"/>
        </w:rPr>
        <w:t>Halpern CJT.</w:t>
      </w:r>
      <w:r w:rsidRPr="004129F1">
        <w:rPr>
          <w:rFonts w:ascii="Arial" w:hAnsi="Arial" w:cs="Arial"/>
          <w:sz w:val="22"/>
          <w:szCs w:val="22"/>
        </w:rPr>
        <w:t xml:space="preserve"> Hormonal effects on sexual behavior in adolescent boys. International Academy of Sex Researchers, Princeton University, </w:t>
      </w:r>
      <w:r w:rsidR="002121A7">
        <w:rPr>
          <w:rFonts w:ascii="Arial" w:hAnsi="Arial" w:cs="Arial"/>
          <w:sz w:val="22"/>
          <w:szCs w:val="22"/>
        </w:rPr>
        <w:t xml:space="preserve">June 1989, </w:t>
      </w:r>
      <w:r w:rsidRPr="004129F1">
        <w:rPr>
          <w:rFonts w:ascii="Arial" w:hAnsi="Arial" w:cs="Arial"/>
          <w:sz w:val="22"/>
          <w:szCs w:val="22"/>
        </w:rPr>
        <w:t>Princeton, NJ.</w:t>
      </w:r>
    </w:p>
    <w:p w14:paraId="60CBA99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0361679" w14:textId="77777777" w:rsidR="009D2E3C" w:rsidRPr="004129F1" w:rsidRDefault="00F16BC2" w:rsidP="004129F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4129F1">
        <w:rPr>
          <w:rFonts w:ascii="Arial" w:hAnsi="Arial" w:cs="Arial"/>
          <w:b/>
          <w:bCs/>
          <w:sz w:val="22"/>
          <w:szCs w:val="22"/>
        </w:rPr>
        <w:t>Halpern CJT,</w:t>
      </w:r>
      <w:r w:rsidRPr="004129F1">
        <w:rPr>
          <w:rFonts w:ascii="Arial" w:hAnsi="Arial" w:cs="Arial"/>
          <w:sz w:val="22"/>
          <w:szCs w:val="22"/>
        </w:rPr>
        <w:t xml:space="preserve"> Friedrich-Cofer LK, Price M. Adolescents and television heroines: Reality, fantasy and the forging of media personalities. Fifth Virginia Developmental Forum</w:t>
      </w:r>
      <w:r w:rsidR="002121A7">
        <w:rPr>
          <w:rFonts w:ascii="Arial" w:hAnsi="Arial" w:cs="Arial"/>
          <w:sz w:val="22"/>
          <w:szCs w:val="22"/>
        </w:rPr>
        <w:t>,</w:t>
      </w:r>
      <w:r w:rsidR="009D2E3C" w:rsidRPr="004129F1">
        <w:rPr>
          <w:rFonts w:ascii="Arial" w:hAnsi="Arial" w:cs="Arial"/>
          <w:sz w:val="22"/>
          <w:szCs w:val="22"/>
        </w:rPr>
        <w:t xml:space="preserve"> </w:t>
      </w:r>
      <w:r w:rsidRPr="004129F1">
        <w:rPr>
          <w:rFonts w:ascii="Arial" w:hAnsi="Arial" w:cs="Arial"/>
          <w:sz w:val="22"/>
          <w:szCs w:val="22"/>
        </w:rPr>
        <w:t xml:space="preserve">Randolph-Macon College, </w:t>
      </w:r>
      <w:r w:rsidR="002121A7">
        <w:rPr>
          <w:rFonts w:ascii="Arial" w:hAnsi="Arial" w:cs="Arial"/>
          <w:sz w:val="22"/>
          <w:szCs w:val="22"/>
        </w:rPr>
        <w:t xml:space="preserve">November 1988, </w:t>
      </w:r>
      <w:r w:rsidRPr="004129F1">
        <w:rPr>
          <w:rFonts w:ascii="Arial" w:hAnsi="Arial" w:cs="Arial"/>
          <w:sz w:val="22"/>
          <w:szCs w:val="22"/>
        </w:rPr>
        <w:t>Ashland, VA.</w:t>
      </w:r>
    </w:p>
    <w:p w14:paraId="3608C2CD"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925F7B6" w14:textId="77777777" w:rsidR="009D2E3C" w:rsidRPr="004129F1" w:rsidRDefault="00F16BC2" w:rsidP="004129F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4129F1">
        <w:rPr>
          <w:rFonts w:ascii="Arial" w:hAnsi="Arial" w:cs="Arial"/>
          <w:b/>
          <w:bCs/>
          <w:sz w:val="22"/>
          <w:szCs w:val="22"/>
        </w:rPr>
        <w:t>Halpern CJT.</w:t>
      </w:r>
      <w:r w:rsidRPr="004129F1">
        <w:rPr>
          <w:rFonts w:ascii="Arial" w:hAnsi="Arial" w:cs="Arial"/>
          <w:sz w:val="22"/>
          <w:szCs w:val="22"/>
        </w:rPr>
        <w:t xml:space="preserve"> Correlates of maturational timing in black and white females. Biennial Meeting of the Society for Research in Child Development, </w:t>
      </w:r>
      <w:r w:rsidR="002121A7">
        <w:rPr>
          <w:rFonts w:ascii="Arial" w:hAnsi="Arial" w:cs="Arial"/>
          <w:sz w:val="22"/>
          <w:szCs w:val="22"/>
        </w:rPr>
        <w:t xml:space="preserve">April 1987, </w:t>
      </w:r>
      <w:r w:rsidRPr="004129F1">
        <w:rPr>
          <w:rFonts w:ascii="Arial" w:hAnsi="Arial" w:cs="Arial"/>
          <w:sz w:val="22"/>
          <w:szCs w:val="22"/>
        </w:rPr>
        <w:t>Baltimore, MD.</w:t>
      </w:r>
    </w:p>
    <w:p w14:paraId="109CBCB0"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7FF6EEC" w14:textId="77777777" w:rsidR="009D2E3C" w:rsidRPr="001F404B" w:rsidRDefault="00F16BC2" w:rsidP="001F404B">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1F404B">
        <w:rPr>
          <w:rFonts w:ascii="Arial" w:hAnsi="Arial" w:cs="Arial"/>
          <w:sz w:val="22"/>
          <w:szCs w:val="22"/>
        </w:rPr>
        <w:t xml:space="preserve">Friedrich-Cofer LK, Johnson L, </w:t>
      </w:r>
      <w:r w:rsidRPr="001F404B">
        <w:rPr>
          <w:rFonts w:ascii="Arial" w:hAnsi="Arial" w:cs="Arial"/>
          <w:b/>
          <w:bCs/>
          <w:sz w:val="22"/>
          <w:szCs w:val="22"/>
        </w:rPr>
        <w:t>Tucker CJ.</w:t>
      </w:r>
      <w:r w:rsidRPr="001F404B">
        <w:rPr>
          <w:rFonts w:ascii="Arial" w:hAnsi="Arial" w:cs="Arial"/>
          <w:sz w:val="22"/>
          <w:szCs w:val="22"/>
        </w:rPr>
        <w:t xml:space="preserve"> The relationship of physical maturation in adolescent males to agency in a naturally occurring competitive situation. Southwestern Society of Research in Human Development Meetings, </w:t>
      </w:r>
      <w:r w:rsidR="00EA0840">
        <w:rPr>
          <w:rFonts w:ascii="Arial" w:hAnsi="Arial" w:cs="Arial"/>
          <w:sz w:val="22"/>
          <w:szCs w:val="22"/>
        </w:rPr>
        <w:t>1980, Lawrence, KS</w:t>
      </w:r>
      <w:r w:rsidRPr="001F404B">
        <w:rPr>
          <w:rFonts w:ascii="Arial" w:hAnsi="Arial" w:cs="Arial"/>
          <w:sz w:val="22"/>
          <w:szCs w:val="22"/>
        </w:rPr>
        <w:t>.</w:t>
      </w:r>
    </w:p>
    <w:p w14:paraId="4D4F3C69"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3CD5877" w14:textId="77777777" w:rsidR="009D2E3C" w:rsidRPr="001F404B" w:rsidRDefault="00F16BC2" w:rsidP="001F404B">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1F404B">
        <w:rPr>
          <w:rFonts w:ascii="Arial" w:hAnsi="Arial" w:cs="Arial"/>
          <w:sz w:val="22"/>
          <w:szCs w:val="22"/>
        </w:rPr>
        <w:t xml:space="preserve">Friedrich-Cofer LK, Johnson L, </w:t>
      </w:r>
      <w:r w:rsidRPr="001F404B">
        <w:rPr>
          <w:rFonts w:ascii="Arial" w:hAnsi="Arial" w:cs="Arial"/>
          <w:b/>
          <w:bCs/>
          <w:sz w:val="22"/>
          <w:szCs w:val="22"/>
        </w:rPr>
        <w:t xml:space="preserve">Tucker CJ. </w:t>
      </w:r>
      <w:r w:rsidRPr="001F404B">
        <w:rPr>
          <w:rFonts w:ascii="Arial" w:hAnsi="Arial" w:cs="Arial"/>
          <w:sz w:val="22"/>
          <w:szCs w:val="22"/>
        </w:rPr>
        <w:t xml:space="preserve">Adolescents' attitudes toward athletic competition in a natural setting. Institute of Human Development, University of California, </w:t>
      </w:r>
      <w:r w:rsidR="001F277A">
        <w:rPr>
          <w:rFonts w:ascii="Arial" w:hAnsi="Arial" w:cs="Arial"/>
          <w:sz w:val="22"/>
          <w:szCs w:val="22"/>
        </w:rPr>
        <w:t xml:space="preserve">1979, </w:t>
      </w:r>
      <w:r w:rsidRPr="001F404B">
        <w:rPr>
          <w:rFonts w:ascii="Arial" w:hAnsi="Arial" w:cs="Arial"/>
          <w:sz w:val="22"/>
          <w:szCs w:val="22"/>
        </w:rPr>
        <w:t>Berkeley, CA.</w:t>
      </w:r>
    </w:p>
    <w:p w14:paraId="27C7C2A5"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582FFB2" w14:textId="77777777" w:rsidR="009D2E3C" w:rsidRPr="001F404B" w:rsidRDefault="00F16BC2" w:rsidP="001F404B">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1F404B">
        <w:rPr>
          <w:rFonts w:ascii="Arial" w:hAnsi="Arial" w:cs="Arial"/>
          <w:b/>
          <w:bCs/>
          <w:sz w:val="22"/>
          <w:szCs w:val="22"/>
        </w:rPr>
        <w:t>Tucker CJ,</w:t>
      </w:r>
      <w:r w:rsidRPr="001F404B">
        <w:rPr>
          <w:rFonts w:ascii="Arial" w:hAnsi="Arial" w:cs="Arial"/>
          <w:sz w:val="22"/>
          <w:szCs w:val="22"/>
        </w:rPr>
        <w:t xml:space="preserve"> Friedrich-Cofer LK. Television heroines: Effects on adolescents' perceptions of female stereotypes and the ideal woman. Southwestern Psychological Association Meetings, </w:t>
      </w:r>
      <w:r w:rsidR="001F277A">
        <w:rPr>
          <w:rFonts w:ascii="Arial" w:hAnsi="Arial" w:cs="Arial"/>
          <w:sz w:val="22"/>
          <w:szCs w:val="22"/>
        </w:rPr>
        <w:t xml:space="preserve">1979, </w:t>
      </w:r>
      <w:r w:rsidRPr="001F404B">
        <w:rPr>
          <w:rFonts w:ascii="Arial" w:hAnsi="Arial" w:cs="Arial"/>
          <w:sz w:val="22"/>
          <w:szCs w:val="22"/>
        </w:rPr>
        <w:t>San Antonio, TX.</w:t>
      </w:r>
    </w:p>
    <w:p w14:paraId="7D981BA3"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F694376" w14:textId="77777777" w:rsidR="00F16BC2" w:rsidRPr="001F404B" w:rsidRDefault="00F16BC2" w:rsidP="001F404B">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1F404B">
        <w:rPr>
          <w:rFonts w:ascii="Arial" w:hAnsi="Arial" w:cs="Arial"/>
          <w:sz w:val="22"/>
          <w:szCs w:val="22"/>
        </w:rPr>
        <w:t xml:space="preserve">Friedrich-Cofer LK, </w:t>
      </w:r>
      <w:r w:rsidRPr="001F404B">
        <w:rPr>
          <w:rFonts w:ascii="Arial" w:hAnsi="Arial" w:cs="Arial"/>
          <w:b/>
          <w:bCs/>
          <w:sz w:val="22"/>
          <w:szCs w:val="22"/>
        </w:rPr>
        <w:t>Tucker CJ</w:t>
      </w:r>
      <w:r w:rsidRPr="001F404B">
        <w:rPr>
          <w:rFonts w:ascii="Arial" w:hAnsi="Arial" w:cs="Arial"/>
          <w:sz w:val="22"/>
          <w:szCs w:val="22"/>
        </w:rPr>
        <w:t xml:space="preserve">, Hord C. Psychological dimensions of femininity: Perceptions by adolescent females. Psychonomic Society Meetings, </w:t>
      </w:r>
      <w:r w:rsidR="001F277A">
        <w:rPr>
          <w:rFonts w:ascii="Arial" w:hAnsi="Arial" w:cs="Arial"/>
          <w:sz w:val="22"/>
          <w:szCs w:val="22"/>
        </w:rPr>
        <w:t xml:space="preserve">1978, </w:t>
      </w:r>
      <w:r w:rsidRPr="001F404B">
        <w:rPr>
          <w:rFonts w:ascii="Arial" w:hAnsi="Arial" w:cs="Arial"/>
          <w:sz w:val="22"/>
          <w:szCs w:val="22"/>
        </w:rPr>
        <w:t>San Antonio, TX.</w:t>
      </w:r>
    </w:p>
    <w:p w14:paraId="144DDA77"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9C2BD7B" w14:textId="77777777" w:rsidR="00F16BC2" w:rsidRPr="001F404B" w:rsidRDefault="00F16BC2" w:rsidP="001F404B">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1F404B">
        <w:rPr>
          <w:rFonts w:ascii="Arial" w:hAnsi="Arial" w:cs="Arial"/>
          <w:sz w:val="22"/>
          <w:szCs w:val="22"/>
        </w:rPr>
        <w:t>Friedrich-Cofer LK,</w:t>
      </w:r>
      <w:r w:rsidR="00F51380" w:rsidRPr="001F404B">
        <w:rPr>
          <w:rFonts w:ascii="Arial" w:hAnsi="Arial" w:cs="Arial"/>
          <w:sz w:val="22"/>
          <w:szCs w:val="22"/>
        </w:rPr>
        <w:t xml:space="preserve"> </w:t>
      </w:r>
      <w:r w:rsidRPr="001F404B">
        <w:rPr>
          <w:rFonts w:ascii="Arial" w:hAnsi="Arial" w:cs="Arial"/>
          <w:b/>
          <w:bCs/>
          <w:sz w:val="22"/>
          <w:szCs w:val="22"/>
        </w:rPr>
        <w:t>Tucker CJ</w:t>
      </w:r>
      <w:r w:rsidRPr="001F404B">
        <w:rPr>
          <w:rFonts w:ascii="Arial" w:hAnsi="Arial" w:cs="Arial"/>
          <w:sz w:val="22"/>
          <w:szCs w:val="22"/>
        </w:rPr>
        <w:t xml:space="preserve">, Norris-Baker L, Fisher D, Hannington C, Hoxie K. Perceptions by adolescents of television heroines. Southwestern Psychological Association Meetings, </w:t>
      </w:r>
      <w:r w:rsidR="001F277A">
        <w:rPr>
          <w:rFonts w:ascii="Arial" w:hAnsi="Arial" w:cs="Arial"/>
          <w:sz w:val="22"/>
          <w:szCs w:val="22"/>
        </w:rPr>
        <w:t xml:space="preserve">1978, </w:t>
      </w:r>
      <w:r w:rsidRPr="001F404B">
        <w:rPr>
          <w:rFonts w:ascii="Arial" w:hAnsi="Arial" w:cs="Arial"/>
          <w:sz w:val="22"/>
          <w:szCs w:val="22"/>
        </w:rPr>
        <w:t>New Orleans, LA.</w:t>
      </w:r>
    </w:p>
    <w:p w14:paraId="0EEBDEA5" w14:textId="77777777" w:rsidR="00537EB9" w:rsidRDefault="00537EB9" w:rsidP="009D2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p>
    <w:p w14:paraId="09C913F2"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rPr>
        <w:t>Book Reviews</w:t>
      </w:r>
    </w:p>
    <w:p w14:paraId="020EE0A4"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FCCB020" w14:textId="77777777" w:rsidR="00F16BC2" w:rsidRDefault="00F16BC2" w:rsidP="001F404B">
      <w:pPr>
        <w:numPr>
          <w:ilvl w:val="0"/>
          <w:numId w:val="5"/>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Review of Sternberg RJ, </w:t>
      </w:r>
      <w:proofErr w:type="spellStart"/>
      <w:r>
        <w:rPr>
          <w:rFonts w:ascii="Arial" w:hAnsi="Arial" w:cs="Arial"/>
          <w:sz w:val="22"/>
          <w:szCs w:val="22"/>
        </w:rPr>
        <w:t>Hojjat</w:t>
      </w:r>
      <w:proofErr w:type="spellEnd"/>
      <w:r>
        <w:rPr>
          <w:rFonts w:ascii="Arial" w:hAnsi="Arial" w:cs="Arial"/>
          <w:sz w:val="22"/>
          <w:szCs w:val="22"/>
        </w:rPr>
        <w:t xml:space="preserve"> M. editors. </w:t>
      </w:r>
      <w:r>
        <w:rPr>
          <w:rFonts w:ascii="Arial" w:hAnsi="Arial" w:cs="Arial"/>
          <w:i/>
          <w:iCs/>
          <w:sz w:val="22"/>
          <w:szCs w:val="22"/>
        </w:rPr>
        <w:t>Satisfaction in close relationships</w:t>
      </w:r>
      <w:r>
        <w:rPr>
          <w:rFonts w:ascii="Arial" w:hAnsi="Arial" w:cs="Arial"/>
          <w:sz w:val="22"/>
          <w:szCs w:val="22"/>
        </w:rPr>
        <w:t xml:space="preserve"> (1997, New York: Guilford Press). </w:t>
      </w:r>
      <w:r>
        <w:rPr>
          <w:rFonts w:ascii="Arial" w:hAnsi="Arial" w:cs="Arial"/>
          <w:i/>
          <w:iCs/>
          <w:sz w:val="22"/>
          <w:szCs w:val="22"/>
        </w:rPr>
        <w:t xml:space="preserve">Journal of Sex and Marital Therapy </w:t>
      </w:r>
      <w:proofErr w:type="gramStart"/>
      <w:r>
        <w:rPr>
          <w:rFonts w:ascii="Arial" w:hAnsi="Arial" w:cs="Arial"/>
          <w:iCs/>
          <w:sz w:val="22"/>
          <w:szCs w:val="22"/>
        </w:rPr>
        <w:t>1999;</w:t>
      </w:r>
      <w:r>
        <w:rPr>
          <w:rFonts w:ascii="Arial" w:hAnsi="Arial" w:cs="Arial"/>
          <w:sz w:val="22"/>
          <w:szCs w:val="22"/>
        </w:rPr>
        <w:t>25:111</w:t>
      </w:r>
      <w:proofErr w:type="gramEnd"/>
      <w:r>
        <w:rPr>
          <w:rFonts w:ascii="Arial" w:hAnsi="Arial" w:cs="Arial"/>
          <w:sz w:val="22"/>
          <w:szCs w:val="22"/>
        </w:rPr>
        <w:t>-112.</w:t>
      </w:r>
    </w:p>
    <w:p w14:paraId="3A8D661D" w14:textId="77777777" w:rsidR="00F16BC2" w:rsidRDefault="00F16BC2" w:rsidP="001F404B">
      <w:pPr>
        <w:tabs>
          <w:tab w:val="left" w:pos="720"/>
        </w:tabs>
        <w:ind w:hanging="720"/>
        <w:rPr>
          <w:rFonts w:ascii="Arial" w:hAnsi="Arial" w:cs="Arial"/>
          <w:sz w:val="22"/>
          <w:szCs w:val="22"/>
        </w:rPr>
      </w:pPr>
    </w:p>
    <w:p w14:paraId="5D9330A3" w14:textId="77777777" w:rsidR="00F16BC2" w:rsidRDefault="00F16BC2" w:rsidP="001F404B">
      <w:pPr>
        <w:numPr>
          <w:ilvl w:val="0"/>
          <w:numId w:val="5"/>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Review of </w:t>
      </w:r>
      <w:proofErr w:type="spellStart"/>
      <w:r>
        <w:rPr>
          <w:rFonts w:ascii="Arial" w:hAnsi="Arial" w:cs="Arial"/>
          <w:sz w:val="22"/>
          <w:szCs w:val="22"/>
        </w:rPr>
        <w:t>Musick</w:t>
      </w:r>
      <w:proofErr w:type="spellEnd"/>
      <w:r>
        <w:rPr>
          <w:rFonts w:ascii="Arial" w:hAnsi="Arial" w:cs="Arial"/>
          <w:sz w:val="22"/>
          <w:szCs w:val="22"/>
        </w:rPr>
        <w:t xml:space="preserve"> JS. </w:t>
      </w:r>
      <w:r>
        <w:rPr>
          <w:rFonts w:ascii="Arial" w:hAnsi="Arial" w:cs="Arial"/>
          <w:i/>
          <w:iCs/>
          <w:sz w:val="22"/>
          <w:szCs w:val="22"/>
        </w:rPr>
        <w:t>Young, poor and pregnant: The psychology of teenage motherhood</w:t>
      </w:r>
      <w:r>
        <w:rPr>
          <w:rFonts w:ascii="Arial" w:hAnsi="Arial" w:cs="Arial"/>
          <w:sz w:val="22"/>
          <w:szCs w:val="22"/>
        </w:rPr>
        <w:t xml:space="preserve"> (1993, New Haven: Yale University Press). </w:t>
      </w:r>
      <w:r>
        <w:rPr>
          <w:rFonts w:ascii="Arial" w:hAnsi="Arial" w:cs="Arial"/>
          <w:i/>
          <w:iCs/>
          <w:sz w:val="22"/>
          <w:szCs w:val="22"/>
        </w:rPr>
        <w:t xml:space="preserve">Journal of Nervous and Mental Disease </w:t>
      </w:r>
      <w:r>
        <w:rPr>
          <w:rFonts w:ascii="Arial" w:hAnsi="Arial" w:cs="Arial"/>
          <w:iCs/>
          <w:sz w:val="22"/>
          <w:szCs w:val="22"/>
        </w:rPr>
        <w:t>1994;</w:t>
      </w:r>
      <w:r>
        <w:rPr>
          <w:rFonts w:ascii="Arial" w:hAnsi="Arial" w:cs="Arial"/>
          <w:sz w:val="22"/>
          <w:szCs w:val="22"/>
        </w:rPr>
        <w:t>182(5):311.</w:t>
      </w:r>
    </w:p>
    <w:p w14:paraId="72BDCFB4" w14:textId="77777777" w:rsidR="00537EB9" w:rsidRDefault="00537EB9" w:rsidP="0002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6D61B35" w14:textId="77777777" w:rsidR="00023766" w:rsidRDefault="00F16BC2" w:rsidP="0002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Technical Reports, Invited Editorials, and Other Non-Peer Reviewed</w:t>
      </w:r>
    </w:p>
    <w:p w14:paraId="0EDEB2F9" w14:textId="77777777" w:rsidR="00023766" w:rsidRDefault="00023766" w:rsidP="0002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084B188" w14:textId="77777777" w:rsidR="00030095" w:rsidRPr="00030095" w:rsidRDefault="00030095" w:rsidP="001F404B">
      <w:pPr>
        <w:pStyle w:val="ListParagraph"/>
        <w:numPr>
          <w:ilvl w:val="0"/>
          <w:numId w:val="18"/>
        </w:numPr>
        <w:ind w:left="720" w:hanging="720"/>
        <w:rPr>
          <w:rStyle w:val="Strong"/>
          <w:rFonts w:ascii="Arial" w:hAnsi="Arial" w:cs="Arial"/>
          <w:b w:val="0"/>
          <w:sz w:val="22"/>
          <w:szCs w:val="22"/>
        </w:rPr>
      </w:pPr>
      <w:proofErr w:type="spellStart"/>
      <w:r w:rsidRPr="00E3619C">
        <w:rPr>
          <w:rStyle w:val="Strong"/>
          <w:rFonts w:ascii="Arial" w:hAnsi="Arial" w:cs="Arial"/>
          <w:b w:val="0"/>
          <w:sz w:val="22"/>
          <w:szCs w:val="22"/>
          <w:lang w:val="en"/>
        </w:rPr>
        <w:t>Martorano</w:t>
      </w:r>
      <w:proofErr w:type="spellEnd"/>
      <w:r w:rsidRPr="00E3619C">
        <w:rPr>
          <w:rStyle w:val="Strong"/>
          <w:rFonts w:ascii="Arial" w:hAnsi="Arial" w:cs="Arial"/>
          <w:b w:val="0"/>
          <w:sz w:val="22"/>
          <w:szCs w:val="22"/>
          <w:lang w:val="en"/>
        </w:rPr>
        <w:t xml:space="preserve"> B, </w:t>
      </w:r>
      <w:proofErr w:type="spellStart"/>
      <w:r w:rsidRPr="00E3619C">
        <w:rPr>
          <w:rStyle w:val="Strong"/>
          <w:rFonts w:ascii="Arial" w:hAnsi="Arial" w:cs="Arial"/>
          <w:b w:val="0"/>
          <w:sz w:val="22"/>
          <w:szCs w:val="22"/>
          <w:lang w:val="en"/>
        </w:rPr>
        <w:t>Handa</w:t>
      </w:r>
      <w:proofErr w:type="spellEnd"/>
      <w:r w:rsidRPr="00E3619C">
        <w:rPr>
          <w:rStyle w:val="Strong"/>
          <w:rFonts w:ascii="Arial" w:hAnsi="Arial" w:cs="Arial"/>
          <w:b w:val="0"/>
          <w:sz w:val="22"/>
          <w:szCs w:val="22"/>
          <w:lang w:val="en"/>
        </w:rPr>
        <w:t xml:space="preserve"> S, </w:t>
      </w:r>
      <w:r w:rsidRPr="00E3619C">
        <w:rPr>
          <w:rStyle w:val="Strong"/>
          <w:rFonts w:ascii="Arial" w:hAnsi="Arial" w:cs="Arial"/>
          <w:sz w:val="22"/>
          <w:szCs w:val="22"/>
          <w:lang w:val="en"/>
        </w:rPr>
        <w:t>Halpern C</w:t>
      </w:r>
      <w:r w:rsidRPr="00E3619C">
        <w:rPr>
          <w:rStyle w:val="Strong"/>
          <w:rFonts w:ascii="Arial" w:hAnsi="Arial" w:cs="Arial"/>
          <w:b w:val="0"/>
          <w:sz w:val="22"/>
          <w:szCs w:val="22"/>
          <w:lang w:val="en"/>
        </w:rPr>
        <w:t xml:space="preserve">, Pettifor A, Thirumurthy H. </w:t>
      </w:r>
      <w:r w:rsidRPr="00030095">
        <w:rPr>
          <w:rFonts w:ascii="Arial" w:hAnsi="Arial" w:cs="Arial"/>
          <w:kern w:val="36"/>
          <w:sz w:val="22"/>
          <w:szCs w:val="22"/>
          <w:lang w:val="en"/>
        </w:rPr>
        <w:t xml:space="preserve">Age and </w:t>
      </w:r>
      <w:r w:rsidR="00482507">
        <w:rPr>
          <w:rFonts w:ascii="Arial" w:hAnsi="Arial" w:cs="Arial"/>
          <w:kern w:val="36"/>
          <w:sz w:val="22"/>
          <w:szCs w:val="22"/>
          <w:lang w:val="en"/>
        </w:rPr>
        <w:t>g</w:t>
      </w:r>
      <w:r w:rsidRPr="00030095">
        <w:rPr>
          <w:rFonts w:ascii="Arial" w:hAnsi="Arial" w:cs="Arial"/>
          <w:kern w:val="36"/>
          <w:sz w:val="22"/>
          <w:szCs w:val="22"/>
          <w:lang w:val="en"/>
        </w:rPr>
        <w:t xml:space="preserve">ender </w:t>
      </w:r>
      <w:r w:rsidR="00482507">
        <w:rPr>
          <w:rFonts w:ascii="Arial" w:hAnsi="Arial" w:cs="Arial"/>
          <w:kern w:val="36"/>
          <w:sz w:val="22"/>
          <w:szCs w:val="22"/>
          <w:lang w:val="en"/>
        </w:rPr>
        <w:t>e</w:t>
      </w:r>
      <w:r w:rsidRPr="00030095">
        <w:rPr>
          <w:rFonts w:ascii="Arial" w:hAnsi="Arial" w:cs="Arial"/>
          <w:kern w:val="36"/>
          <w:sz w:val="22"/>
          <w:szCs w:val="22"/>
          <w:lang w:val="en"/>
        </w:rPr>
        <w:t xml:space="preserve">ffects on </w:t>
      </w:r>
      <w:r w:rsidR="00482507">
        <w:rPr>
          <w:rFonts w:ascii="Arial" w:hAnsi="Arial" w:cs="Arial"/>
          <w:kern w:val="36"/>
          <w:sz w:val="22"/>
          <w:szCs w:val="22"/>
          <w:lang w:val="en"/>
        </w:rPr>
        <w:t>time d</w:t>
      </w:r>
      <w:r w:rsidRPr="00030095">
        <w:rPr>
          <w:rFonts w:ascii="Arial" w:hAnsi="Arial" w:cs="Arial"/>
          <w:kern w:val="36"/>
          <w:sz w:val="22"/>
          <w:szCs w:val="22"/>
          <w:lang w:val="en"/>
        </w:rPr>
        <w:t xml:space="preserve">iscounting in a </w:t>
      </w:r>
      <w:r w:rsidR="00482507">
        <w:rPr>
          <w:rFonts w:ascii="Arial" w:hAnsi="Arial" w:cs="Arial"/>
          <w:kern w:val="36"/>
          <w:sz w:val="22"/>
          <w:szCs w:val="22"/>
          <w:lang w:val="en"/>
        </w:rPr>
        <w:t>l</w:t>
      </w:r>
      <w:r w:rsidRPr="00030095">
        <w:rPr>
          <w:rFonts w:ascii="Arial" w:hAnsi="Arial" w:cs="Arial"/>
          <w:kern w:val="36"/>
          <w:sz w:val="22"/>
          <w:szCs w:val="22"/>
          <w:lang w:val="en"/>
        </w:rPr>
        <w:t xml:space="preserve">arge </w:t>
      </w:r>
      <w:r w:rsidR="00482507">
        <w:rPr>
          <w:rFonts w:ascii="Arial" w:hAnsi="Arial" w:cs="Arial"/>
          <w:kern w:val="36"/>
          <w:sz w:val="22"/>
          <w:szCs w:val="22"/>
          <w:lang w:val="en"/>
        </w:rPr>
        <w:t>s</w:t>
      </w:r>
      <w:r w:rsidRPr="00030095">
        <w:rPr>
          <w:rFonts w:ascii="Arial" w:hAnsi="Arial" w:cs="Arial"/>
          <w:kern w:val="36"/>
          <w:sz w:val="22"/>
          <w:szCs w:val="22"/>
          <w:lang w:val="en"/>
        </w:rPr>
        <w:t xml:space="preserve">cale </w:t>
      </w:r>
      <w:r w:rsidR="00482507">
        <w:rPr>
          <w:rFonts w:ascii="Arial" w:hAnsi="Arial" w:cs="Arial"/>
          <w:kern w:val="36"/>
          <w:sz w:val="22"/>
          <w:szCs w:val="22"/>
          <w:lang w:val="en"/>
        </w:rPr>
        <w:t>c</w:t>
      </w:r>
      <w:r w:rsidRPr="00030095">
        <w:rPr>
          <w:rFonts w:ascii="Arial" w:hAnsi="Arial" w:cs="Arial"/>
          <w:kern w:val="36"/>
          <w:sz w:val="22"/>
          <w:szCs w:val="22"/>
          <w:lang w:val="en"/>
        </w:rPr>
        <w:t xml:space="preserve">ash </w:t>
      </w:r>
      <w:r w:rsidR="00482507">
        <w:rPr>
          <w:rFonts w:ascii="Arial" w:hAnsi="Arial" w:cs="Arial"/>
          <w:kern w:val="36"/>
          <w:sz w:val="22"/>
          <w:szCs w:val="22"/>
          <w:lang w:val="en"/>
        </w:rPr>
        <w:t>t</w:t>
      </w:r>
      <w:r w:rsidRPr="00030095">
        <w:rPr>
          <w:rFonts w:ascii="Arial" w:hAnsi="Arial" w:cs="Arial"/>
          <w:kern w:val="36"/>
          <w:sz w:val="22"/>
          <w:szCs w:val="22"/>
          <w:lang w:val="en"/>
        </w:rPr>
        <w:t xml:space="preserve">ransfer </w:t>
      </w:r>
      <w:proofErr w:type="spellStart"/>
      <w:r w:rsidR="00482507">
        <w:rPr>
          <w:rFonts w:ascii="Arial" w:hAnsi="Arial" w:cs="Arial"/>
          <w:kern w:val="36"/>
          <w:sz w:val="22"/>
          <w:szCs w:val="22"/>
          <w:lang w:val="en"/>
        </w:rPr>
        <w:t>p</w:t>
      </w:r>
      <w:r w:rsidRPr="00030095">
        <w:rPr>
          <w:rFonts w:ascii="Arial" w:hAnsi="Arial" w:cs="Arial"/>
          <w:kern w:val="36"/>
          <w:sz w:val="22"/>
          <w:szCs w:val="22"/>
          <w:lang w:val="en"/>
        </w:rPr>
        <w:t>rogramme</w:t>
      </w:r>
      <w:proofErr w:type="spellEnd"/>
      <w:r w:rsidRPr="00030095">
        <w:rPr>
          <w:rFonts w:ascii="Arial" w:hAnsi="Arial" w:cs="Arial"/>
          <w:b/>
          <w:kern w:val="36"/>
          <w:sz w:val="22"/>
          <w:szCs w:val="22"/>
          <w:lang w:val="en"/>
        </w:rPr>
        <w:t xml:space="preserve">. </w:t>
      </w:r>
      <w:r w:rsidRPr="00030095">
        <w:rPr>
          <w:rStyle w:val="Strong"/>
          <w:rFonts w:ascii="Arial" w:hAnsi="Arial" w:cs="Arial"/>
          <w:b w:val="0"/>
          <w:sz w:val="22"/>
          <w:szCs w:val="22"/>
          <w:lang w:val="en"/>
        </w:rPr>
        <w:t>IDS Working Paper 463, 2015. Available</w:t>
      </w:r>
      <w:r w:rsidRPr="00030095">
        <w:rPr>
          <w:color w:val="1F497D"/>
          <w:lang w:val="en-GB"/>
        </w:rPr>
        <w:t xml:space="preserve"> </w:t>
      </w:r>
      <w:hyperlink r:id="rId21" w:history="1">
        <w:r w:rsidRPr="00030095">
          <w:rPr>
            <w:rStyle w:val="Hyperlink"/>
            <w:rFonts w:ascii="Arial" w:hAnsi="Arial" w:cs="Arial"/>
            <w:bCs/>
            <w:sz w:val="22"/>
            <w:szCs w:val="22"/>
            <w:lang w:val="en-GB"/>
          </w:rPr>
          <w:t>https://www.ids.ac.uk/publication/age-and-gender-effects-on-time-discounting-in-a-large-scale-cash-transfer-programme</w:t>
        </w:r>
      </w:hyperlink>
      <w:r w:rsidR="00516435">
        <w:rPr>
          <w:rStyle w:val="Strong"/>
          <w:rFonts w:ascii="Arial" w:hAnsi="Arial" w:cs="Arial"/>
          <w:b w:val="0"/>
          <w:sz w:val="22"/>
          <w:szCs w:val="22"/>
          <w:lang w:val="en"/>
        </w:rPr>
        <w:t>.</w:t>
      </w:r>
    </w:p>
    <w:p w14:paraId="4D9B754A" w14:textId="77777777" w:rsidR="00030095" w:rsidRPr="00030095" w:rsidRDefault="00030095" w:rsidP="001F404B">
      <w:pPr>
        <w:pStyle w:val="ListParagraph"/>
        <w:ind w:hanging="720"/>
        <w:rPr>
          <w:rFonts w:ascii="Arial" w:hAnsi="Arial" w:cs="Arial"/>
          <w:bCs/>
          <w:sz w:val="22"/>
          <w:szCs w:val="22"/>
        </w:rPr>
      </w:pPr>
    </w:p>
    <w:p w14:paraId="5FEF6B47" w14:textId="77777777" w:rsidR="00117CB7" w:rsidRPr="009D2E3C" w:rsidRDefault="00577B3D" w:rsidP="001F404B">
      <w:pPr>
        <w:pStyle w:val="ListParagraph"/>
        <w:numPr>
          <w:ilvl w:val="0"/>
          <w:numId w:val="18"/>
        </w:num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s>
        <w:ind w:left="720" w:hanging="720"/>
        <w:rPr>
          <w:rStyle w:val="Hyperlink"/>
          <w:rFonts w:ascii="Arial" w:hAnsi="Arial" w:cs="Arial"/>
          <w:b/>
          <w:bCs/>
          <w:color w:val="auto"/>
          <w:sz w:val="22"/>
          <w:szCs w:val="22"/>
          <w:u w:val="none"/>
        </w:rPr>
      </w:pPr>
      <w:r w:rsidRPr="009D2E3C">
        <w:rPr>
          <w:rFonts w:ascii="Arial" w:hAnsi="Arial" w:cs="Arial"/>
          <w:sz w:val="22"/>
          <w:szCs w:val="22"/>
        </w:rPr>
        <w:t>Cuthbertson CC, Whitsel EA, Suchindran</w:t>
      </w:r>
      <w:r w:rsidR="00807566" w:rsidRPr="009D2E3C">
        <w:rPr>
          <w:rFonts w:ascii="Arial" w:hAnsi="Arial" w:cs="Arial"/>
          <w:sz w:val="22"/>
          <w:szCs w:val="22"/>
        </w:rPr>
        <w:t xml:space="preserve"> </w:t>
      </w:r>
      <w:r w:rsidRPr="009D2E3C">
        <w:rPr>
          <w:rFonts w:ascii="Arial" w:hAnsi="Arial" w:cs="Arial"/>
          <w:sz w:val="22"/>
          <w:szCs w:val="22"/>
        </w:rPr>
        <w:t xml:space="preserve">CM, Chen P, Cheng MM, Williams R, Tabor JW, Killeya-Jones LA, Hussey JM, </w:t>
      </w:r>
      <w:r w:rsidRPr="009D2E3C">
        <w:rPr>
          <w:rFonts w:ascii="Arial" w:hAnsi="Arial" w:cs="Arial"/>
          <w:b/>
          <w:sz w:val="22"/>
          <w:szCs w:val="22"/>
        </w:rPr>
        <w:t>Halpern CT</w:t>
      </w:r>
      <w:r w:rsidRPr="009D2E3C">
        <w:rPr>
          <w:rFonts w:ascii="Arial" w:hAnsi="Arial" w:cs="Arial"/>
          <w:sz w:val="22"/>
          <w:szCs w:val="22"/>
        </w:rPr>
        <w:t xml:space="preserve">, Harris KM. Add Health Wave IV documentation: Cardiovascular measures Appendix I: Baroreflex sensitivity and hemodynamic recovery. UNC Chapel Hill: Carolina Population Center, 2014. Available at </w:t>
      </w:r>
      <w:hyperlink r:id="rId22" w:history="1">
        <w:r w:rsidRPr="009D2E3C">
          <w:rPr>
            <w:rStyle w:val="Hyperlink"/>
            <w:rFonts w:ascii="Arial" w:hAnsi="Arial" w:cs="Arial"/>
            <w:sz w:val="22"/>
            <w:szCs w:val="22"/>
          </w:rPr>
          <w:t>http://www.cpc.unc.edu/projects/addhealth/data/guides/Baroreflex_Sensitivity.pdf</w:t>
        </w:r>
      </w:hyperlink>
      <w:r w:rsidR="00516435">
        <w:rPr>
          <w:rStyle w:val="Hyperlink"/>
          <w:rFonts w:ascii="Arial" w:hAnsi="Arial" w:cs="Arial"/>
          <w:sz w:val="22"/>
          <w:szCs w:val="22"/>
        </w:rPr>
        <w:t>.</w:t>
      </w:r>
    </w:p>
    <w:p w14:paraId="7EF362FF" w14:textId="77777777" w:rsidR="00D46430" w:rsidRPr="00D46430" w:rsidRDefault="00D46430" w:rsidP="001F404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Style w:val="Hyperlink"/>
          <w:rFonts w:ascii="Arial" w:hAnsi="Arial" w:cs="Arial"/>
          <w:b/>
          <w:bCs/>
          <w:color w:val="auto"/>
          <w:u w:val="none"/>
        </w:rPr>
      </w:pPr>
    </w:p>
    <w:p w14:paraId="5A29D988" w14:textId="77777777" w:rsidR="00D46430" w:rsidRPr="00D46430" w:rsidRDefault="00D46430" w:rsidP="001F404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Hyperlink"/>
          <w:rFonts w:ascii="Arial" w:hAnsi="Arial" w:cs="Arial"/>
          <w:b/>
          <w:bCs/>
          <w:color w:val="auto"/>
          <w:sz w:val="22"/>
          <w:szCs w:val="22"/>
          <w:u w:val="none"/>
        </w:rPr>
      </w:pPr>
      <w:proofErr w:type="spellStart"/>
      <w:r w:rsidRPr="00D46430">
        <w:rPr>
          <w:rFonts w:ascii="Arial" w:hAnsi="Arial" w:cs="Arial"/>
          <w:sz w:val="22"/>
          <w:szCs w:val="22"/>
        </w:rPr>
        <w:t>Handa</w:t>
      </w:r>
      <w:proofErr w:type="spellEnd"/>
      <w:r w:rsidRPr="00D46430">
        <w:rPr>
          <w:rFonts w:ascii="Arial" w:hAnsi="Arial" w:cs="Arial"/>
          <w:sz w:val="22"/>
          <w:szCs w:val="22"/>
        </w:rPr>
        <w:t xml:space="preserve"> S, </w:t>
      </w:r>
      <w:proofErr w:type="spellStart"/>
      <w:r w:rsidRPr="00D46430">
        <w:rPr>
          <w:rFonts w:ascii="Arial" w:hAnsi="Arial" w:cs="Arial"/>
          <w:sz w:val="22"/>
          <w:szCs w:val="22"/>
        </w:rPr>
        <w:t>Martorano</w:t>
      </w:r>
      <w:proofErr w:type="spellEnd"/>
      <w:r w:rsidRPr="00D46430">
        <w:rPr>
          <w:rFonts w:ascii="Arial" w:hAnsi="Arial" w:cs="Arial"/>
          <w:sz w:val="22"/>
          <w:szCs w:val="22"/>
        </w:rPr>
        <w:t xml:space="preserve"> B, </w:t>
      </w:r>
      <w:r w:rsidRPr="00D46430">
        <w:rPr>
          <w:rFonts w:ascii="Arial" w:hAnsi="Arial" w:cs="Arial"/>
          <w:b/>
          <w:sz w:val="22"/>
          <w:szCs w:val="22"/>
        </w:rPr>
        <w:t>Halpern C</w:t>
      </w:r>
      <w:r w:rsidRPr="00D46430">
        <w:rPr>
          <w:rFonts w:ascii="Arial" w:hAnsi="Arial" w:cs="Arial"/>
          <w:sz w:val="22"/>
          <w:szCs w:val="22"/>
        </w:rPr>
        <w:t>, Pettifor A, Thirumurthy H.</w:t>
      </w:r>
      <w:r w:rsidRPr="00D46430">
        <w:rPr>
          <w:rFonts w:ascii="Arial" w:hAnsi="Arial" w:cs="Arial"/>
          <w:b/>
          <w:sz w:val="22"/>
          <w:szCs w:val="22"/>
        </w:rPr>
        <w:t xml:space="preserve"> </w:t>
      </w:r>
      <w:r w:rsidRPr="00D46430">
        <w:rPr>
          <w:rFonts w:ascii="Arial" w:hAnsi="Arial" w:cs="Arial"/>
          <w:sz w:val="22"/>
          <w:szCs w:val="22"/>
        </w:rPr>
        <w:t xml:space="preserve">Time </w:t>
      </w:r>
      <w:r w:rsidR="00516435">
        <w:rPr>
          <w:rFonts w:ascii="Arial" w:hAnsi="Arial" w:cs="Arial"/>
          <w:sz w:val="22"/>
          <w:szCs w:val="22"/>
        </w:rPr>
        <w:t>d</w:t>
      </w:r>
      <w:r w:rsidRPr="00D46430">
        <w:rPr>
          <w:rFonts w:ascii="Arial" w:hAnsi="Arial" w:cs="Arial"/>
          <w:sz w:val="22"/>
          <w:szCs w:val="22"/>
        </w:rPr>
        <w:t xml:space="preserve">iscounting and </w:t>
      </w:r>
      <w:r w:rsidR="00516435">
        <w:rPr>
          <w:rFonts w:ascii="Arial" w:hAnsi="Arial" w:cs="Arial"/>
          <w:sz w:val="22"/>
          <w:szCs w:val="22"/>
        </w:rPr>
        <w:t>c</w:t>
      </w:r>
      <w:r w:rsidRPr="00D46430">
        <w:rPr>
          <w:rFonts w:ascii="Arial" w:hAnsi="Arial" w:cs="Arial"/>
          <w:sz w:val="22"/>
          <w:szCs w:val="22"/>
        </w:rPr>
        <w:t xml:space="preserve">redit market </w:t>
      </w:r>
      <w:r w:rsidR="00516435">
        <w:rPr>
          <w:rFonts w:ascii="Arial" w:hAnsi="Arial" w:cs="Arial"/>
          <w:sz w:val="22"/>
          <w:szCs w:val="22"/>
        </w:rPr>
        <w:t>a</w:t>
      </w:r>
      <w:r w:rsidRPr="00D46430">
        <w:rPr>
          <w:rFonts w:ascii="Arial" w:hAnsi="Arial" w:cs="Arial"/>
          <w:sz w:val="22"/>
          <w:szCs w:val="22"/>
        </w:rPr>
        <w:t xml:space="preserve">ccess: Impacts from a </w:t>
      </w:r>
      <w:proofErr w:type="gramStart"/>
      <w:r w:rsidR="00516435">
        <w:rPr>
          <w:rFonts w:ascii="Arial" w:hAnsi="Arial" w:cs="Arial"/>
          <w:sz w:val="22"/>
          <w:szCs w:val="22"/>
        </w:rPr>
        <w:t>l</w:t>
      </w:r>
      <w:r w:rsidRPr="00D46430">
        <w:rPr>
          <w:rFonts w:ascii="Arial" w:hAnsi="Arial" w:cs="Arial"/>
          <w:sz w:val="22"/>
          <w:szCs w:val="22"/>
        </w:rPr>
        <w:t xml:space="preserve">arge </w:t>
      </w:r>
      <w:r w:rsidR="00516435">
        <w:rPr>
          <w:rFonts w:ascii="Arial" w:hAnsi="Arial" w:cs="Arial"/>
          <w:sz w:val="22"/>
          <w:szCs w:val="22"/>
        </w:rPr>
        <w:t>s</w:t>
      </w:r>
      <w:r w:rsidRPr="00D46430">
        <w:rPr>
          <w:rFonts w:ascii="Arial" w:hAnsi="Arial" w:cs="Arial"/>
          <w:sz w:val="22"/>
          <w:szCs w:val="22"/>
        </w:rPr>
        <w:t>cale</w:t>
      </w:r>
      <w:proofErr w:type="gramEnd"/>
      <w:r w:rsidRPr="00D46430">
        <w:rPr>
          <w:rFonts w:ascii="Arial" w:hAnsi="Arial" w:cs="Arial"/>
          <w:sz w:val="22"/>
          <w:szCs w:val="22"/>
        </w:rPr>
        <w:t xml:space="preserve"> </w:t>
      </w:r>
      <w:r w:rsidR="00516435">
        <w:rPr>
          <w:rFonts w:ascii="Arial" w:hAnsi="Arial" w:cs="Arial"/>
          <w:sz w:val="22"/>
          <w:szCs w:val="22"/>
        </w:rPr>
        <w:t>c</w:t>
      </w:r>
      <w:r w:rsidRPr="00D46430">
        <w:rPr>
          <w:rFonts w:ascii="Arial" w:hAnsi="Arial" w:cs="Arial"/>
          <w:sz w:val="22"/>
          <w:szCs w:val="22"/>
        </w:rPr>
        <w:t xml:space="preserve">ash </w:t>
      </w:r>
      <w:r w:rsidR="00516435">
        <w:rPr>
          <w:rFonts w:ascii="Arial" w:hAnsi="Arial" w:cs="Arial"/>
          <w:sz w:val="22"/>
          <w:szCs w:val="22"/>
        </w:rPr>
        <w:t>t</w:t>
      </w:r>
      <w:r w:rsidRPr="00D46430">
        <w:rPr>
          <w:rFonts w:ascii="Arial" w:hAnsi="Arial" w:cs="Arial"/>
          <w:sz w:val="22"/>
          <w:szCs w:val="22"/>
        </w:rPr>
        <w:t xml:space="preserve">ransfer </w:t>
      </w:r>
      <w:r w:rsidR="00516435">
        <w:rPr>
          <w:rFonts w:ascii="Arial" w:hAnsi="Arial" w:cs="Arial"/>
          <w:sz w:val="22"/>
          <w:szCs w:val="22"/>
        </w:rPr>
        <w:t>p</w:t>
      </w:r>
      <w:r w:rsidRPr="00D46430">
        <w:rPr>
          <w:rFonts w:ascii="Arial" w:hAnsi="Arial" w:cs="Arial"/>
          <w:sz w:val="22"/>
          <w:szCs w:val="22"/>
        </w:rPr>
        <w:t>rogram in Kenya. Working Paper N. 18/2014, Dep</w:t>
      </w:r>
      <w:r>
        <w:rPr>
          <w:rFonts w:ascii="Arial" w:hAnsi="Arial" w:cs="Arial"/>
          <w:sz w:val="22"/>
          <w:szCs w:val="22"/>
        </w:rPr>
        <w:t>artment</w:t>
      </w:r>
      <w:r w:rsidRPr="00D46430">
        <w:rPr>
          <w:rFonts w:ascii="Arial" w:hAnsi="Arial" w:cs="Arial"/>
          <w:sz w:val="22"/>
          <w:szCs w:val="22"/>
        </w:rPr>
        <w:t xml:space="preserve"> of Economics WP Series, DISEI, </w:t>
      </w:r>
      <w:proofErr w:type="spellStart"/>
      <w:r w:rsidRPr="00D46430">
        <w:rPr>
          <w:rFonts w:ascii="Arial" w:hAnsi="Arial" w:cs="Arial"/>
          <w:sz w:val="22"/>
          <w:szCs w:val="22"/>
        </w:rPr>
        <w:t>Università</w:t>
      </w:r>
      <w:proofErr w:type="spellEnd"/>
      <w:r w:rsidRPr="00D46430">
        <w:rPr>
          <w:rFonts w:ascii="Arial" w:hAnsi="Arial" w:cs="Arial"/>
          <w:sz w:val="22"/>
          <w:szCs w:val="22"/>
        </w:rPr>
        <w:t xml:space="preserve"> </w:t>
      </w:r>
      <w:proofErr w:type="spellStart"/>
      <w:r w:rsidRPr="00D46430">
        <w:rPr>
          <w:rFonts w:ascii="Arial" w:hAnsi="Arial" w:cs="Arial"/>
          <w:sz w:val="22"/>
          <w:szCs w:val="22"/>
        </w:rPr>
        <w:t>degli</w:t>
      </w:r>
      <w:proofErr w:type="spellEnd"/>
      <w:r w:rsidRPr="00D46430">
        <w:rPr>
          <w:rFonts w:ascii="Arial" w:hAnsi="Arial" w:cs="Arial"/>
          <w:sz w:val="22"/>
          <w:szCs w:val="22"/>
        </w:rPr>
        <w:t xml:space="preserve"> </w:t>
      </w:r>
      <w:proofErr w:type="spellStart"/>
      <w:r w:rsidRPr="00D46430">
        <w:rPr>
          <w:rFonts w:ascii="Arial" w:hAnsi="Arial" w:cs="Arial"/>
          <w:sz w:val="22"/>
          <w:szCs w:val="22"/>
        </w:rPr>
        <w:t>Studi</w:t>
      </w:r>
      <w:proofErr w:type="spellEnd"/>
      <w:r w:rsidRPr="00D46430">
        <w:rPr>
          <w:rFonts w:ascii="Arial" w:hAnsi="Arial" w:cs="Arial"/>
          <w:sz w:val="22"/>
          <w:szCs w:val="22"/>
        </w:rPr>
        <w:t xml:space="preserve"> di Firenze</w:t>
      </w:r>
      <w:r>
        <w:rPr>
          <w:rFonts w:ascii="Arial" w:hAnsi="Arial" w:cs="Arial"/>
          <w:sz w:val="22"/>
          <w:szCs w:val="22"/>
        </w:rPr>
        <w:t>.</w:t>
      </w:r>
    </w:p>
    <w:p w14:paraId="128B0ADB" w14:textId="77777777" w:rsidR="00117CB7" w:rsidRDefault="00117CB7" w:rsidP="00117C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Style w:val="Hyperlink"/>
          <w:rFonts w:ascii="Arial" w:hAnsi="Arial" w:cs="Arial"/>
          <w:b/>
          <w:bCs/>
          <w:color w:val="auto"/>
          <w:u w:val="none"/>
        </w:rPr>
      </w:pPr>
    </w:p>
    <w:p w14:paraId="7B2C1BDE" w14:textId="77777777" w:rsidR="00904B72" w:rsidRPr="00117CB7" w:rsidRDefault="00904B72" w:rsidP="001F40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r w:rsidRPr="00117CB7">
        <w:rPr>
          <w:rFonts w:ascii="Arial" w:hAnsi="Arial"/>
          <w:sz w:val="22"/>
          <w:szCs w:val="23"/>
        </w:rPr>
        <w:t xml:space="preserve">Whitsel EA, Cuthbertson CC, Tabor JW, Potter AJ, </w:t>
      </w:r>
      <w:proofErr w:type="spellStart"/>
      <w:r w:rsidRPr="00117CB7">
        <w:rPr>
          <w:rFonts w:ascii="Arial" w:hAnsi="Arial"/>
          <w:sz w:val="22"/>
          <w:szCs w:val="23"/>
        </w:rPr>
        <w:t>Wener</w:t>
      </w:r>
      <w:proofErr w:type="spellEnd"/>
      <w:r w:rsidRPr="00117CB7">
        <w:rPr>
          <w:rFonts w:ascii="Arial" w:hAnsi="Arial"/>
          <w:sz w:val="22"/>
          <w:szCs w:val="23"/>
        </w:rPr>
        <w:t xml:space="preserve"> MH, </w:t>
      </w:r>
      <w:proofErr w:type="spellStart"/>
      <w:r w:rsidRPr="00117CB7">
        <w:rPr>
          <w:rFonts w:ascii="Arial" w:hAnsi="Arial"/>
          <w:sz w:val="22"/>
          <w:szCs w:val="23"/>
        </w:rPr>
        <w:t>Clapshaw</w:t>
      </w:r>
      <w:proofErr w:type="spellEnd"/>
      <w:r w:rsidRPr="00117CB7">
        <w:rPr>
          <w:rFonts w:ascii="Arial" w:hAnsi="Arial"/>
          <w:sz w:val="22"/>
          <w:szCs w:val="23"/>
        </w:rPr>
        <w:t xml:space="preserve"> PA, Killeya-Jones LA, </w:t>
      </w:r>
      <w:r w:rsidRPr="00117CB7">
        <w:rPr>
          <w:rFonts w:ascii="Arial" w:hAnsi="Arial"/>
          <w:b/>
          <w:sz w:val="22"/>
          <w:szCs w:val="23"/>
        </w:rPr>
        <w:t>Halpern CT</w:t>
      </w:r>
      <w:r w:rsidRPr="00117CB7">
        <w:rPr>
          <w:rFonts w:ascii="Arial" w:hAnsi="Arial"/>
          <w:sz w:val="22"/>
          <w:szCs w:val="23"/>
        </w:rPr>
        <w:t xml:space="preserve">, Harris KM. Add Health Wave IV documentation: Lipids. UNC Chapel Hill: Carolina Population Center, 2013. Available at </w:t>
      </w:r>
      <w:hyperlink r:id="rId23" w:history="1">
        <w:r w:rsidRPr="00117CB7">
          <w:rPr>
            <w:rStyle w:val="Hyperlink"/>
            <w:rFonts w:ascii="Arial" w:hAnsi="Arial" w:cs="Arial"/>
            <w:sz w:val="22"/>
            <w:szCs w:val="22"/>
          </w:rPr>
          <w:t>http://www.cpc.unc.edu/projects/addhealth/data/guides/WaveIVLipidsdocumentation.pdf</w:t>
        </w:r>
      </w:hyperlink>
      <w:r w:rsidRPr="00117CB7">
        <w:rPr>
          <w:rFonts w:ascii="Arial" w:hAnsi="Arial"/>
          <w:sz w:val="22"/>
          <w:szCs w:val="23"/>
        </w:rPr>
        <w:t>.</w:t>
      </w:r>
    </w:p>
    <w:p w14:paraId="66360935" w14:textId="77777777" w:rsidR="00904B72" w:rsidRPr="00904B72" w:rsidRDefault="00904B72" w:rsidP="001F404B">
      <w:pPr>
        <w:tabs>
          <w:tab w:val="left" w:pos="360"/>
          <w:tab w:val="left" w:pos="720"/>
        </w:tabs>
        <w:ind w:left="720" w:hanging="720"/>
        <w:rPr>
          <w:rFonts w:ascii="Arial" w:hAnsi="Arial" w:cs="Arial"/>
          <w:sz w:val="22"/>
          <w:szCs w:val="22"/>
        </w:rPr>
      </w:pPr>
    </w:p>
    <w:p w14:paraId="420C364E" w14:textId="77777777" w:rsidR="008A2B83" w:rsidRPr="00440982" w:rsidRDefault="00F16BC2" w:rsidP="001F404B">
      <w:pPr>
        <w:numPr>
          <w:ilvl w:val="0"/>
          <w:numId w:val="18"/>
        </w:numPr>
        <w:tabs>
          <w:tab w:val="left" w:pos="720"/>
        </w:tabs>
        <w:ind w:left="720" w:hanging="720"/>
        <w:rPr>
          <w:rFonts w:ascii="Arial" w:hAnsi="Arial" w:cs="Arial"/>
          <w:sz w:val="22"/>
          <w:szCs w:val="22"/>
        </w:rPr>
      </w:pPr>
      <w:r w:rsidRPr="00440982">
        <w:rPr>
          <w:rFonts w:ascii="Arial" w:hAnsi="Arial" w:cs="Arial"/>
          <w:b/>
          <w:sz w:val="22"/>
          <w:szCs w:val="22"/>
        </w:rPr>
        <w:t>Halpern CT</w:t>
      </w:r>
      <w:r w:rsidRPr="00440982">
        <w:rPr>
          <w:rFonts w:ascii="Arial" w:hAnsi="Arial" w:cs="Arial"/>
          <w:sz w:val="22"/>
          <w:szCs w:val="22"/>
        </w:rPr>
        <w:t xml:space="preserve">. Affirmation of a developmental systems approach to genetics. (Invited </w:t>
      </w:r>
      <w:r w:rsidRPr="00440982">
        <w:rPr>
          <w:rFonts w:ascii="Arial" w:hAnsi="Arial" w:cs="Arial"/>
          <w:sz w:val="22"/>
          <w:szCs w:val="22"/>
        </w:rPr>
        <w:lastRenderedPageBreak/>
        <w:t xml:space="preserve">Commentary) </w:t>
      </w:r>
      <w:r w:rsidRPr="00440982">
        <w:rPr>
          <w:rFonts w:ascii="Arial" w:hAnsi="Arial" w:cs="Arial"/>
          <w:i/>
          <w:sz w:val="22"/>
          <w:szCs w:val="22"/>
        </w:rPr>
        <w:t xml:space="preserve">Behavioral and Brain Sciences. </w:t>
      </w:r>
      <w:r w:rsidR="009620B1" w:rsidRPr="00440982">
        <w:rPr>
          <w:rFonts w:ascii="Arial" w:hAnsi="Arial" w:cs="Arial"/>
          <w:sz w:val="22"/>
          <w:szCs w:val="22"/>
        </w:rPr>
        <w:t>2012;35(5):367</w:t>
      </w:r>
      <w:r w:rsidRPr="00440982">
        <w:rPr>
          <w:rFonts w:ascii="Arial" w:hAnsi="Arial" w:cs="Arial"/>
          <w:sz w:val="22"/>
          <w:szCs w:val="22"/>
        </w:rPr>
        <w:t>.</w:t>
      </w:r>
      <w:r w:rsidR="00440982" w:rsidRPr="00440982">
        <w:rPr>
          <w:rFonts w:ascii="Arial" w:hAnsi="Arial" w:cs="Arial"/>
          <w:sz w:val="22"/>
          <w:szCs w:val="22"/>
        </w:rPr>
        <w:t xml:space="preserve"> DOI</w:t>
      </w:r>
      <w:r w:rsidR="00516435">
        <w:rPr>
          <w:rFonts w:ascii="Arial" w:hAnsi="Arial" w:cs="Arial"/>
          <w:sz w:val="22"/>
          <w:szCs w:val="22"/>
        </w:rPr>
        <w:t xml:space="preserve">: </w:t>
      </w:r>
      <w:hyperlink r:id="rId24" w:history="1">
        <w:r w:rsidR="00516435" w:rsidRPr="00454DBC">
          <w:rPr>
            <w:rStyle w:val="Hyperlink"/>
            <w:rFonts w:ascii="Arial" w:hAnsi="Arial" w:cs="Arial"/>
            <w:sz w:val="22"/>
            <w:szCs w:val="22"/>
          </w:rPr>
          <w:t>http://dx.doi.org/10.1017/S0140525X12001124</w:t>
        </w:r>
      </w:hyperlink>
      <w:r w:rsidR="00516435">
        <w:rPr>
          <w:rFonts w:ascii="Arial" w:hAnsi="Arial" w:cs="Arial"/>
          <w:sz w:val="22"/>
          <w:szCs w:val="22"/>
        </w:rPr>
        <w:t>.</w:t>
      </w:r>
    </w:p>
    <w:p w14:paraId="698C386F" w14:textId="77777777" w:rsidR="008A2B83" w:rsidRDefault="008A2B83" w:rsidP="001F404B">
      <w:pPr>
        <w:tabs>
          <w:tab w:val="left" w:pos="360"/>
          <w:tab w:val="left" w:pos="720"/>
        </w:tabs>
        <w:ind w:left="720" w:hanging="720"/>
        <w:rPr>
          <w:rFonts w:ascii="Arial" w:hAnsi="Arial" w:cs="Arial"/>
          <w:sz w:val="22"/>
          <w:szCs w:val="22"/>
        </w:rPr>
      </w:pPr>
    </w:p>
    <w:p w14:paraId="435DDBF5" w14:textId="77777777" w:rsidR="008A2B83" w:rsidRPr="008A2B83" w:rsidRDefault="008A2B83" w:rsidP="001F404B">
      <w:pPr>
        <w:numPr>
          <w:ilvl w:val="0"/>
          <w:numId w:val="18"/>
        </w:numPr>
        <w:tabs>
          <w:tab w:val="left" w:pos="720"/>
        </w:tabs>
        <w:ind w:left="720" w:hanging="720"/>
        <w:rPr>
          <w:rFonts w:ascii="Arial" w:hAnsi="Arial" w:cs="Arial"/>
          <w:sz w:val="22"/>
          <w:szCs w:val="22"/>
        </w:rPr>
      </w:pPr>
      <w:r w:rsidRPr="008A2B83">
        <w:rPr>
          <w:rFonts w:ascii="Arial" w:hAnsi="Arial" w:cs="Arial"/>
          <w:color w:val="000000"/>
          <w:sz w:val="22"/>
          <w:szCs w:val="22"/>
        </w:rPr>
        <w:t xml:space="preserve">Handa S, Huang C, Kilburn K, </w:t>
      </w:r>
      <w:r w:rsidRPr="008A2B83">
        <w:rPr>
          <w:rFonts w:ascii="Arial" w:hAnsi="Arial" w:cs="Arial"/>
          <w:b/>
          <w:color w:val="000000"/>
          <w:sz w:val="22"/>
          <w:szCs w:val="22"/>
        </w:rPr>
        <w:t>Halpern C</w:t>
      </w:r>
      <w:r w:rsidRPr="008A2B83">
        <w:rPr>
          <w:rFonts w:ascii="Arial" w:hAnsi="Arial" w:cs="Arial"/>
          <w:color w:val="000000"/>
          <w:sz w:val="22"/>
          <w:szCs w:val="22"/>
        </w:rPr>
        <w:t>, Pettifor A, Rosenberg M, Thirumurthy H.</w:t>
      </w:r>
      <w:r w:rsidRPr="008A2B83">
        <w:rPr>
          <w:rFonts w:ascii="Arial" w:hAnsi="Arial" w:cs="Arial"/>
          <w:bCs/>
          <w:sz w:val="22"/>
          <w:szCs w:val="22"/>
        </w:rPr>
        <w:t xml:space="preserve"> Impact of the Kenya CT-OVC on the </w:t>
      </w:r>
      <w:r w:rsidR="00A06A4A">
        <w:rPr>
          <w:rFonts w:ascii="Arial" w:hAnsi="Arial" w:cs="Arial"/>
          <w:bCs/>
          <w:sz w:val="22"/>
          <w:szCs w:val="22"/>
        </w:rPr>
        <w:t>t</w:t>
      </w:r>
      <w:r w:rsidRPr="008A2B83">
        <w:rPr>
          <w:rFonts w:ascii="Arial" w:hAnsi="Arial" w:cs="Arial"/>
          <w:bCs/>
          <w:sz w:val="22"/>
          <w:szCs w:val="22"/>
        </w:rPr>
        <w:t xml:space="preserve">ransition to </w:t>
      </w:r>
      <w:r w:rsidR="00A06A4A">
        <w:rPr>
          <w:rFonts w:ascii="Arial" w:hAnsi="Arial" w:cs="Arial"/>
          <w:bCs/>
          <w:sz w:val="22"/>
          <w:szCs w:val="22"/>
        </w:rPr>
        <w:t>a</w:t>
      </w:r>
      <w:r w:rsidRPr="008A2B83">
        <w:rPr>
          <w:rFonts w:ascii="Arial" w:hAnsi="Arial" w:cs="Arial"/>
          <w:bCs/>
          <w:sz w:val="22"/>
          <w:szCs w:val="22"/>
        </w:rPr>
        <w:t>dulthood</w:t>
      </w:r>
      <w:r w:rsidR="006E0E60">
        <w:rPr>
          <w:rFonts w:ascii="Arial" w:hAnsi="Arial" w:cs="Arial"/>
          <w:bCs/>
          <w:sz w:val="22"/>
          <w:szCs w:val="22"/>
        </w:rPr>
        <w:t xml:space="preserve">. </w:t>
      </w:r>
      <w:r w:rsidR="00A06A4A">
        <w:rPr>
          <w:rFonts w:ascii="Arial" w:hAnsi="Arial" w:cs="Arial"/>
          <w:bCs/>
          <w:sz w:val="22"/>
          <w:szCs w:val="22"/>
        </w:rPr>
        <w:t xml:space="preserve">2012, </w:t>
      </w:r>
      <w:r w:rsidR="006E0E60">
        <w:rPr>
          <w:rFonts w:ascii="Arial" w:hAnsi="Arial" w:cs="Arial"/>
          <w:bCs/>
          <w:sz w:val="22"/>
          <w:szCs w:val="22"/>
        </w:rPr>
        <w:t>Chapel Hill</w:t>
      </w:r>
      <w:r w:rsidR="00A06A4A">
        <w:rPr>
          <w:rFonts w:ascii="Arial" w:hAnsi="Arial" w:cs="Arial"/>
          <w:bCs/>
          <w:sz w:val="22"/>
          <w:szCs w:val="22"/>
        </w:rPr>
        <w:t xml:space="preserve">, </w:t>
      </w:r>
      <w:r w:rsidR="006E0E60">
        <w:rPr>
          <w:rFonts w:ascii="Arial" w:hAnsi="Arial" w:cs="Arial"/>
          <w:bCs/>
          <w:sz w:val="22"/>
          <w:szCs w:val="22"/>
        </w:rPr>
        <w:t>NC.</w:t>
      </w:r>
    </w:p>
    <w:p w14:paraId="02CC137C" w14:textId="77777777" w:rsidR="00F16BC2" w:rsidRPr="00E51404" w:rsidRDefault="00F16BC2" w:rsidP="001F404B">
      <w:pPr>
        <w:tabs>
          <w:tab w:val="left" w:pos="360"/>
          <w:tab w:val="left" w:pos="720"/>
        </w:tabs>
        <w:ind w:left="720" w:hanging="720"/>
        <w:rPr>
          <w:rFonts w:ascii="Arial" w:hAnsi="Arial" w:cs="Arial"/>
          <w:sz w:val="22"/>
          <w:szCs w:val="22"/>
        </w:rPr>
      </w:pPr>
    </w:p>
    <w:p w14:paraId="6A14287A" w14:textId="77777777" w:rsidR="00F16BC2" w:rsidRPr="008F69D0" w:rsidRDefault="00F16BC2" w:rsidP="001F404B">
      <w:pPr>
        <w:numPr>
          <w:ilvl w:val="0"/>
          <w:numId w:val="18"/>
        </w:numPr>
        <w:tabs>
          <w:tab w:val="left" w:pos="720"/>
        </w:tabs>
        <w:ind w:left="720" w:hanging="720"/>
        <w:rPr>
          <w:rFonts w:ascii="Arial" w:hAnsi="Arial" w:cs="Arial"/>
          <w:sz w:val="22"/>
          <w:szCs w:val="22"/>
        </w:rPr>
      </w:pPr>
      <w:r w:rsidRPr="008F69D0">
        <w:rPr>
          <w:rFonts w:ascii="Arial" w:hAnsi="Arial" w:cs="Arial"/>
          <w:sz w:val="22"/>
          <w:szCs w:val="22"/>
        </w:rPr>
        <w:t xml:space="preserve">Hallquist SP, Cuthbertson C, </w:t>
      </w:r>
      <w:proofErr w:type="spellStart"/>
      <w:r w:rsidRPr="008F69D0">
        <w:rPr>
          <w:rFonts w:ascii="Arial" w:hAnsi="Arial" w:cs="Arial"/>
          <w:sz w:val="22"/>
          <w:szCs w:val="22"/>
        </w:rPr>
        <w:t>Kelleya</w:t>
      </w:r>
      <w:proofErr w:type="spellEnd"/>
      <w:r w:rsidRPr="008F69D0">
        <w:rPr>
          <w:rFonts w:ascii="Arial" w:hAnsi="Arial" w:cs="Arial"/>
          <w:sz w:val="22"/>
          <w:szCs w:val="22"/>
        </w:rPr>
        <w:t xml:space="preserve">-Jones L, </w:t>
      </w:r>
      <w:r w:rsidRPr="008F69D0">
        <w:rPr>
          <w:rFonts w:ascii="Arial" w:hAnsi="Arial" w:cs="Arial"/>
          <w:b/>
          <w:sz w:val="22"/>
          <w:szCs w:val="22"/>
        </w:rPr>
        <w:t>Halpern CT</w:t>
      </w:r>
      <w:r w:rsidRPr="008F69D0">
        <w:rPr>
          <w:rFonts w:ascii="Arial" w:hAnsi="Arial" w:cs="Arial"/>
          <w:sz w:val="22"/>
          <w:szCs w:val="22"/>
        </w:rPr>
        <w:t xml:space="preserve">, Harris KM. </w:t>
      </w:r>
      <w:r w:rsidRPr="00A20AD3">
        <w:rPr>
          <w:rFonts w:ascii="Arial" w:hAnsi="Arial" w:cs="Arial"/>
          <w:sz w:val="22"/>
          <w:szCs w:val="22"/>
        </w:rPr>
        <w:t>Living arrangements in young adulthood: Results from Wave IV of the National Longitudinal Study of Adolescent Health.</w:t>
      </w:r>
      <w:r w:rsidRPr="008F69D0">
        <w:rPr>
          <w:rFonts w:ascii="Arial" w:hAnsi="Arial" w:cs="Arial"/>
          <w:sz w:val="22"/>
          <w:szCs w:val="22"/>
        </w:rPr>
        <w:t xml:space="preserve"> Research brief.</w:t>
      </w:r>
      <w:r>
        <w:rPr>
          <w:rFonts w:ascii="Arial" w:hAnsi="Arial" w:cs="Arial"/>
          <w:sz w:val="22"/>
          <w:szCs w:val="22"/>
        </w:rPr>
        <w:t xml:space="preserve"> November 2011, No. 1. Carolina Population Center, University of North Carolina at Chapel Hill.</w:t>
      </w:r>
    </w:p>
    <w:p w14:paraId="2261C583" w14:textId="77777777" w:rsidR="00F16BC2" w:rsidRPr="008F69D0" w:rsidRDefault="00F16BC2" w:rsidP="001F404B">
      <w:pPr>
        <w:tabs>
          <w:tab w:val="left" w:pos="360"/>
          <w:tab w:val="left" w:pos="720"/>
        </w:tabs>
        <w:ind w:left="720" w:hanging="720"/>
        <w:rPr>
          <w:rFonts w:ascii="Arial" w:hAnsi="Arial" w:cs="Arial"/>
        </w:rPr>
      </w:pPr>
    </w:p>
    <w:p w14:paraId="1BE3005E" w14:textId="77777777" w:rsidR="006F47EF" w:rsidRPr="006F47EF" w:rsidRDefault="00F16BC2" w:rsidP="001F404B">
      <w:pPr>
        <w:numPr>
          <w:ilvl w:val="0"/>
          <w:numId w:val="18"/>
        </w:numPr>
        <w:tabs>
          <w:tab w:val="left" w:pos="720"/>
        </w:tabs>
        <w:ind w:left="720" w:hanging="720"/>
        <w:rPr>
          <w:rFonts w:ascii="Arial" w:hAnsi="Arial" w:cs="Arial"/>
        </w:rPr>
      </w:pPr>
      <w:r>
        <w:rPr>
          <w:rFonts w:ascii="Arial" w:hAnsi="Arial" w:cs="Arial"/>
          <w:b/>
          <w:bCs/>
          <w:sz w:val="22"/>
          <w:szCs w:val="22"/>
        </w:rPr>
        <w:t>Halpern CT</w:t>
      </w:r>
      <w:r>
        <w:rPr>
          <w:rFonts w:ascii="Arial" w:hAnsi="Arial" w:cs="Arial"/>
          <w:bCs/>
          <w:sz w:val="22"/>
          <w:szCs w:val="22"/>
        </w:rPr>
        <w:t>. S</w:t>
      </w:r>
      <w:r w:rsidRPr="00A64521">
        <w:rPr>
          <w:rFonts w:ascii="Arial" w:hAnsi="Arial" w:cs="Arial"/>
          <w:sz w:val="22"/>
          <w:szCs w:val="22"/>
        </w:rPr>
        <w:t xml:space="preserve">ame-sex </w:t>
      </w:r>
      <w:r>
        <w:rPr>
          <w:rFonts w:ascii="Arial" w:hAnsi="Arial" w:cs="Arial"/>
          <w:sz w:val="22"/>
          <w:szCs w:val="22"/>
        </w:rPr>
        <w:t xml:space="preserve">attraction and health disparities: Do sexual minority youth really need something different for healthy development? (Invited Editorial) </w:t>
      </w:r>
      <w:r w:rsidRPr="00A64521">
        <w:rPr>
          <w:rFonts w:ascii="Arial" w:hAnsi="Arial" w:cs="Arial"/>
          <w:i/>
          <w:sz w:val="22"/>
          <w:szCs w:val="22"/>
        </w:rPr>
        <w:t>Journal of Adolescent Health</w:t>
      </w:r>
      <w:r>
        <w:rPr>
          <w:rFonts w:ascii="Arial" w:hAnsi="Arial" w:cs="Arial"/>
          <w:i/>
          <w:sz w:val="22"/>
          <w:szCs w:val="22"/>
        </w:rPr>
        <w:t xml:space="preserve"> </w:t>
      </w:r>
      <w:proofErr w:type="gramStart"/>
      <w:r>
        <w:rPr>
          <w:rFonts w:ascii="Arial" w:hAnsi="Arial" w:cs="Arial"/>
          <w:sz w:val="22"/>
          <w:szCs w:val="22"/>
        </w:rPr>
        <w:t>2011;48:5</w:t>
      </w:r>
      <w:proofErr w:type="gramEnd"/>
      <w:r>
        <w:rPr>
          <w:rFonts w:ascii="Arial" w:hAnsi="Arial" w:cs="Arial"/>
          <w:sz w:val="22"/>
          <w:szCs w:val="22"/>
        </w:rPr>
        <w:t>-6</w:t>
      </w:r>
      <w:r w:rsidRPr="00A64521">
        <w:rPr>
          <w:rFonts w:ascii="Arial" w:hAnsi="Arial" w:cs="Arial"/>
          <w:sz w:val="22"/>
          <w:szCs w:val="22"/>
        </w:rPr>
        <w:t>.</w:t>
      </w:r>
    </w:p>
    <w:p w14:paraId="6E91DE74" w14:textId="77777777" w:rsidR="006F47EF" w:rsidRDefault="006F47EF" w:rsidP="001F404B">
      <w:pPr>
        <w:tabs>
          <w:tab w:val="left" w:pos="360"/>
          <w:tab w:val="left" w:pos="720"/>
        </w:tabs>
        <w:ind w:left="720" w:hanging="720"/>
        <w:rPr>
          <w:rFonts w:ascii="Arial" w:hAnsi="Arial" w:cs="Arial"/>
        </w:rPr>
      </w:pPr>
    </w:p>
    <w:p w14:paraId="6D0FECD8" w14:textId="77777777" w:rsidR="006F47EF" w:rsidRPr="006F47EF" w:rsidRDefault="006F47EF" w:rsidP="001F404B">
      <w:pPr>
        <w:numPr>
          <w:ilvl w:val="0"/>
          <w:numId w:val="18"/>
        </w:numPr>
        <w:tabs>
          <w:tab w:val="left" w:pos="720"/>
        </w:tabs>
        <w:ind w:left="720" w:hanging="720"/>
        <w:rPr>
          <w:rFonts w:ascii="Arial" w:hAnsi="Arial" w:cs="Arial"/>
          <w:sz w:val="22"/>
          <w:szCs w:val="22"/>
        </w:rPr>
      </w:pPr>
      <w:r w:rsidRPr="006F47EF">
        <w:rPr>
          <w:rFonts w:ascii="Arial" w:hAnsi="Arial" w:cs="Arial"/>
          <w:sz w:val="22"/>
          <w:szCs w:val="22"/>
        </w:rPr>
        <w:t xml:space="preserve">Smolen A, Whitsel EA, Tabor J, Killeya-Jones LA, Cuthbertson CC, Hussey JM, Halpern CT, Harris KM. </w:t>
      </w:r>
      <w:r w:rsidRPr="00AA4082">
        <w:rPr>
          <w:rFonts w:ascii="Arial" w:hAnsi="Arial" w:cs="Arial"/>
          <w:sz w:val="22"/>
          <w:szCs w:val="22"/>
        </w:rPr>
        <w:t>Add Health Wave IV</w:t>
      </w:r>
      <w:r w:rsidRPr="006F47EF">
        <w:rPr>
          <w:rFonts w:ascii="Arial" w:hAnsi="Arial" w:cs="Arial"/>
          <w:sz w:val="22"/>
          <w:szCs w:val="22"/>
        </w:rPr>
        <w:t xml:space="preserve"> </w:t>
      </w:r>
      <w:r w:rsidR="00977B30">
        <w:rPr>
          <w:rFonts w:ascii="Arial" w:hAnsi="Arial" w:cs="Arial"/>
          <w:sz w:val="22"/>
          <w:szCs w:val="22"/>
        </w:rPr>
        <w:t>d</w:t>
      </w:r>
      <w:r w:rsidRPr="00AA4082">
        <w:rPr>
          <w:rFonts w:ascii="Arial" w:hAnsi="Arial" w:cs="Arial"/>
          <w:sz w:val="22"/>
          <w:szCs w:val="22"/>
        </w:rPr>
        <w:t>ocumentation</w:t>
      </w:r>
      <w:r w:rsidRPr="006F47EF">
        <w:rPr>
          <w:rFonts w:ascii="Arial" w:hAnsi="Arial" w:cs="Arial"/>
          <w:sz w:val="22"/>
          <w:szCs w:val="22"/>
        </w:rPr>
        <w:t xml:space="preserve"> </w:t>
      </w:r>
      <w:r w:rsidR="00977B30">
        <w:rPr>
          <w:rFonts w:ascii="Arial" w:hAnsi="Arial" w:cs="Arial"/>
          <w:sz w:val="22"/>
          <w:szCs w:val="22"/>
        </w:rPr>
        <w:t>r</w:t>
      </w:r>
      <w:r w:rsidRPr="00AA4082">
        <w:rPr>
          <w:rFonts w:ascii="Arial" w:hAnsi="Arial" w:cs="Arial"/>
          <w:sz w:val="22"/>
          <w:szCs w:val="22"/>
        </w:rPr>
        <w:t>eport</w:t>
      </w:r>
      <w:r w:rsidRPr="006F47EF">
        <w:rPr>
          <w:rFonts w:ascii="Arial" w:hAnsi="Arial" w:cs="Arial"/>
          <w:sz w:val="22"/>
          <w:szCs w:val="22"/>
        </w:rPr>
        <w:t xml:space="preserve">: </w:t>
      </w:r>
      <w:r w:rsidRPr="00AA4082">
        <w:rPr>
          <w:rFonts w:ascii="Arial" w:hAnsi="Arial" w:cs="Arial"/>
          <w:sz w:val="22"/>
          <w:szCs w:val="22"/>
        </w:rPr>
        <w:t xml:space="preserve">Candidate </w:t>
      </w:r>
      <w:r w:rsidR="00977B30">
        <w:rPr>
          <w:rFonts w:ascii="Arial" w:hAnsi="Arial" w:cs="Arial"/>
          <w:sz w:val="22"/>
          <w:szCs w:val="22"/>
        </w:rPr>
        <w:t>g</w:t>
      </w:r>
      <w:r w:rsidRPr="00AA4082">
        <w:rPr>
          <w:rFonts w:ascii="Arial" w:hAnsi="Arial" w:cs="Arial"/>
          <w:sz w:val="22"/>
          <w:szCs w:val="22"/>
        </w:rPr>
        <w:t>enes</w:t>
      </w:r>
      <w:r w:rsidRPr="006F47EF">
        <w:rPr>
          <w:rFonts w:ascii="Arial" w:hAnsi="Arial" w:cs="Arial"/>
          <w:sz w:val="22"/>
          <w:szCs w:val="22"/>
        </w:rPr>
        <w:t xml:space="preserve">. Available at </w:t>
      </w:r>
      <w:hyperlink r:id="rId25" w:history="1">
        <w:r w:rsidRPr="006F47EF">
          <w:rPr>
            <w:rStyle w:val="Hyperlink"/>
            <w:rFonts w:ascii="Arial" w:hAnsi="Arial" w:cs="Arial"/>
            <w:sz w:val="22"/>
            <w:szCs w:val="22"/>
          </w:rPr>
          <w:t>http://www.cpc.unc.edu/projects/addhealth/data/guides/DNA_documentation.pdf</w:t>
        </w:r>
      </w:hyperlink>
      <w:r w:rsidR="00977B30">
        <w:rPr>
          <w:rStyle w:val="Hyperlink"/>
          <w:rFonts w:ascii="Arial" w:hAnsi="Arial" w:cs="Arial"/>
          <w:sz w:val="22"/>
          <w:szCs w:val="22"/>
        </w:rPr>
        <w:t>.</w:t>
      </w:r>
    </w:p>
    <w:p w14:paraId="16FDF91B" w14:textId="77777777" w:rsidR="006F47EF" w:rsidRPr="00AA4082" w:rsidRDefault="006F47EF" w:rsidP="001F404B">
      <w:pPr>
        <w:tabs>
          <w:tab w:val="left" w:pos="720"/>
        </w:tabs>
        <w:ind w:left="720" w:hanging="720"/>
        <w:rPr>
          <w:rFonts w:ascii="Arial" w:hAnsi="Arial" w:cs="Arial"/>
          <w:sz w:val="22"/>
          <w:szCs w:val="22"/>
        </w:rPr>
      </w:pPr>
    </w:p>
    <w:p w14:paraId="284A442C" w14:textId="77777777" w:rsidR="00F16BC2" w:rsidRDefault="00F16BC2" w:rsidP="001F404B">
      <w:pPr>
        <w:numPr>
          <w:ilvl w:val="0"/>
          <w:numId w:val="18"/>
        </w:numPr>
        <w:tabs>
          <w:tab w:val="left" w:pos="720"/>
        </w:tabs>
        <w:ind w:left="720" w:hanging="720"/>
        <w:rPr>
          <w:rFonts w:ascii="Arial" w:hAnsi="Arial" w:cs="Arial"/>
        </w:rPr>
      </w:pPr>
      <w:proofErr w:type="spellStart"/>
      <w:r w:rsidRPr="001E7AAD">
        <w:rPr>
          <w:rFonts w:ascii="Arial" w:hAnsi="Arial"/>
          <w:sz w:val="22"/>
          <w:szCs w:val="23"/>
        </w:rPr>
        <w:t>Entzel</w:t>
      </w:r>
      <w:proofErr w:type="spellEnd"/>
      <w:r w:rsidRPr="001E7AAD">
        <w:rPr>
          <w:rFonts w:ascii="Arial" w:hAnsi="Arial"/>
          <w:sz w:val="22"/>
          <w:szCs w:val="23"/>
        </w:rPr>
        <w:t xml:space="preserve"> P, </w:t>
      </w:r>
      <w:proofErr w:type="spellStart"/>
      <w:r w:rsidRPr="001E7AAD">
        <w:rPr>
          <w:rFonts w:ascii="Arial" w:hAnsi="Arial"/>
          <w:sz w:val="22"/>
          <w:szCs w:val="23"/>
        </w:rPr>
        <w:t>Whitsel</w:t>
      </w:r>
      <w:proofErr w:type="spellEnd"/>
      <w:r w:rsidRPr="001E7AAD">
        <w:rPr>
          <w:rFonts w:ascii="Arial" w:hAnsi="Arial"/>
          <w:sz w:val="22"/>
          <w:szCs w:val="23"/>
        </w:rPr>
        <w:t xml:space="preserve"> EA, Richardson A, Tabor J, Hallquist S, Hussey J, </w:t>
      </w:r>
      <w:r w:rsidRPr="00C3007B">
        <w:rPr>
          <w:rFonts w:ascii="Arial" w:hAnsi="Arial"/>
          <w:b/>
          <w:sz w:val="22"/>
          <w:szCs w:val="23"/>
        </w:rPr>
        <w:t>Halpern CT</w:t>
      </w:r>
      <w:r w:rsidRPr="001E7AAD">
        <w:rPr>
          <w:rFonts w:ascii="Arial" w:hAnsi="Arial"/>
          <w:sz w:val="22"/>
          <w:szCs w:val="23"/>
        </w:rPr>
        <w:t>, Harris KM. Add Health Wave IV documentation: Cardiovascular and anthropometric measures. UNC Chapel Hill: Carolina Population Center, 2009. Available at http://www.cpc.unc.edu/projects/addhealth/data/guides/Wave%20IV%20cardiovascular%20and%20anthropometric%20documentation%20110209.pdf.</w:t>
      </w:r>
    </w:p>
    <w:p w14:paraId="44260AC6" w14:textId="77777777" w:rsidR="00F16BC2" w:rsidRPr="00A64521" w:rsidRDefault="00F16BC2" w:rsidP="001F404B">
      <w:pPr>
        <w:tabs>
          <w:tab w:val="left" w:pos="360"/>
          <w:tab w:val="left" w:pos="720"/>
        </w:tabs>
        <w:ind w:left="720" w:hanging="720"/>
        <w:rPr>
          <w:rFonts w:ascii="Arial" w:hAnsi="Arial" w:cs="Arial"/>
          <w:bCs/>
          <w:sz w:val="22"/>
          <w:szCs w:val="22"/>
        </w:rPr>
      </w:pPr>
    </w:p>
    <w:p w14:paraId="02783004"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Hood KE, Lerner RM. The scientific contributions of Gilbert Gottlieb: An overview. </w:t>
      </w:r>
      <w:r>
        <w:rPr>
          <w:rFonts w:ascii="Arial" w:hAnsi="Arial" w:cs="Arial"/>
          <w:i/>
          <w:iCs/>
          <w:sz w:val="22"/>
          <w:szCs w:val="22"/>
        </w:rPr>
        <w:t xml:space="preserve">European Journal of Developmental </w:t>
      </w:r>
      <w:proofErr w:type="gramStart"/>
      <w:r>
        <w:rPr>
          <w:rFonts w:ascii="Arial" w:hAnsi="Arial" w:cs="Arial"/>
          <w:i/>
          <w:iCs/>
          <w:sz w:val="22"/>
          <w:szCs w:val="22"/>
        </w:rPr>
        <w:t xml:space="preserve">Science  </w:t>
      </w:r>
      <w:r>
        <w:rPr>
          <w:rFonts w:ascii="Arial" w:hAnsi="Arial" w:cs="Arial"/>
          <w:iCs/>
          <w:sz w:val="22"/>
          <w:szCs w:val="22"/>
        </w:rPr>
        <w:t>2007</w:t>
      </w:r>
      <w:proofErr w:type="gramEnd"/>
      <w:r>
        <w:rPr>
          <w:rFonts w:ascii="Arial" w:hAnsi="Arial" w:cs="Arial"/>
          <w:iCs/>
          <w:sz w:val="22"/>
          <w:szCs w:val="22"/>
        </w:rPr>
        <w:t>;</w:t>
      </w:r>
      <w:r w:rsidRPr="00A53CBA">
        <w:rPr>
          <w:rFonts w:ascii="Arial" w:hAnsi="Arial" w:cs="Arial"/>
          <w:iCs/>
          <w:sz w:val="22"/>
          <w:szCs w:val="22"/>
        </w:rPr>
        <w:t>1:</w:t>
      </w:r>
      <w:r>
        <w:rPr>
          <w:rFonts w:ascii="Arial" w:hAnsi="Arial" w:cs="Arial"/>
          <w:sz w:val="22"/>
          <w:szCs w:val="22"/>
        </w:rPr>
        <w:t>97-101.</w:t>
      </w:r>
    </w:p>
    <w:p w14:paraId="57D6B403" w14:textId="77777777" w:rsidR="00F16BC2" w:rsidRDefault="00F16BC2" w:rsidP="001F404B">
      <w:pPr>
        <w:tabs>
          <w:tab w:val="left" w:pos="360"/>
          <w:tab w:val="left" w:pos="720"/>
        </w:tabs>
        <w:ind w:left="720" w:hanging="720"/>
        <w:rPr>
          <w:rFonts w:ascii="Arial" w:hAnsi="Arial" w:cs="Arial"/>
          <w:sz w:val="22"/>
          <w:szCs w:val="22"/>
        </w:rPr>
      </w:pPr>
    </w:p>
    <w:p w14:paraId="62C4B786" w14:textId="77777777" w:rsidR="00F16BC2" w:rsidRPr="00453F5E" w:rsidRDefault="00F16BC2" w:rsidP="001F404B">
      <w:pPr>
        <w:numPr>
          <w:ilvl w:val="0"/>
          <w:numId w:val="18"/>
        </w:numPr>
        <w:tabs>
          <w:tab w:val="left" w:pos="720"/>
        </w:tabs>
        <w:ind w:left="720" w:hanging="720"/>
        <w:rPr>
          <w:rFonts w:ascii="Arial" w:hAnsi="Arial" w:cs="Arial"/>
          <w:sz w:val="22"/>
          <w:szCs w:val="22"/>
        </w:rPr>
      </w:pPr>
      <w:r>
        <w:rPr>
          <w:rFonts w:ascii="Arial" w:hAnsi="Arial" w:cs="Arial"/>
          <w:sz w:val="22"/>
          <w:szCs w:val="22"/>
        </w:rPr>
        <w:t xml:space="preserve">Mitchell E, </w:t>
      </w:r>
      <w:r>
        <w:rPr>
          <w:rFonts w:ascii="Arial" w:hAnsi="Arial" w:cs="Arial"/>
          <w:b/>
          <w:bCs/>
          <w:sz w:val="22"/>
          <w:szCs w:val="22"/>
        </w:rPr>
        <w:t>Halpern CT</w:t>
      </w:r>
      <w:r>
        <w:rPr>
          <w:rFonts w:ascii="Arial" w:hAnsi="Arial" w:cs="Arial"/>
          <w:sz w:val="22"/>
          <w:szCs w:val="22"/>
        </w:rPr>
        <w:t xml:space="preserve">, </w:t>
      </w:r>
      <w:proofErr w:type="spellStart"/>
      <w:r>
        <w:rPr>
          <w:rFonts w:ascii="Arial" w:hAnsi="Arial" w:cs="Arial"/>
          <w:sz w:val="22"/>
          <w:szCs w:val="22"/>
        </w:rPr>
        <w:t>Adesse</w:t>
      </w:r>
      <w:proofErr w:type="spellEnd"/>
      <w:r>
        <w:rPr>
          <w:rFonts w:ascii="Arial" w:hAnsi="Arial" w:cs="Arial"/>
          <w:sz w:val="22"/>
          <w:szCs w:val="22"/>
        </w:rPr>
        <w:t xml:space="preserve"> L, </w:t>
      </w:r>
      <w:proofErr w:type="spellStart"/>
      <w:r>
        <w:rPr>
          <w:rFonts w:ascii="Arial" w:hAnsi="Arial" w:cs="Arial"/>
          <w:sz w:val="22"/>
          <w:szCs w:val="22"/>
        </w:rPr>
        <w:t>Grabofski</w:t>
      </w:r>
      <w:proofErr w:type="spellEnd"/>
      <w:r>
        <w:rPr>
          <w:rFonts w:ascii="Arial" w:hAnsi="Arial" w:cs="Arial"/>
          <w:sz w:val="22"/>
          <w:szCs w:val="22"/>
        </w:rPr>
        <w:t xml:space="preserve"> M, </w:t>
      </w:r>
      <w:proofErr w:type="spellStart"/>
      <w:r>
        <w:rPr>
          <w:rFonts w:ascii="Arial" w:hAnsi="Arial" w:cs="Arial"/>
          <w:sz w:val="22"/>
          <w:szCs w:val="22"/>
        </w:rPr>
        <w:t>Maciel</w:t>
      </w:r>
      <w:proofErr w:type="spellEnd"/>
      <w:r>
        <w:rPr>
          <w:rFonts w:ascii="Arial" w:hAnsi="Arial" w:cs="Arial"/>
          <w:sz w:val="22"/>
          <w:szCs w:val="22"/>
        </w:rPr>
        <w:t xml:space="preserve"> Y, </w:t>
      </w:r>
      <w:proofErr w:type="spellStart"/>
      <w:r>
        <w:rPr>
          <w:rFonts w:ascii="Arial" w:hAnsi="Arial" w:cs="Arial"/>
          <w:sz w:val="22"/>
          <w:szCs w:val="22"/>
        </w:rPr>
        <w:t>Foekel</w:t>
      </w:r>
      <w:proofErr w:type="spellEnd"/>
      <w:r>
        <w:rPr>
          <w:rFonts w:ascii="Arial" w:hAnsi="Arial" w:cs="Arial"/>
          <w:sz w:val="22"/>
          <w:szCs w:val="22"/>
        </w:rPr>
        <w:t xml:space="preserve"> A, Friedberg P. </w:t>
      </w:r>
      <w:proofErr w:type="spellStart"/>
      <w:r w:rsidRPr="00453F5E">
        <w:rPr>
          <w:rFonts w:ascii="Arial" w:hAnsi="Arial" w:cs="Arial"/>
          <w:i/>
          <w:sz w:val="22"/>
          <w:szCs w:val="22"/>
        </w:rPr>
        <w:t>Jovens</w:t>
      </w:r>
      <w:proofErr w:type="spellEnd"/>
      <w:r w:rsidRPr="00453F5E">
        <w:rPr>
          <w:rFonts w:ascii="Arial" w:hAnsi="Arial" w:cs="Arial"/>
          <w:i/>
          <w:sz w:val="22"/>
          <w:szCs w:val="22"/>
        </w:rPr>
        <w:t xml:space="preserve"> </w:t>
      </w:r>
      <w:proofErr w:type="spellStart"/>
      <w:r w:rsidRPr="00453F5E">
        <w:rPr>
          <w:rFonts w:ascii="Arial" w:hAnsi="Arial" w:cs="Arial"/>
          <w:i/>
          <w:sz w:val="22"/>
          <w:szCs w:val="22"/>
        </w:rPr>
        <w:t>na</w:t>
      </w:r>
      <w:proofErr w:type="spellEnd"/>
      <w:r w:rsidRPr="00453F5E">
        <w:rPr>
          <w:rFonts w:ascii="Arial" w:hAnsi="Arial" w:cs="Arial"/>
          <w:i/>
          <w:sz w:val="22"/>
          <w:szCs w:val="22"/>
        </w:rPr>
        <w:t xml:space="preserve"> Rede: </w:t>
      </w:r>
      <w:proofErr w:type="spellStart"/>
      <w:r w:rsidRPr="00453F5E">
        <w:rPr>
          <w:rFonts w:ascii="Arial" w:hAnsi="Arial" w:cs="Arial"/>
          <w:i/>
          <w:sz w:val="22"/>
          <w:szCs w:val="22"/>
        </w:rPr>
        <w:t>Vozes</w:t>
      </w:r>
      <w:proofErr w:type="spellEnd"/>
      <w:r w:rsidRPr="00453F5E">
        <w:rPr>
          <w:rFonts w:ascii="Arial" w:hAnsi="Arial" w:cs="Arial"/>
          <w:i/>
          <w:sz w:val="22"/>
          <w:szCs w:val="22"/>
        </w:rPr>
        <w:t xml:space="preserve"> da </w:t>
      </w:r>
      <w:proofErr w:type="spellStart"/>
      <w:r w:rsidRPr="00453F5E">
        <w:rPr>
          <w:rFonts w:ascii="Arial" w:hAnsi="Arial" w:cs="Arial"/>
          <w:i/>
          <w:sz w:val="22"/>
          <w:szCs w:val="22"/>
        </w:rPr>
        <w:t>Geraçã</w:t>
      </w:r>
      <w:proofErr w:type="spellEnd"/>
      <w:r w:rsidRPr="00453F5E">
        <w:rPr>
          <w:rFonts w:ascii="Arial" w:hAnsi="Arial" w:cs="Arial"/>
          <w:sz w:val="22"/>
          <w:szCs w:val="22"/>
        </w:rPr>
        <w:t xml:space="preserve"> digital. Chapel Hill, NC</w:t>
      </w:r>
      <w:r>
        <w:rPr>
          <w:rFonts w:ascii="Arial" w:hAnsi="Arial" w:cs="Arial"/>
          <w:sz w:val="22"/>
          <w:szCs w:val="22"/>
        </w:rPr>
        <w:t>;</w:t>
      </w:r>
      <w:r w:rsidRPr="00453F5E">
        <w:rPr>
          <w:rFonts w:ascii="Arial" w:hAnsi="Arial" w:cs="Arial"/>
          <w:sz w:val="22"/>
          <w:szCs w:val="22"/>
        </w:rPr>
        <w:t xml:space="preserve"> 2005</w:t>
      </w:r>
      <w:r>
        <w:rPr>
          <w:rFonts w:ascii="Arial" w:hAnsi="Arial" w:cs="Arial"/>
          <w:sz w:val="22"/>
          <w:szCs w:val="22"/>
        </w:rPr>
        <w:t>.</w:t>
      </w:r>
    </w:p>
    <w:p w14:paraId="2FC177C2" w14:textId="77777777" w:rsidR="00F16BC2" w:rsidRPr="00453F5E" w:rsidRDefault="00F16BC2" w:rsidP="001F404B">
      <w:pPr>
        <w:tabs>
          <w:tab w:val="left" w:pos="360"/>
          <w:tab w:val="left" w:pos="720"/>
        </w:tabs>
        <w:ind w:left="720" w:hanging="720"/>
        <w:rPr>
          <w:rFonts w:ascii="Arial" w:hAnsi="Arial" w:cs="Arial"/>
          <w:sz w:val="22"/>
          <w:szCs w:val="22"/>
        </w:rPr>
      </w:pPr>
    </w:p>
    <w:p w14:paraId="2C1C0C6B" w14:textId="77777777" w:rsidR="00F16BC2" w:rsidRDefault="00F16BC2" w:rsidP="001F404B">
      <w:pPr>
        <w:numPr>
          <w:ilvl w:val="0"/>
          <w:numId w:val="18"/>
        </w:numPr>
        <w:tabs>
          <w:tab w:val="left" w:pos="720"/>
        </w:tabs>
        <w:ind w:left="720" w:hanging="720"/>
        <w:rPr>
          <w:rFonts w:ascii="Arial" w:hAnsi="Arial" w:cs="Arial"/>
          <w:sz w:val="22"/>
          <w:szCs w:val="22"/>
        </w:rPr>
      </w:pPr>
      <w:r w:rsidRPr="00453F5E">
        <w:rPr>
          <w:rFonts w:ascii="Arial" w:hAnsi="Arial" w:cs="Arial"/>
          <w:sz w:val="22"/>
          <w:szCs w:val="22"/>
        </w:rPr>
        <w:t xml:space="preserve">Mitchell E, </w:t>
      </w:r>
      <w:r w:rsidRPr="00453F5E">
        <w:rPr>
          <w:rFonts w:ascii="Arial" w:hAnsi="Arial" w:cs="Arial"/>
          <w:b/>
          <w:bCs/>
          <w:sz w:val="22"/>
          <w:szCs w:val="22"/>
        </w:rPr>
        <w:t>Halpern CT</w:t>
      </w:r>
      <w:r w:rsidRPr="00453F5E">
        <w:rPr>
          <w:rFonts w:ascii="Arial" w:hAnsi="Arial" w:cs="Arial"/>
          <w:sz w:val="22"/>
          <w:szCs w:val="22"/>
        </w:rPr>
        <w:t xml:space="preserve">, Farhat T, </w:t>
      </w:r>
      <w:proofErr w:type="spellStart"/>
      <w:r w:rsidRPr="00453F5E">
        <w:rPr>
          <w:rFonts w:ascii="Arial" w:hAnsi="Arial" w:cs="Arial"/>
          <w:sz w:val="22"/>
          <w:szCs w:val="22"/>
        </w:rPr>
        <w:t>Kamathi</w:t>
      </w:r>
      <w:proofErr w:type="spellEnd"/>
      <w:r w:rsidRPr="00453F5E">
        <w:rPr>
          <w:rFonts w:ascii="Arial" w:hAnsi="Arial" w:cs="Arial"/>
          <w:sz w:val="22"/>
          <w:szCs w:val="22"/>
        </w:rPr>
        <w:t xml:space="preserve"> EM, </w:t>
      </w:r>
      <w:proofErr w:type="spellStart"/>
      <w:r w:rsidRPr="00453F5E">
        <w:rPr>
          <w:rFonts w:ascii="Arial" w:hAnsi="Arial" w:cs="Arial"/>
          <w:sz w:val="22"/>
          <w:szCs w:val="22"/>
        </w:rPr>
        <w:t>Steibelt</w:t>
      </w:r>
      <w:proofErr w:type="spellEnd"/>
      <w:r w:rsidRPr="00453F5E">
        <w:rPr>
          <w:rFonts w:ascii="Arial" w:hAnsi="Arial" w:cs="Arial"/>
          <w:sz w:val="22"/>
          <w:szCs w:val="22"/>
        </w:rPr>
        <w:t xml:space="preserve"> E.</w:t>
      </w:r>
      <w:r>
        <w:rPr>
          <w:rFonts w:ascii="Arial" w:hAnsi="Arial" w:cs="Arial"/>
          <w:sz w:val="22"/>
          <w:szCs w:val="22"/>
        </w:rPr>
        <w:t xml:space="preserve"> </w:t>
      </w:r>
      <w:proofErr w:type="spellStart"/>
      <w:r w:rsidRPr="00977B30">
        <w:rPr>
          <w:rFonts w:ascii="Arial" w:hAnsi="Arial" w:cs="Arial"/>
          <w:iCs/>
          <w:sz w:val="22"/>
          <w:szCs w:val="22"/>
        </w:rPr>
        <w:t>TeenWeb</w:t>
      </w:r>
      <w:proofErr w:type="spellEnd"/>
      <w:r w:rsidRPr="00977B30">
        <w:rPr>
          <w:rFonts w:ascii="Arial" w:hAnsi="Arial" w:cs="Arial"/>
          <w:iCs/>
          <w:sz w:val="22"/>
          <w:szCs w:val="22"/>
        </w:rPr>
        <w:t xml:space="preserve"> Nairobi: Results of a web-based project to survey and educate students about health</w:t>
      </w:r>
      <w:r>
        <w:rPr>
          <w:rFonts w:ascii="Arial" w:hAnsi="Arial" w:cs="Arial"/>
          <w:i/>
          <w:iCs/>
          <w:sz w:val="22"/>
          <w:szCs w:val="22"/>
        </w:rPr>
        <w:t>.</w:t>
      </w:r>
      <w:r>
        <w:rPr>
          <w:rFonts w:ascii="Arial" w:hAnsi="Arial" w:cs="Arial"/>
          <w:sz w:val="22"/>
          <w:szCs w:val="22"/>
        </w:rPr>
        <w:t xml:space="preserve"> Chapel Hill, NC; 2004.</w:t>
      </w:r>
    </w:p>
    <w:p w14:paraId="4B152E86" w14:textId="77777777" w:rsidR="00F16BC2" w:rsidRDefault="00F16BC2" w:rsidP="001F404B">
      <w:pPr>
        <w:tabs>
          <w:tab w:val="left" w:pos="360"/>
          <w:tab w:val="left" w:pos="720"/>
        </w:tabs>
        <w:ind w:left="720" w:hanging="720"/>
        <w:rPr>
          <w:rFonts w:ascii="Arial" w:hAnsi="Arial" w:cs="Arial"/>
          <w:sz w:val="22"/>
          <w:szCs w:val="22"/>
        </w:rPr>
      </w:pPr>
    </w:p>
    <w:p w14:paraId="06A6B9BA"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r w:rsidRPr="00977B30">
        <w:rPr>
          <w:rFonts w:ascii="Arial" w:hAnsi="Arial" w:cs="Arial"/>
          <w:iCs/>
          <w:sz w:val="22"/>
          <w:szCs w:val="22"/>
        </w:rPr>
        <w:t>Physical Health and Health Care in North Carolina: A Review of Survey Data from 1976 to 1984</w:t>
      </w:r>
      <w:r w:rsidRPr="00977B30">
        <w:rPr>
          <w:rFonts w:ascii="Arial" w:hAnsi="Arial" w:cs="Arial"/>
          <w:sz w:val="22"/>
          <w:szCs w:val="22"/>
        </w:rPr>
        <w:t>.</w:t>
      </w:r>
      <w:r>
        <w:rPr>
          <w:rFonts w:ascii="Arial" w:hAnsi="Arial" w:cs="Arial"/>
          <w:sz w:val="22"/>
          <w:szCs w:val="22"/>
        </w:rPr>
        <w:t xml:space="preserve">  North Carolina Office of State Budget and Management, Research and Planning Services, Raleigh, NC: State Government Printing Office; 1985.</w:t>
      </w:r>
    </w:p>
    <w:p w14:paraId="452FCF64" w14:textId="77777777" w:rsidR="00F16BC2" w:rsidRDefault="00F16BC2" w:rsidP="001F404B">
      <w:pPr>
        <w:tabs>
          <w:tab w:val="left" w:pos="360"/>
          <w:tab w:val="left" w:pos="720"/>
        </w:tabs>
        <w:ind w:left="720" w:hanging="720"/>
        <w:rPr>
          <w:rFonts w:ascii="Arial" w:hAnsi="Arial" w:cs="Arial"/>
          <w:sz w:val="22"/>
          <w:szCs w:val="22"/>
        </w:rPr>
      </w:pPr>
    </w:p>
    <w:p w14:paraId="5633F95B"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r w:rsidRPr="00977B30">
        <w:rPr>
          <w:rFonts w:ascii="Arial" w:hAnsi="Arial" w:cs="Arial"/>
          <w:iCs/>
          <w:sz w:val="22"/>
          <w:szCs w:val="22"/>
        </w:rPr>
        <w:t>Public Education in North Carolina: A Review of Public Opinion from 1979 through 1983</w:t>
      </w:r>
      <w:r>
        <w:rPr>
          <w:rFonts w:ascii="Arial" w:hAnsi="Arial" w:cs="Arial"/>
          <w:sz w:val="22"/>
          <w:szCs w:val="22"/>
        </w:rPr>
        <w:t>.  North Carolina Office of State Budget and Management, Research and Planning Services, Raleigh, NC: State Government Printing Office; 1984.</w:t>
      </w:r>
    </w:p>
    <w:p w14:paraId="22F20395" w14:textId="77777777" w:rsidR="00F16BC2" w:rsidRDefault="00F16BC2" w:rsidP="001F404B">
      <w:pPr>
        <w:tabs>
          <w:tab w:val="left" w:pos="360"/>
          <w:tab w:val="left" w:pos="720"/>
        </w:tabs>
        <w:ind w:left="720" w:hanging="720"/>
        <w:rPr>
          <w:rFonts w:ascii="Arial" w:hAnsi="Arial" w:cs="Arial"/>
          <w:sz w:val="22"/>
          <w:szCs w:val="22"/>
        </w:rPr>
      </w:pPr>
    </w:p>
    <w:p w14:paraId="398037B5"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r w:rsidRPr="00977B30">
        <w:rPr>
          <w:rFonts w:ascii="Arial" w:hAnsi="Arial" w:cs="Arial"/>
          <w:iCs/>
          <w:sz w:val="22"/>
          <w:szCs w:val="22"/>
        </w:rPr>
        <w:t>North Carolina's Environment: A Review of Public Opinion from 1978 through 1984</w:t>
      </w:r>
      <w:r w:rsidRPr="00977B30">
        <w:rPr>
          <w:rFonts w:ascii="Arial" w:hAnsi="Arial" w:cs="Arial"/>
          <w:sz w:val="22"/>
          <w:szCs w:val="22"/>
        </w:rPr>
        <w:t>.</w:t>
      </w:r>
      <w:r>
        <w:rPr>
          <w:rFonts w:ascii="Arial" w:hAnsi="Arial" w:cs="Arial"/>
          <w:sz w:val="22"/>
          <w:szCs w:val="22"/>
        </w:rPr>
        <w:t xml:space="preserve">  North Carolina Office of State Budget and Management, Research and Planning Services, Raleigh, NC: State Government Printing Office; 1984.</w:t>
      </w:r>
    </w:p>
    <w:p w14:paraId="06E5E6A9" w14:textId="77777777" w:rsidR="00F16BC2" w:rsidRDefault="00F16BC2" w:rsidP="00B139F2">
      <w:pPr>
        <w:rPr>
          <w:rFonts w:ascii="Arial" w:hAnsi="Arial" w:cs="Arial"/>
          <w:b/>
          <w:bCs/>
        </w:rPr>
      </w:pPr>
    </w:p>
    <w:p w14:paraId="3CCE94F2" w14:textId="77777777" w:rsidR="00F40E48" w:rsidRPr="00AD3F7D" w:rsidRDefault="00F16BC2" w:rsidP="00AD3F7D">
      <w:pPr>
        <w:rPr>
          <w:rFonts w:ascii="Arial" w:hAnsi="Arial" w:cs="Arial"/>
          <w:b/>
          <w:bCs/>
        </w:rPr>
      </w:pPr>
      <w:r w:rsidRPr="00B139F2">
        <w:rPr>
          <w:rFonts w:ascii="Arial" w:hAnsi="Arial" w:cs="Arial"/>
          <w:b/>
          <w:bCs/>
        </w:rPr>
        <w:lastRenderedPageBreak/>
        <w:t>Newsletters, Abstracts, etc.</w:t>
      </w:r>
    </w:p>
    <w:p w14:paraId="5C34E08E" w14:textId="77777777" w:rsidR="00F40E48" w:rsidRDefault="00F40E48" w:rsidP="00AD3F7D">
      <w:pPr>
        <w:tabs>
          <w:tab w:val="left" w:pos="360"/>
        </w:tabs>
        <w:ind w:left="720"/>
        <w:rPr>
          <w:rFonts w:ascii="Arial" w:hAnsi="Arial" w:cs="Arial"/>
          <w:sz w:val="22"/>
          <w:szCs w:val="22"/>
        </w:rPr>
      </w:pPr>
    </w:p>
    <w:p w14:paraId="73977CDA" w14:textId="77777777" w:rsidR="00AD3F7D" w:rsidRDefault="00AD3F7D" w:rsidP="001F404B">
      <w:pPr>
        <w:numPr>
          <w:ilvl w:val="0"/>
          <w:numId w:val="7"/>
        </w:numPr>
        <w:tabs>
          <w:tab w:val="left" w:pos="720"/>
        </w:tabs>
        <w:ind w:hanging="720"/>
        <w:rPr>
          <w:rFonts w:ascii="Arial" w:hAnsi="Arial" w:cs="Arial"/>
          <w:sz w:val="22"/>
          <w:szCs w:val="22"/>
        </w:rPr>
      </w:pPr>
      <w:r>
        <w:rPr>
          <w:rFonts w:ascii="Arial" w:hAnsi="Arial" w:cs="Arial"/>
          <w:bCs/>
          <w:i/>
          <w:sz w:val="22"/>
          <w:szCs w:val="22"/>
        </w:rPr>
        <w:t>**</w:t>
      </w:r>
      <w:r w:rsidRPr="00F40E48">
        <w:rPr>
          <w:rFonts w:ascii="Arial" w:hAnsi="Arial" w:cs="Arial"/>
          <w:bCs/>
          <w:i/>
          <w:sz w:val="22"/>
          <w:szCs w:val="22"/>
        </w:rPr>
        <w:t>Mulawa M</w:t>
      </w:r>
      <w:r w:rsidRPr="00F40E48">
        <w:rPr>
          <w:rFonts w:ascii="Arial" w:hAnsi="Arial" w:cs="Arial"/>
          <w:bCs/>
          <w:sz w:val="22"/>
          <w:szCs w:val="22"/>
        </w:rPr>
        <w:t xml:space="preserve">, Reyes HLM, Foshee VA, </w:t>
      </w:r>
      <w:r w:rsidRPr="00F40E48">
        <w:rPr>
          <w:rFonts w:ascii="Arial" w:hAnsi="Arial" w:cs="Arial"/>
          <w:b/>
          <w:bCs/>
          <w:sz w:val="22"/>
          <w:szCs w:val="22"/>
        </w:rPr>
        <w:t>Halpern CT</w:t>
      </w:r>
      <w:r w:rsidRPr="00F40E48">
        <w:rPr>
          <w:rFonts w:ascii="Arial" w:hAnsi="Arial" w:cs="Arial"/>
          <w:bCs/>
          <w:sz w:val="22"/>
          <w:szCs w:val="22"/>
        </w:rPr>
        <w:t>, Kajula L, Maman S</w:t>
      </w:r>
      <w:r>
        <w:rPr>
          <w:rFonts w:ascii="Arial" w:hAnsi="Arial" w:cs="Arial"/>
          <w:bCs/>
          <w:sz w:val="22"/>
          <w:szCs w:val="22"/>
        </w:rPr>
        <w:t xml:space="preserve">. </w:t>
      </w:r>
      <w:r w:rsidRPr="00F40E48">
        <w:rPr>
          <w:rFonts w:ascii="Arial" w:hAnsi="Arial" w:cs="Arial"/>
          <w:sz w:val="22"/>
          <w:szCs w:val="22"/>
        </w:rPr>
        <w:t xml:space="preserve">Network-level factors associated with IPV perpetration among young urban Tanzanian men. </w:t>
      </w:r>
      <w:r w:rsidRPr="00F40E48">
        <w:rPr>
          <w:rFonts w:ascii="Arial" w:hAnsi="Arial" w:cs="Arial"/>
          <w:i/>
          <w:sz w:val="22"/>
          <w:szCs w:val="22"/>
        </w:rPr>
        <w:t>Journal of the International AIDS Society</w:t>
      </w:r>
      <w:r w:rsidRPr="00F40E48">
        <w:rPr>
          <w:rFonts w:ascii="Arial" w:hAnsi="Arial" w:cs="Arial"/>
          <w:sz w:val="22"/>
          <w:szCs w:val="22"/>
        </w:rPr>
        <w:t xml:space="preserve">. 2015;18(4). </w:t>
      </w:r>
      <w:r w:rsidRPr="00F40E48">
        <w:rPr>
          <w:rStyle w:val="frlabel"/>
          <w:rFonts w:ascii="Arial" w:hAnsi="Arial" w:cs="Arial"/>
          <w:sz w:val="22"/>
          <w:szCs w:val="22"/>
        </w:rPr>
        <w:t>DOI</w:t>
      </w:r>
      <w:r w:rsidRPr="00F40E48">
        <w:rPr>
          <w:rFonts w:ascii="Arial" w:hAnsi="Arial" w:cs="Arial"/>
          <w:sz w:val="22"/>
          <w:szCs w:val="22"/>
        </w:rPr>
        <w:t xml:space="preserve"> 10.7448/IAS.18.5.20453</w:t>
      </w:r>
      <w:r w:rsidR="006E6E8B">
        <w:rPr>
          <w:rFonts w:ascii="Arial" w:hAnsi="Arial" w:cs="Arial"/>
          <w:sz w:val="22"/>
          <w:szCs w:val="22"/>
        </w:rPr>
        <w:t>.</w:t>
      </w:r>
      <w:r w:rsidRPr="00DE7FE9">
        <w:rPr>
          <w:rFonts w:ascii="Arial" w:hAnsi="Arial" w:cs="Arial"/>
          <w:sz w:val="22"/>
          <w:szCs w:val="22"/>
        </w:rPr>
        <w:t xml:space="preserve"> </w:t>
      </w:r>
    </w:p>
    <w:p w14:paraId="159DAC29" w14:textId="77777777" w:rsidR="00AD3F7D" w:rsidRDefault="00AD3F7D" w:rsidP="001F404B">
      <w:pPr>
        <w:tabs>
          <w:tab w:val="left" w:pos="720"/>
        </w:tabs>
        <w:ind w:left="720"/>
        <w:rPr>
          <w:rFonts w:ascii="Arial" w:hAnsi="Arial" w:cs="Arial"/>
          <w:sz w:val="22"/>
          <w:szCs w:val="22"/>
        </w:rPr>
      </w:pPr>
    </w:p>
    <w:p w14:paraId="5CE26933" w14:textId="77777777" w:rsidR="00F75AAE" w:rsidRPr="007C6EE7" w:rsidRDefault="003555C3" w:rsidP="001F404B">
      <w:pPr>
        <w:numPr>
          <w:ilvl w:val="0"/>
          <w:numId w:val="7"/>
        </w:numPr>
        <w:tabs>
          <w:tab w:val="left" w:pos="720"/>
        </w:tabs>
        <w:ind w:hanging="720"/>
        <w:rPr>
          <w:rFonts w:ascii="Arial" w:hAnsi="Arial" w:cs="Arial"/>
          <w:sz w:val="22"/>
          <w:szCs w:val="22"/>
        </w:rPr>
      </w:pPr>
      <w:r w:rsidRPr="00DE7FE9">
        <w:rPr>
          <w:rFonts w:ascii="Arial" w:hAnsi="Arial" w:cs="Arial"/>
          <w:sz w:val="22"/>
          <w:szCs w:val="22"/>
        </w:rPr>
        <w:t xml:space="preserve">Whitsel EA, Nguyen QC, Suchindran CM, Tabor JW, Cuthbertson CC, </w:t>
      </w:r>
      <w:proofErr w:type="spellStart"/>
      <w:r w:rsidRPr="00DE7FE9">
        <w:rPr>
          <w:rFonts w:ascii="Arial" w:hAnsi="Arial" w:cs="Arial"/>
          <w:sz w:val="22"/>
          <w:szCs w:val="22"/>
        </w:rPr>
        <w:t>Wener</w:t>
      </w:r>
      <w:proofErr w:type="spellEnd"/>
      <w:r w:rsidRPr="00DE7FE9">
        <w:rPr>
          <w:rFonts w:ascii="Arial" w:hAnsi="Arial" w:cs="Arial"/>
          <w:sz w:val="22"/>
          <w:szCs w:val="22"/>
        </w:rPr>
        <w:t xml:space="preserve"> MH, Potter AJ, Killeya-Jones L, Hussey JN, </w:t>
      </w:r>
      <w:r w:rsidRPr="00DE7FE9">
        <w:rPr>
          <w:rFonts w:ascii="Arial" w:hAnsi="Arial" w:cs="Arial"/>
          <w:b/>
          <w:sz w:val="22"/>
          <w:szCs w:val="22"/>
        </w:rPr>
        <w:t>Halpern CT</w:t>
      </w:r>
      <w:r w:rsidRPr="00DE7FE9">
        <w:rPr>
          <w:rFonts w:ascii="Arial" w:hAnsi="Arial" w:cs="Arial"/>
          <w:sz w:val="22"/>
          <w:szCs w:val="22"/>
        </w:rPr>
        <w:t>, Harris KM. Dried Capillary Whole Blood Spot-Based Hemoglobin A1c, Fasting Glucose, and Diabetes Prevalence in a Nationally Representative Population of Young U.S. Adults: Add Health, Wave IV</w:t>
      </w:r>
      <w:r w:rsidR="00807566">
        <w:rPr>
          <w:rFonts w:ascii="Arial" w:hAnsi="Arial" w:cs="Arial"/>
          <w:sz w:val="22"/>
          <w:szCs w:val="22"/>
        </w:rPr>
        <w:t>.</w:t>
      </w:r>
      <w:r w:rsidRPr="00DE7FE9">
        <w:rPr>
          <w:rFonts w:ascii="Arial" w:hAnsi="Arial" w:cs="Arial"/>
          <w:sz w:val="22"/>
          <w:szCs w:val="22"/>
        </w:rPr>
        <w:t xml:space="preserve"> </w:t>
      </w:r>
      <w:r w:rsidRPr="00DE7FE9">
        <w:rPr>
          <w:rFonts w:ascii="Arial" w:hAnsi="Arial" w:cs="Arial"/>
          <w:i/>
          <w:iCs/>
          <w:sz w:val="22"/>
          <w:szCs w:val="22"/>
        </w:rPr>
        <w:t xml:space="preserve">Circulation </w:t>
      </w:r>
      <w:r w:rsidRPr="00DE7FE9">
        <w:rPr>
          <w:rFonts w:ascii="Arial" w:hAnsi="Arial" w:cs="Arial"/>
          <w:iCs/>
          <w:sz w:val="22"/>
          <w:szCs w:val="22"/>
        </w:rPr>
        <w:t>2012;</w:t>
      </w:r>
      <w:proofErr w:type="gramStart"/>
      <w:r w:rsidRPr="00DE7FE9">
        <w:rPr>
          <w:rFonts w:ascii="Arial" w:hAnsi="Arial" w:cs="Arial"/>
          <w:iCs/>
          <w:sz w:val="22"/>
          <w:szCs w:val="22"/>
        </w:rPr>
        <w:t>125:AP</w:t>
      </w:r>
      <w:proofErr w:type="gramEnd"/>
      <w:r w:rsidRPr="00DE7FE9">
        <w:rPr>
          <w:rFonts w:ascii="Arial" w:hAnsi="Arial" w:cs="Arial"/>
          <w:iCs/>
          <w:sz w:val="22"/>
          <w:szCs w:val="22"/>
        </w:rPr>
        <w:t>010.</w:t>
      </w:r>
    </w:p>
    <w:p w14:paraId="74EAAE3A" w14:textId="77777777" w:rsidR="007C6EE7" w:rsidRDefault="007C6EE7" w:rsidP="001F404B">
      <w:pPr>
        <w:tabs>
          <w:tab w:val="left" w:pos="720"/>
        </w:tabs>
        <w:ind w:left="720"/>
        <w:rPr>
          <w:rFonts w:ascii="Arial" w:hAnsi="Arial" w:cs="Arial"/>
          <w:sz w:val="22"/>
          <w:szCs w:val="22"/>
        </w:rPr>
      </w:pPr>
    </w:p>
    <w:p w14:paraId="6A2AEC11" w14:textId="77777777" w:rsidR="00F75AAE" w:rsidRPr="00537EB9" w:rsidRDefault="00F75AAE" w:rsidP="001F404B">
      <w:pPr>
        <w:numPr>
          <w:ilvl w:val="0"/>
          <w:numId w:val="7"/>
        </w:numPr>
        <w:tabs>
          <w:tab w:val="left" w:pos="720"/>
        </w:tabs>
        <w:ind w:hanging="720"/>
        <w:rPr>
          <w:rFonts w:ascii="Arial" w:hAnsi="Arial" w:cs="Arial"/>
          <w:sz w:val="22"/>
          <w:szCs w:val="22"/>
        </w:rPr>
      </w:pPr>
      <w:r w:rsidRPr="00537EB9">
        <w:rPr>
          <w:rFonts w:ascii="Arial" w:hAnsi="Arial" w:cs="Arial"/>
          <w:sz w:val="22"/>
          <w:szCs w:val="22"/>
        </w:rPr>
        <w:t xml:space="preserve">Handa S, Pettifor A, Thirumurthy H, </w:t>
      </w:r>
      <w:r w:rsidRPr="00537EB9">
        <w:rPr>
          <w:rFonts w:ascii="Arial" w:hAnsi="Arial" w:cs="Arial"/>
          <w:b/>
          <w:sz w:val="22"/>
          <w:szCs w:val="22"/>
        </w:rPr>
        <w:t>Halpern C</w:t>
      </w:r>
      <w:r w:rsidRPr="00537EB9">
        <w:rPr>
          <w:rFonts w:ascii="Arial" w:hAnsi="Arial" w:cs="Arial"/>
          <w:sz w:val="22"/>
          <w:szCs w:val="22"/>
        </w:rPr>
        <w:t xml:space="preserve">. Effect of a national social cash transfer program on HIV risk behavior in Kenya. </w:t>
      </w:r>
      <w:r w:rsidRPr="00537EB9">
        <w:rPr>
          <w:rFonts w:ascii="Arial" w:hAnsi="Arial" w:cs="Arial"/>
          <w:i/>
          <w:sz w:val="22"/>
          <w:szCs w:val="22"/>
        </w:rPr>
        <w:t>Journal of the International AIDS Society. 2012;15(S3):166.</w:t>
      </w:r>
    </w:p>
    <w:p w14:paraId="0BAF31E7" w14:textId="77777777" w:rsidR="00F75AAE" w:rsidRPr="00F75AAE" w:rsidRDefault="00F75AAE" w:rsidP="001F404B">
      <w:pPr>
        <w:tabs>
          <w:tab w:val="left" w:pos="720"/>
        </w:tabs>
        <w:ind w:left="720"/>
        <w:rPr>
          <w:rFonts w:ascii="Arial" w:hAnsi="Arial" w:cs="Arial"/>
          <w:sz w:val="22"/>
          <w:szCs w:val="22"/>
        </w:rPr>
      </w:pPr>
    </w:p>
    <w:p w14:paraId="5B1A29B5" w14:textId="77777777" w:rsidR="00F16BC2" w:rsidRPr="003A6099" w:rsidRDefault="00F16BC2" w:rsidP="001F404B">
      <w:pPr>
        <w:numPr>
          <w:ilvl w:val="0"/>
          <w:numId w:val="7"/>
        </w:numPr>
        <w:tabs>
          <w:tab w:val="left" w:pos="720"/>
        </w:tabs>
        <w:ind w:hanging="720"/>
        <w:rPr>
          <w:rFonts w:ascii="Arial" w:hAnsi="Arial" w:cs="Arial"/>
          <w:sz w:val="22"/>
          <w:szCs w:val="22"/>
        </w:rPr>
      </w:pPr>
      <w:r w:rsidRPr="003A6099">
        <w:rPr>
          <w:rFonts w:ascii="Arial" w:hAnsi="Arial" w:cs="Arial"/>
          <w:b/>
          <w:sz w:val="22"/>
          <w:szCs w:val="22"/>
        </w:rPr>
        <w:t>**</w:t>
      </w:r>
      <w:r w:rsidRPr="003A6099">
        <w:rPr>
          <w:rFonts w:ascii="Arial" w:hAnsi="Arial" w:cs="Arial"/>
          <w:i/>
          <w:sz w:val="22"/>
          <w:szCs w:val="22"/>
        </w:rPr>
        <w:t>McRee AL</w:t>
      </w:r>
      <w:r w:rsidRPr="003A6099">
        <w:rPr>
          <w:rFonts w:ascii="Arial" w:hAnsi="Arial" w:cs="Arial"/>
          <w:sz w:val="22"/>
          <w:szCs w:val="22"/>
        </w:rPr>
        <w:t>,</w:t>
      </w:r>
      <w:r w:rsidRPr="003A6099">
        <w:rPr>
          <w:rStyle w:val="hit"/>
          <w:rFonts w:ascii="Arial" w:hAnsi="Arial" w:cs="Arial"/>
          <w:sz w:val="22"/>
          <w:szCs w:val="22"/>
        </w:rPr>
        <w:t xml:space="preserve"> </w:t>
      </w:r>
      <w:r w:rsidRPr="003A6099">
        <w:rPr>
          <w:rStyle w:val="hit"/>
          <w:rFonts w:ascii="Arial" w:hAnsi="Arial" w:cs="Arial"/>
          <w:b/>
          <w:sz w:val="22"/>
          <w:szCs w:val="22"/>
        </w:rPr>
        <w:t>Halpern CT</w:t>
      </w:r>
      <w:r w:rsidRPr="003A6099">
        <w:rPr>
          <w:rStyle w:val="hit"/>
          <w:rFonts w:ascii="Arial" w:hAnsi="Arial" w:cs="Arial"/>
          <w:sz w:val="22"/>
          <w:szCs w:val="22"/>
        </w:rPr>
        <w:t xml:space="preserve">. </w:t>
      </w:r>
      <w:r w:rsidRPr="003A6099">
        <w:rPr>
          <w:rFonts w:ascii="Arial" w:hAnsi="Arial" w:cs="Arial"/>
          <w:sz w:val="22"/>
          <w:szCs w:val="22"/>
        </w:rPr>
        <w:t xml:space="preserve"> </w:t>
      </w:r>
      <w:r w:rsidRPr="003A6099">
        <w:rPr>
          <w:rFonts w:ascii="Arial" w:hAnsi="Arial" w:cs="Arial"/>
          <w:bCs/>
          <w:sz w:val="22"/>
          <w:szCs w:val="22"/>
        </w:rPr>
        <w:t xml:space="preserve">Parenting </w:t>
      </w:r>
      <w:r w:rsidR="006E6E8B">
        <w:rPr>
          <w:rFonts w:ascii="Arial" w:hAnsi="Arial" w:cs="Arial"/>
          <w:bCs/>
          <w:sz w:val="22"/>
          <w:szCs w:val="22"/>
        </w:rPr>
        <w:t>s</w:t>
      </w:r>
      <w:r w:rsidRPr="003A6099">
        <w:rPr>
          <w:rFonts w:ascii="Arial" w:hAnsi="Arial" w:cs="Arial"/>
          <w:bCs/>
          <w:sz w:val="22"/>
          <w:szCs w:val="22"/>
        </w:rPr>
        <w:t xml:space="preserve">tyle and </w:t>
      </w:r>
      <w:r w:rsidR="006E6E8B">
        <w:rPr>
          <w:rFonts w:ascii="Arial" w:hAnsi="Arial" w:cs="Arial"/>
          <w:bCs/>
          <w:sz w:val="22"/>
          <w:szCs w:val="22"/>
        </w:rPr>
        <w:t>f</w:t>
      </w:r>
      <w:r w:rsidRPr="003A6099">
        <w:rPr>
          <w:rFonts w:ascii="Arial" w:hAnsi="Arial" w:cs="Arial"/>
          <w:bCs/>
          <w:sz w:val="22"/>
          <w:szCs w:val="22"/>
        </w:rPr>
        <w:t xml:space="preserve">oregone </w:t>
      </w:r>
      <w:r w:rsidR="006E6E8B">
        <w:rPr>
          <w:rFonts w:ascii="Arial" w:hAnsi="Arial" w:cs="Arial"/>
          <w:bCs/>
          <w:sz w:val="22"/>
          <w:szCs w:val="22"/>
        </w:rPr>
        <w:t>h</w:t>
      </w:r>
      <w:r w:rsidRPr="003A6099">
        <w:rPr>
          <w:rFonts w:ascii="Arial" w:hAnsi="Arial" w:cs="Arial"/>
          <w:bCs/>
          <w:sz w:val="22"/>
          <w:szCs w:val="22"/>
        </w:rPr>
        <w:t xml:space="preserve">ealth </w:t>
      </w:r>
      <w:r w:rsidR="006E6E8B">
        <w:rPr>
          <w:rFonts w:ascii="Arial" w:hAnsi="Arial" w:cs="Arial"/>
          <w:bCs/>
          <w:sz w:val="22"/>
          <w:szCs w:val="22"/>
        </w:rPr>
        <w:t>c</w:t>
      </w:r>
      <w:r w:rsidRPr="003A6099">
        <w:rPr>
          <w:rFonts w:ascii="Arial" w:hAnsi="Arial" w:cs="Arial"/>
          <w:bCs/>
          <w:sz w:val="22"/>
          <w:szCs w:val="22"/>
        </w:rPr>
        <w:t xml:space="preserve">are as </w:t>
      </w:r>
      <w:proofErr w:type="gramStart"/>
      <w:r w:rsidR="006E6E8B">
        <w:rPr>
          <w:rFonts w:ascii="Arial" w:hAnsi="Arial" w:cs="Arial"/>
          <w:bCs/>
          <w:sz w:val="22"/>
          <w:szCs w:val="22"/>
        </w:rPr>
        <w:t>a</w:t>
      </w:r>
      <w:r w:rsidRPr="003A6099">
        <w:rPr>
          <w:rFonts w:ascii="Arial" w:hAnsi="Arial" w:cs="Arial"/>
          <w:bCs/>
          <w:sz w:val="22"/>
          <w:szCs w:val="22"/>
        </w:rPr>
        <w:t>dolescents</w:t>
      </w:r>
      <w:proofErr w:type="gramEnd"/>
      <w:r w:rsidRPr="003A6099">
        <w:rPr>
          <w:rFonts w:ascii="Arial" w:hAnsi="Arial" w:cs="Arial"/>
          <w:bCs/>
          <w:sz w:val="22"/>
          <w:szCs w:val="22"/>
        </w:rPr>
        <w:t xml:space="preserve"> </w:t>
      </w:r>
      <w:r w:rsidR="006E6E8B">
        <w:rPr>
          <w:rFonts w:ascii="Arial" w:hAnsi="Arial" w:cs="Arial"/>
          <w:bCs/>
          <w:sz w:val="22"/>
          <w:szCs w:val="22"/>
        </w:rPr>
        <w:t>t</w:t>
      </w:r>
      <w:r w:rsidRPr="003A6099">
        <w:rPr>
          <w:rFonts w:ascii="Arial" w:hAnsi="Arial" w:cs="Arial"/>
          <w:bCs/>
          <w:sz w:val="22"/>
          <w:szCs w:val="22"/>
        </w:rPr>
        <w:t xml:space="preserve">ransition to </w:t>
      </w:r>
      <w:r w:rsidR="006E6E8B">
        <w:rPr>
          <w:rFonts w:ascii="Arial" w:hAnsi="Arial" w:cs="Arial"/>
          <w:bCs/>
          <w:sz w:val="22"/>
          <w:szCs w:val="22"/>
        </w:rPr>
        <w:t>e</w:t>
      </w:r>
      <w:r w:rsidRPr="003A6099">
        <w:rPr>
          <w:rFonts w:ascii="Arial" w:hAnsi="Arial" w:cs="Arial"/>
          <w:bCs/>
          <w:sz w:val="22"/>
          <w:szCs w:val="22"/>
        </w:rPr>
        <w:t xml:space="preserve">arly </w:t>
      </w:r>
      <w:r w:rsidR="006E6E8B">
        <w:rPr>
          <w:rFonts w:ascii="Arial" w:hAnsi="Arial" w:cs="Arial"/>
          <w:bCs/>
          <w:sz w:val="22"/>
          <w:szCs w:val="22"/>
        </w:rPr>
        <w:t>a</w:t>
      </w:r>
      <w:r w:rsidRPr="003A6099">
        <w:rPr>
          <w:rFonts w:ascii="Arial" w:hAnsi="Arial" w:cs="Arial"/>
          <w:bCs/>
          <w:sz w:val="22"/>
          <w:szCs w:val="22"/>
        </w:rPr>
        <w:t>dulthood</w:t>
      </w:r>
      <w:r w:rsidRPr="003A6099">
        <w:rPr>
          <w:rFonts w:ascii="Arial" w:hAnsi="Arial" w:cs="Arial"/>
          <w:sz w:val="22"/>
          <w:szCs w:val="22"/>
        </w:rPr>
        <w:t xml:space="preserve"> [Abstract]. </w:t>
      </w:r>
      <w:r w:rsidRPr="003A6099">
        <w:rPr>
          <w:rFonts w:ascii="Arial" w:hAnsi="Arial" w:cs="Arial"/>
          <w:i/>
          <w:iCs/>
          <w:sz w:val="22"/>
          <w:szCs w:val="22"/>
        </w:rPr>
        <w:t>Journal of Adolescent Health</w:t>
      </w:r>
      <w:r w:rsidR="006E6E8B">
        <w:rPr>
          <w:rFonts w:ascii="Arial" w:hAnsi="Arial" w:cs="Arial"/>
          <w:i/>
          <w:iCs/>
          <w:sz w:val="22"/>
          <w:szCs w:val="22"/>
        </w:rPr>
        <w:t>.</w:t>
      </w:r>
      <w:r w:rsidRPr="003A6099">
        <w:rPr>
          <w:rFonts w:ascii="Arial" w:hAnsi="Arial" w:cs="Arial"/>
          <w:sz w:val="22"/>
          <w:szCs w:val="22"/>
        </w:rPr>
        <w:t xml:space="preserve"> 2010;</w:t>
      </w:r>
      <w:r w:rsidRPr="003A6099">
        <w:rPr>
          <w:rFonts w:ascii="Arial" w:hAnsi="Arial" w:cs="Arial"/>
          <w:iCs/>
          <w:sz w:val="22"/>
          <w:szCs w:val="22"/>
        </w:rPr>
        <w:t>46(Suppl): S10-S11.</w:t>
      </w:r>
    </w:p>
    <w:p w14:paraId="15BEE6D7" w14:textId="77777777" w:rsidR="00F16BC2" w:rsidRPr="00CF4C6B" w:rsidRDefault="00F16BC2" w:rsidP="001F404B">
      <w:pPr>
        <w:tabs>
          <w:tab w:val="left" w:pos="720"/>
        </w:tabs>
        <w:ind w:left="720" w:hanging="720"/>
        <w:rPr>
          <w:rStyle w:val="hit"/>
          <w:rFonts w:ascii="Arial" w:hAnsi="Arial" w:cs="Arial"/>
          <w:sz w:val="22"/>
          <w:szCs w:val="22"/>
        </w:rPr>
      </w:pPr>
    </w:p>
    <w:p w14:paraId="57AA70AA"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 xml:space="preserve">Chang JJ, Kaufman JS, </w:t>
      </w:r>
      <w:r>
        <w:rPr>
          <w:rFonts w:ascii="Arial" w:hAnsi="Arial" w:cs="Arial"/>
          <w:b/>
          <w:bCs/>
          <w:sz w:val="22"/>
          <w:szCs w:val="22"/>
        </w:rPr>
        <w:t>Halpern CT.</w:t>
      </w:r>
      <w:r>
        <w:rPr>
          <w:rFonts w:ascii="Arial" w:hAnsi="Arial" w:cs="Arial"/>
          <w:sz w:val="22"/>
          <w:szCs w:val="22"/>
        </w:rPr>
        <w:t xml:space="preserve"> Association between physical activity and adolescent depressive symptoms over time from the National Longitudinal Study of Adolescent Health [Abstract]. </w:t>
      </w:r>
      <w:r>
        <w:rPr>
          <w:rFonts w:ascii="Arial" w:hAnsi="Arial" w:cs="Arial"/>
          <w:i/>
          <w:iCs/>
          <w:sz w:val="22"/>
          <w:szCs w:val="22"/>
        </w:rPr>
        <w:t>American Journal of Epidemiology</w:t>
      </w:r>
      <w:r w:rsidR="006E6E8B">
        <w:rPr>
          <w:rFonts w:ascii="Arial" w:hAnsi="Arial" w:cs="Arial"/>
          <w:i/>
          <w:iCs/>
          <w:sz w:val="22"/>
          <w:szCs w:val="22"/>
        </w:rPr>
        <w:t>.</w:t>
      </w:r>
      <w:r>
        <w:rPr>
          <w:rFonts w:ascii="Arial" w:hAnsi="Arial" w:cs="Arial"/>
          <w:i/>
          <w:iCs/>
          <w:sz w:val="22"/>
          <w:szCs w:val="22"/>
        </w:rPr>
        <w:t xml:space="preserve"> </w:t>
      </w:r>
      <w:r>
        <w:rPr>
          <w:rFonts w:ascii="Arial" w:hAnsi="Arial" w:cs="Arial"/>
          <w:iCs/>
          <w:sz w:val="22"/>
          <w:szCs w:val="22"/>
        </w:rPr>
        <w:t>2005;</w:t>
      </w:r>
      <w:r>
        <w:rPr>
          <w:rFonts w:ascii="Arial" w:hAnsi="Arial" w:cs="Arial"/>
          <w:sz w:val="22"/>
          <w:szCs w:val="22"/>
        </w:rPr>
        <w:t>161(Suppl</w:t>
      </w:r>
      <w:proofErr w:type="gramStart"/>
      <w:r>
        <w:rPr>
          <w:rFonts w:ascii="Arial" w:hAnsi="Arial" w:cs="Arial"/>
          <w:sz w:val="22"/>
          <w:szCs w:val="22"/>
        </w:rPr>
        <w:t>):S</w:t>
      </w:r>
      <w:proofErr w:type="gramEnd"/>
      <w:r>
        <w:rPr>
          <w:rFonts w:ascii="Arial" w:hAnsi="Arial" w:cs="Arial"/>
          <w:sz w:val="22"/>
          <w:szCs w:val="22"/>
        </w:rPr>
        <w:t>123.</w:t>
      </w:r>
    </w:p>
    <w:p w14:paraId="40B10A31" w14:textId="77777777" w:rsidR="00F16BC2" w:rsidRDefault="00F16BC2" w:rsidP="001F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2E0CADF"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 xml:space="preserve">Lee L-C, </w:t>
      </w:r>
      <w:proofErr w:type="spellStart"/>
      <w:r>
        <w:rPr>
          <w:rFonts w:ascii="Arial" w:hAnsi="Arial" w:cs="Arial"/>
          <w:sz w:val="22"/>
          <w:szCs w:val="22"/>
        </w:rPr>
        <w:t>Newschaffer</w:t>
      </w:r>
      <w:proofErr w:type="spellEnd"/>
      <w:r>
        <w:rPr>
          <w:rFonts w:ascii="Arial" w:hAnsi="Arial" w:cs="Arial"/>
          <w:sz w:val="22"/>
          <w:szCs w:val="22"/>
        </w:rPr>
        <w:t xml:space="preserve"> CJ, </w:t>
      </w:r>
      <w:r>
        <w:rPr>
          <w:rFonts w:ascii="Arial" w:hAnsi="Arial" w:cs="Arial"/>
          <w:b/>
          <w:bCs/>
          <w:sz w:val="22"/>
          <w:szCs w:val="22"/>
        </w:rPr>
        <w:t>Halpern CT</w:t>
      </w:r>
      <w:r>
        <w:rPr>
          <w:rFonts w:ascii="Arial" w:hAnsi="Arial" w:cs="Arial"/>
          <w:sz w:val="22"/>
          <w:szCs w:val="22"/>
        </w:rPr>
        <w:t>, Hertz-</w:t>
      </w:r>
      <w:proofErr w:type="spellStart"/>
      <w:r>
        <w:rPr>
          <w:rFonts w:ascii="Arial" w:hAnsi="Arial" w:cs="Arial"/>
          <w:sz w:val="22"/>
          <w:szCs w:val="22"/>
        </w:rPr>
        <w:t>Picciotto</w:t>
      </w:r>
      <w:proofErr w:type="spellEnd"/>
      <w:r>
        <w:rPr>
          <w:rFonts w:ascii="Arial" w:hAnsi="Arial" w:cs="Arial"/>
          <w:sz w:val="22"/>
          <w:szCs w:val="22"/>
        </w:rPr>
        <w:t xml:space="preserve"> I. Effect of </w:t>
      </w:r>
      <w:r w:rsidR="006E6E8B">
        <w:rPr>
          <w:rFonts w:ascii="Arial" w:hAnsi="Arial" w:cs="Arial"/>
          <w:sz w:val="22"/>
          <w:szCs w:val="22"/>
        </w:rPr>
        <w:t>m</w:t>
      </w:r>
      <w:r>
        <w:rPr>
          <w:rFonts w:ascii="Arial" w:hAnsi="Arial" w:cs="Arial"/>
          <w:sz w:val="22"/>
          <w:szCs w:val="22"/>
        </w:rPr>
        <w:t xml:space="preserve">aternal </w:t>
      </w:r>
      <w:r w:rsidR="006E6E8B">
        <w:rPr>
          <w:rFonts w:ascii="Arial" w:hAnsi="Arial" w:cs="Arial"/>
          <w:sz w:val="22"/>
          <w:szCs w:val="22"/>
        </w:rPr>
        <w:t>depressive symptoms on t</w:t>
      </w:r>
      <w:r>
        <w:rPr>
          <w:rFonts w:ascii="Arial" w:hAnsi="Arial" w:cs="Arial"/>
          <w:sz w:val="22"/>
          <w:szCs w:val="22"/>
        </w:rPr>
        <w:t xml:space="preserve">heir </w:t>
      </w:r>
      <w:r w:rsidR="006E6E8B">
        <w:rPr>
          <w:rFonts w:ascii="Arial" w:hAnsi="Arial" w:cs="Arial"/>
          <w:sz w:val="22"/>
          <w:szCs w:val="22"/>
        </w:rPr>
        <w:t>r</w:t>
      </w:r>
      <w:r>
        <w:rPr>
          <w:rFonts w:ascii="Arial" w:hAnsi="Arial" w:cs="Arial"/>
          <w:sz w:val="22"/>
          <w:szCs w:val="22"/>
        </w:rPr>
        <w:t xml:space="preserve">atings of </w:t>
      </w:r>
      <w:r w:rsidR="006E6E8B">
        <w:rPr>
          <w:rFonts w:ascii="Arial" w:hAnsi="Arial" w:cs="Arial"/>
          <w:sz w:val="22"/>
          <w:szCs w:val="22"/>
        </w:rPr>
        <w:t>t</w:t>
      </w:r>
      <w:r>
        <w:rPr>
          <w:rFonts w:ascii="Arial" w:hAnsi="Arial" w:cs="Arial"/>
          <w:sz w:val="22"/>
          <w:szCs w:val="22"/>
        </w:rPr>
        <w:t xml:space="preserve">oddlers’ </w:t>
      </w:r>
      <w:r w:rsidR="006E6E8B">
        <w:rPr>
          <w:rFonts w:ascii="Arial" w:hAnsi="Arial" w:cs="Arial"/>
          <w:sz w:val="22"/>
          <w:szCs w:val="22"/>
        </w:rPr>
        <w:t>b</w:t>
      </w:r>
      <w:r>
        <w:rPr>
          <w:rFonts w:ascii="Arial" w:hAnsi="Arial" w:cs="Arial"/>
          <w:sz w:val="22"/>
          <w:szCs w:val="22"/>
        </w:rPr>
        <w:t xml:space="preserve">ehavior </w:t>
      </w:r>
      <w:r w:rsidR="006E6E8B">
        <w:rPr>
          <w:rFonts w:ascii="Arial" w:hAnsi="Arial" w:cs="Arial"/>
          <w:sz w:val="22"/>
          <w:szCs w:val="22"/>
        </w:rPr>
        <w:t>p</w:t>
      </w:r>
      <w:r>
        <w:rPr>
          <w:rFonts w:ascii="Arial" w:hAnsi="Arial" w:cs="Arial"/>
          <w:sz w:val="22"/>
          <w:szCs w:val="22"/>
        </w:rPr>
        <w:t xml:space="preserve">roblems [Abstract]. </w:t>
      </w:r>
      <w:r>
        <w:rPr>
          <w:rFonts w:ascii="Arial" w:hAnsi="Arial" w:cs="Arial"/>
          <w:i/>
          <w:iCs/>
          <w:sz w:val="22"/>
          <w:szCs w:val="22"/>
        </w:rPr>
        <w:t>American Journal of Epidemiology</w:t>
      </w:r>
      <w:r w:rsidR="006E6E8B">
        <w:rPr>
          <w:rFonts w:ascii="Arial" w:hAnsi="Arial" w:cs="Arial"/>
          <w:i/>
          <w:iCs/>
          <w:sz w:val="22"/>
          <w:szCs w:val="22"/>
        </w:rPr>
        <w:t>.</w:t>
      </w:r>
      <w:r>
        <w:rPr>
          <w:rFonts w:ascii="Arial" w:hAnsi="Arial" w:cs="Arial"/>
          <w:i/>
          <w:iCs/>
          <w:sz w:val="22"/>
          <w:szCs w:val="22"/>
        </w:rPr>
        <w:t xml:space="preserve"> </w:t>
      </w:r>
      <w:r>
        <w:rPr>
          <w:rFonts w:ascii="Arial" w:hAnsi="Arial" w:cs="Arial"/>
          <w:iCs/>
          <w:sz w:val="22"/>
          <w:szCs w:val="22"/>
        </w:rPr>
        <w:t>2005;</w:t>
      </w:r>
      <w:r>
        <w:rPr>
          <w:rFonts w:ascii="Arial" w:hAnsi="Arial" w:cs="Arial"/>
          <w:sz w:val="22"/>
          <w:szCs w:val="22"/>
        </w:rPr>
        <w:t>161(Suppl</w:t>
      </w:r>
      <w:proofErr w:type="gramStart"/>
      <w:r>
        <w:rPr>
          <w:rFonts w:ascii="Arial" w:hAnsi="Arial" w:cs="Arial"/>
          <w:sz w:val="22"/>
          <w:szCs w:val="22"/>
        </w:rPr>
        <w:t>):S</w:t>
      </w:r>
      <w:proofErr w:type="gramEnd"/>
      <w:r>
        <w:rPr>
          <w:rFonts w:ascii="Arial" w:hAnsi="Arial" w:cs="Arial"/>
          <w:sz w:val="22"/>
          <w:szCs w:val="22"/>
        </w:rPr>
        <w:t>143.</w:t>
      </w:r>
    </w:p>
    <w:p w14:paraId="64D3BB61" w14:textId="77777777" w:rsidR="00F16BC2" w:rsidRDefault="00F16BC2" w:rsidP="001F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9C8676F"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Smarter teens delay sexual contacts. </w:t>
      </w:r>
      <w:r>
        <w:rPr>
          <w:rFonts w:ascii="Arial" w:hAnsi="Arial" w:cs="Arial"/>
          <w:i/>
          <w:iCs/>
          <w:sz w:val="22"/>
          <w:szCs w:val="22"/>
        </w:rPr>
        <w:t>Pregnancy Prevention for Youth: An Interdisciplinary Newsletter</w:t>
      </w:r>
      <w:r w:rsidR="006E6E8B">
        <w:rPr>
          <w:rFonts w:ascii="Arial" w:hAnsi="Arial" w:cs="Arial"/>
          <w:i/>
          <w:iCs/>
          <w:sz w:val="22"/>
          <w:szCs w:val="22"/>
        </w:rPr>
        <w:t>.</w:t>
      </w:r>
      <w:r>
        <w:rPr>
          <w:rFonts w:ascii="Arial" w:hAnsi="Arial" w:cs="Arial"/>
          <w:sz w:val="22"/>
          <w:szCs w:val="22"/>
        </w:rPr>
        <w:t xml:space="preserve"> 2000 June.</w:t>
      </w:r>
    </w:p>
    <w:p w14:paraId="0834D615" w14:textId="77777777" w:rsidR="00F16BC2" w:rsidRDefault="00F16BC2" w:rsidP="001F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E05A56A"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 xml:space="preserve">Campbell BC, </w:t>
      </w:r>
      <w:proofErr w:type="spellStart"/>
      <w:r>
        <w:rPr>
          <w:rFonts w:ascii="Arial" w:hAnsi="Arial" w:cs="Arial"/>
          <w:sz w:val="22"/>
          <w:szCs w:val="22"/>
        </w:rPr>
        <w:t>Udry</w:t>
      </w:r>
      <w:proofErr w:type="spellEnd"/>
      <w:r>
        <w:rPr>
          <w:rFonts w:ascii="Arial" w:hAnsi="Arial" w:cs="Arial"/>
          <w:sz w:val="22"/>
          <w:szCs w:val="22"/>
        </w:rPr>
        <w:t xml:space="preserve"> JR, </w:t>
      </w:r>
      <w:r>
        <w:rPr>
          <w:rFonts w:ascii="Arial" w:hAnsi="Arial" w:cs="Arial"/>
          <w:b/>
          <w:bCs/>
          <w:sz w:val="22"/>
          <w:szCs w:val="22"/>
        </w:rPr>
        <w:t>Halpern C.</w:t>
      </w:r>
      <w:r>
        <w:rPr>
          <w:rFonts w:ascii="Arial" w:hAnsi="Arial" w:cs="Arial"/>
          <w:sz w:val="22"/>
          <w:szCs w:val="22"/>
        </w:rPr>
        <w:t xml:space="preserve"> Salivary and serum testosterone in adolescent boys.  </w:t>
      </w:r>
      <w:r>
        <w:rPr>
          <w:rFonts w:ascii="Arial" w:hAnsi="Arial" w:cs="Arial"/>
          <w:i/>
          <w:iCs/>
          <w:sz w:val="22"/>
          <w:szCs w:val="22"/>
        </w:rPr>
        <w:t>American Journal of Physical Anthropology</w:t>
      </w:r>
      <w:r w:rsidR="006E6E8B">
        <w:rPr>
          <w:rFonts w:ascii="Arial" w:hAnsi="Arial" w:cs="Arial"/>
          <w:i/>
          <w:iCs/>
          <w:sz w:val="22"/>
          <w:szCs w:val="22"/>
        </w:rPr>
        <w:t>.</w:t>
      </w:r>
      <w:r>
        <w:rPr>
          <w:rFonts w:ascii="Arial" w:hAnsi="Arial" w:cs="Arial"/>
          <w:iCs/>
          <w:sz w:val="22"/>
          <w:szCs w:val="22"/>
        </w:rPr>
        <w:t xml:space="preserve"> 1992;14(</w:t>
      </w:r>
      <w:r w:rsidRPr="00453F5E">
        <w:rPr>
          <w:rFonts w:ascii="Arial" w:hAnsi="Arial" w:cs="Arial"/>
          <w:iCs/>
          <w:sz w:val="22"/>
          <w:szCs w:val="22"/>
        </w:rPr>
        <w:t>Suppl):</w:t>
      </w:r>
      <w:r>
        <w:rPr>
          <w:rFonts w:ascii="Arial" w:hAnsi="Arial" w:cs="Arial"/>
          <w:sz w:val="22"/>
          <w:szCs w:val="22"/>
        </w:rPr>
        <w:t>57.</w:t>
      </w:r>
    </w:p>
    <w:p w14:paraId="69A7BFC7" w14:textId="77777777" w:rsidR="00537EB9" w:rsidRDefault="00537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3752143"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rPr>
        <w:t>Invited Presentations</w:t>
      </w:r>
    </w:p>
    <w:p w14:paraId="1F89FDBB"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51ECA42" w14:textId="4624FA44" w:rsidR="008B0E59" w:rsidRDefault="008B0E59" w:rsidP="008B0E5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8B0E59">
        <w:rPr>
          <w:rFonts w:ascii="Arial" w:hAnsi="Arial" w:cs="Arial"/>
          <w:b/>
          <w:sz w:val="22"/>
          <w:szCs w:val="22"/>
        </w:rPr>
        <w:t>Halpern CT</w:t>
      </w:r>
      <w:r w:rsidRPr="008B0E59">
        <w:rPr>
          <w:rFonts w:ascii="Arial" w:hAnsi="Arial" w:cs="Arial"/>
          <w:sz w:val="22"/>
          <w:szCs w:val="22"/>
        </w:rPr>
        <w:t xml:space="preserve">. </w:t>
      </w:r>
      <w:r w:rsidR="00A47498">
        <w:rPr>
          <w:rFonts w:ascii="Arial" w:hAnsi="Arial" w:cs="Arial"/>
          <w:sz w:val="22"/>
          <w:szCs w:val="22"/>
        </w:rPr>
        <w:t>Start me up: Sexual initiation patterns and their implications (or lack thereof) for later sexual health</w:t>
      </w:r>
      <w:r w:rsidRPr="008B0E59">
        <w:rPr>
          <w:rFonts w:ascii="Arial" w:hAnsi="Arial" w:cs="Arial"/>
          <w:sz w:val="22"/>
          <w:szCs w:val="22"/>
        </w:rPr>
        <w:t xml:space="preserve">. </w:t>
      </w:r>
      <w:r w:rsidR="00CE7172">
        <w:rPr>
          <w:rFonts w:ascii="Arial" w:hAnsi="Arial" w:cs="Arial"/>
          <w:sz w:val="22"/>
          <w:szCs w:val="22"/>
        </w:rPr>
        <w:t>P</w:t>
      </w:r>
      <w:r w:rsidRPr="008B0E59">
        <w:rPr>
          <w:rFonts w:ascii="Arial" w:hAnsi="Arial" w:cs="Arial"/>
          <w:sz w:val="22"/>
          <w:szCs w:val="22"/>
        </w:rPr>
        <w:t xml:space="preserve">resented </w:t>
      </w:r>
      <w:r>
        <w:rPr>
          <w:rFonts w:ascii="Arial" w:hAnsi="Arial" w:cs="Arial"/>
          <w:sz w:val="22"/>
          <w:szCs w:val="22"/>
        </w:rPr>
        <w:t xml:space="preserve">at Grand Rounds in the </w:t>
      </w:r>
      <w:r w:rsidRPr="008B0E59">
        <w:rPr>
          <w:rFonts w:ascii="Arial" w:hAnsi="Arial" w:cs="Arial"/>
          <w:sz w:val="22"/>
          <w:szCs w:val="22"/>
        </w:rPr>
        <w:t>School of Public Health at the University of Maryland,</w:t>
      </w:r>
      <w:r>
        <w:rPr>
          <w:rFonts w:ascii="Arial" w:hAnsi="Arial" w:cs="Arial"/>
          <w:sz w:val="22"/>
          <w:szCs w:val="22"/>
        </w:rPr>
        <w:t xml:space="preserve"> March 2018, College Park, MD.</w:t>
      </w:r>
    </w:p>
    <w:p w14:paraId="3A18EFC3" w14:textId="77777777" w:rsidR="008B0E59" w:rsidRPr="008B0E59" w:rsidRDefault="008B0E59" w:rsidP="008B0E59">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0839EBB" w14:textId="014A9410" w:rsidR="008B0E59" w:rsidRPr="008B0E59" w:rsidRDefault="008B0E59"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 xml:space="preserve">Halpern CT, Conron KJ. </w:t>
      </w:r>
      <w:r>
        <w:rPr>
          <w:rFonts w:ascii="Arial" w:hAnsi="Arial" w:cs="Arial"/>
          <w:bCs/>
          <w:sz w:val="22"/>
          <w:szCs w:val="22"/>
        </w:rPr>
        <w:t>Where’s the SES in stress? Building on Add Health to improve our understanding of health disparities among sexual and gender minorities. Presented at the RTI Fellows Program Seminar Series, January 2018, Research Triangle Park, NC.</w:t>
      </w:r>
    </w:p>
    <w:p w14:paraId="3F28FF9A" w14:textId="77777777" w:rsidR="008B0E59" w:rsidRPr="008B0E59" w:rsidRDefault="008B0E59" w:rsidP="008B0E59">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0C68529" w14:textId="118904A3" w:rsidR="00073987" w:rsidRPr="00073987" w:rsidRDefault="00073987"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 xml:space="preserve">Halpern CT. </w:t>
      </w:r>
      <w:r>
        <w:rPr>
          <w:rFonts w:ascii="Arial" w:hAnsi="Arial" w:cs="Arial"/>
          <w:bCs/>
          <w:sz w:val="22"/>
          <w:szCs w:val="22"/>
        </w:rPr>
        <w:t>Discussant paper (</w:t>
      </w:r>
      <w:r w:rsidR="00746E72">
        <w:rPr>
          <w:rFonts w:ascii="Arial" w:hAnsi="Arial" w:cs="Arial"/>
          <w:bCs/>
          <w:sz w:val="22"/>
          <w:szCs w:val="22"/>
        </w:rPr>
        <w:t>“Is the past the future of MCH?”</w:t>
      </w:r>
      <w:r>
        <w:rPr>
          <w:rFonts w:ascii="Arial" w:hAnsi="Arial" w:cs="Arial"/>
          <w:bCs/>
          <w:sz w:val="22"/>
          <w:szCs w:val="22"/>
        </w:rPr>
        <w:t xml:space="preserve">) for the Maternal and Child Health Panel. </w:t>
      </w:r>
      <w:r w:rsidR="00746E72">
        <w:rPr>
          <w:rFonts w:ascii="Arial" w:hAnsi="Arial" w:cs="Arial"/>
          <w:bCs/>
          <w:sz w:val="22"/>
          <w:szCs w:val="22"/>
        </w:rPr>
        <w:t>Presented</w:t>
      </w:r>
      <w:r>
        <w:rPr>
          <w:rFonts w:ascii="Arial" w:hAnsi="Arial" w:cs="Arial"/>
          <w:bCs/>
          <w:sz w:val="22"/>
          <w:szCs w:val="22"/>
        </w:rPr>
        <w:t xml:space="preserve"> at the Boston University School of Public Health symposium “Community Health Sciences: Defining the Field,” September 2017, Boston, </w:t>
      </w:r>
      <w:r>
        <w:rPr>
          <w:rFonts w:ascii="Arial" w:hAnsi="Arial" w:cs="Arial"/>
          <w:bCs/>
          <w:sz w:val="22"/>
          <w:szCs w:val="22"/>
        </w:rPr>
        <w:lastRenderedPageBreak/>
        <w:t>MA.</w:t>
      </w:r>
    </w:p>
    <w:p w14:paraId="42312006" w14:textId="39A89A1D" w:rsidR="00073987" w:rsidRPr="00073987" w:rsidRDefault="00073987" w:rsidP="00073987">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BD7A21D" w14:textId="353B6226" w:rsidR="00E35954" w:rsidRPr="007878FC" w:rsidRDefault="00E35954"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7878FC">
        <w:rPr>
          <w:rFonts w:ascii="Arial" w:hAnsi="Arial" w:cs="Arial"/>
          <w:b/>
          <w:bCs/>
          <w:sz w:val="22"/>
          <w:szCs w:val="22"/>
        </w:rPr>
        <w:t xml:space="preserve">Halpern CT. </w:t>
      </w:r>
      <w:r w:rsidRPr="007878FC">
        <w:rPr>
          <w:rFonts w:ascii="Arial" w:hAnsi="Arial" w:cs="Arial"/>
          <w:bCs/>
          <w:sz w:val="22"/>
          <w:szCs w:val="22"/>
        </w:rPr>
        <w:t>Discuss</w:t>
      </w:r>
      <w:r w:rsidR="00792FE4">
        <w:rPr>
          <w:rFonts w:ascii="Arial" w:hAnsi="Arial" w:cs="Arial"/>
          <w:bCs/>
          <w:sz w:val="22"/>
          <w:szCs w:val="22"/>
        </w:rPr>
        <w:t>ant</w:t>
      </w:r>
      <w:r w:rsidRPr="007878FC">
        <w:rPr>
          <w:rFonts w:ascii="Arial" w:hAnsi="Arial" w:cs="Arial"/>
          <w:bCs/>
          <w:sz w:val="22"/>
          <w:szCs w:val="22"/>
        </w:rPr>
        <w:t xml:space="preserve"> paper for the symposium</w:t>
      </w:r>
      <w:r w:rsidR="007878FC">
        <w:rPr>
          <w:rFonts w:ascii="Arial" w:hAnsi="Arial" w:cs="Arial"/>
          <w:bCs/>
          <w:sz w:val="22"/>
          <w:szCs w:val="22"/>
        </w:rPr>
        <w:t>,</w:t>
      </w:r>
      <w:r w:rsidRPr="007878FC">
        <w:rPr>
          <w:rFonts w:ascii="Arial" w:hAnsi="Arial" w:cs="Arial"/>
          <w:bCs/>
          <w:sz w:val="22"/>
          <w:szCs w:val="22"/>
        </w:rPr>
        <w:t xml:space="preserve"> “</w:t>
      </w:r>
      <w:r w:rsidR="007878FC">
        <w:rPr>
          <w:rFonts w:ascii="Arial" w:hAnsi="Arial" w:cs="Arial"/>
          <w:bCs/>
          <w:sz w:val="22"/>
          <w:szCs w:val="22"/>
        </w:rPr>
        <w:t>Adolescent influences on adult behavioral and mental health</w:t>
      </w:r>
      <w:r w:rsidR="003D2E67">
        <w:rPr>
          <w:rFonts w:ascii="Arial" w:hAnsi="Arial" w:cs="Arial"/>
          <w:bCs/>
          <w:sz w:val="22"/>
          <w:szCs w:val="22"/>
        </w:rPr>
        <w:t>.</w:t>
      </w:r>
      <w:r w:rsidRPr="007878FC">
        <w:rPr>
          <w:rFonts w:ascii="Arial" w:hAnsi="Arial" w:cs="Arial"/>
          <w:bCs/>
          <w:sz w:val="22"/>
          <w:szCs w:val="22"/>
        </w:rPr>
        <w:t xml:space="preserve">” </w:t>
      </w:r>
      <w:r w:rsidR="00073987">
        <w:rPr>
          <w:rFonts w:ascii="Arial" w:hAnsi="Arial" w:cs="Arial"/>
          <w:bCs/>
          <w:sz w:val="22"/>
          <w:szCs w:val="22"/>
        </w:rPr>
        <w:t>P</w:t>
      </w:r>
      <w:r w:rsidRPr="007878FC">
        <w:rPr>
          <w:rFonts w:ascii="Arial" w:hAnsi="Arial" w:cs="Arial"/>
          <w:sz w:val="22"/>
          <w:szCs w:val="22"/>
        </w:rPr>
        <w:t xml:space="preserve">resented at the Population Association of America Meeting, </w:t>
      </w:r>
      <w:r w:rsidR="00A20079" w:rsidRPr="007878FC">
        <w:rPr>
          <w:rFonts w:ascii="Arial" w:hAnsi="Arial" w:cs="Arial"/>
          <w:sz w:val="22"/>
          <w:szCs w:val="22"/>
        </w:rPr>
        <w:t xml:space="preserve">April 2017, </w:t>
      </w:r>
      <w:r w:rsidRPr="007878FC">
        <w:rPr>
          <w:rFonts w:ascii="Arial" w:hAnsi="Arial" w:cs="Arial"/>
          <w:sz w:val="22"/>
          <w:szCs w:val="22"/>
        </w:rPr>
        <w:t>Chicago</w:t>
      </w:r>
      <w:r w:rsidR="00EA0840" w:rsidRPr="007878FC">
        <w:rPr>
          <w:rFonts w:ascii="Arial" w:hAnsi="Arial" w:cs="Arial"/>
          <w:sz w:val="22"/>
          <w:szCs w:val="22"/>
        </w:rPr>
        <w:t>,</w:t>
      </w:r>
      <w:r w:rsidRPr="007878FC">
        <w:rPr>
          <w:rFonts w:ascii="Arial" w:hAnsi="Arial" w:cs="Arial"/>
          <w:sz w:val="22"/>
          <w:szCs w:val="22"/>
        </w:rPr>
        <w:t xml:space="preserve"> IL</w:t>
      </w:r>
      <w:r w:rsidR="004A27C7" w:rsidRPr="007878FC">
        <w:rPr>
          <w:rFonts w:ascii="Arial" w:hAnsi="Arial" w:cs="Arial"/>
          <w:sz w:val="22"/>
          <w:szCs w:val="22"/>
        </w:rPr>
        <w:t>.</w:t>
      </w:r>
      <w:r w:rsidR="00BF7ADE" w:rsidRPr="007878FC">
        <w:rPr>
          <w:rFonts w:ascii="Arial" w:hAnsi="Arial" w:cs="Arial"/>
          <w:sz w:val="22"/>
          <w:szCs w:val="22"/>
        </w:rPr>
        <w:t xml:space="preserve"> </w:t>
      </w:r>
    </w:p>
    <w:p w14:paraId="6A72E855" w14:textId="77777777" w:rsidR="00E35954" w:rsidRPr="00E35954" w:rsidRDefault="00E35954" w:rsidP="00E3595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547EEC0" w14:textId="04C97577" w:rsidR="00D46FB9" w:rsidRPr="00D46FB9" w:rsidRDefault="00D46FB9"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Pr>
          <w:rStyle w:val="Emphasis"/>
          <w:rFonts w:ascii="Arial" w:hAnsi="Arial" w:cs="Arial"/>
          <w:i w:val="0"/>
          <w:sz w:val="22"/>
          <w:szCs w:val="22"/>
        </w:rPr>
        <w:t>Discuss</w:t>
      </w:r>
      <w:r w:rsidR="00792FE4">
        <w:rPr>
          <w:rStyle w:val="Emphasis"/>
          <w:rFonts w:ascii="Arial" w:hAnsi="Arial" w:cs="Arial"/>
          <w:i w:val="0"/>
          <w:sz w:val="22"/>
          <w:szCs w:val="22"/>
        </w:rPr>
        <w:t>ant</w:t>
      </w:r>
      <w:r>
        <w:rPr>
          <w:rStyle w:val="Emphasis"/>
          <w:rFonts w:ascii="Arial" w:hAnsi="Arial" w:cs="Arial"/>
          <w:i w:val="0"/>
          <w:sz w:val="22"/>
          <w:szCs w:val="22"/>
        </w:rPr>
        <w:t xml:space="preserve"> paper for session titled “Adolescent </w:t>
      </w:r>
      <w:r w:rsidR="004A27C7">
        <w:rPr>
          <w:rStyle w:val="Emphasis"/>
          <w:rFonts w:ascii="Arial" w:hAnsi="Arial" w:cs="Arial"/>
          <w:i w:val="0"/>
          <w:sz w:val="22"/>
          <w:szCs w:val="22"/>
        </w:rPr>
        <w:t>r</w:t>
      </w:r>
      <w:r>
        <w:rPr>
          <w:rStyle w:val="Emphasis"/>
          <w:rFonts w:ascii="Arial" w:hAnsi="Arial" w:cs="Arial"/>
          <w:i w:val="0"/>
          <w:sz w:val="22"/>
          <w:szCs w:val="22"/>
        </w:rPr>
        <w:t xml:space="preserve">isk </w:t>
      </w:r>
      <w:r w:rsidR="004A27C7">
        <w:rPr>
          <w:rStyle w:val="Emphasis"/>
          <w:rFonts w:ascii="Arial" w:hAnsi="Arial" w:cs="Arial"/>
          <w:i w:val="0"/>
          <w:sz w:val="22"/>
          <w:szCs w:val="22"/>
        </w:rPr>
        <w:t>b</w:t>
      </w:r>
      <w:r>
        <w:rPr>
          <w:rStyle w:val="Emphasis"/>
          <w:rFonts w:ascii="Arial" w:hAnsi="Arial" w:cs="Arial"/>
          <w:i w:val="0"/>
          <w:sz w:val="22"/>
          <w:szCs w:val="22"/>
        </w:rPr>
        <w:t xml:space="preserve">ehaviors and </w:t>
      </w:r>
      <w:r w:rsidR="004A27C7">
        <w:rPr>
          <w:rStyle w:val="Emphasis"/>
          <w:rFonts w:ascii="Arial" w:hAnsi="Arial" w:cs="Arial"/>
          <w:i w:val="0"/>
          <w:sz w:val="22"/>
          <w:szCs w:val="22"/>
        </w:rPr>
        <w:t>h</w:t>
      </w:r>
      <w:r>
        <w:rPr>
          <w:rStyle w:val="Emphasis"/>
          <w:rFonts w:ascii="Arial" w:hAnsi="Arial" w:cs="Arial"/>
          <w:i w:val="0"/>
          <w:sz w:val="22"/>
          <w:szCs w:val="22"/>
        </w:rPr>
        <w:t>ealth.”</w:t>
      </w:r>
      <w:r w:rsidRPr="005902A3">
        <w:rPr>
          <w:rFonts w:ascii="Arial" w:hAnsi="Arial" w:cs="Arial"/>
          <w:sz w:val="22"/>
          <w:szCs w:val="22"/>
        </w:rPr>
        <w:t xml:space="preserve"> </w:t>
      </w:r>
      <w:r w:rsidR="009502E3">
        <w:rPr>
          <w:rFonts w:ascii="Arial" w:hAnsi="Arial" w:cs="Arial"/>
          <w:sz w:val="22"/>
          <w:szCs w:val="22"/>
        </w:rPr>
        <w:t>P</w:t>
      </w:r>
      <w:r w:rsidRPr="005902A3">
        <w:rPr>
          <w:rFonts w:ascii="Arial" w:hAnsi="Arial" w:cs="Arial"/>
          <w:sz w:val="22"/>
          <w:szCs w:val="22"/>
        </w:rPr>
        <w:t xml:space="preserve">resented at the Population Association of America Annual Meeting, </w:t>
      </w:r>
      <w:r w:rsidR="00A20079">
        <w:rPr>
          <w:rFonts w:ascii="Arial" w:hAnsi="Arial" w:cs="Arial"/>
          <w:sz w:val="22"/>
          <w:szCs w:val="22"/>
        </w:rPr>
        <w:t xml:space="preserve">May 2014, </w:t>
      </w:r>
      <w:r w:rsidRPr="005902A3">
        <w:rPr>
          <w:rFonts w:ascii="Arial" w:hAnsi="Arial" w:cs="Arial"/>
          <w:sz w:val="22"/>
          <w:szCs w:val="22"/>
        </w:rPr>
        <w:t>Boston</w:t>
      </w:r>
      <w:r w:rsidR="00EA0840">
        <w:rPr>
          <w:rFonts w:ascii="Arial" w:hAnsi="Arial" w:cs="Arial"/>
          <w:sz w:val="22"/>
          <w:szCs w:val="22"/>
        </w:rPr>
        <w:t>,</w:t>
      </w:r>
      <w:r w:rsidRPr="005902A3">
        <w:rPr>
          <w:rFonts w:ascii="Arial" w:hAnsi="Arial" w:cs="Arial"/>
          <w:sz w:val="22"/>
          <w:szCs w:val="22"/>
        </w:rPr>
        <w:t xml:space="preserve"> MA</w:t>
      </w:r>
      <w:r>
        <w:rPr>
          <w:rFonts w:ascii="Arial" w:hAnsi="Arial" w:cs="Arial"/>
          <w:sz w:val="22"/>
          <w:szCs w:val="22"/>
        </w:rPr>
        <w:t>.</w:t>
      </w:r>
    </w:p>
    <w:p w14:paraId="439F2ED7" w14:textId="77777777" w:rsidR="00D46FB9" w:rsidRPr="00D46FB9" w:rsidRDefault="00D46FB9"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CD4C7F2" w14:textId="77777777" w:rsidR="00CB1882" w:rsidRDefault="00CB188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7C6EE7">
        <w:rPr>
          <w:rFonts w:ascii="Arial" w:hAnsi="Arial" w:cs="Arial"/>
          <w:b/>
          <w:sz w:val="22"/>
          <w:szCs w:val="22"/>
        </w:rPr>
        <w:t>Halpern CT</w:t>
      </w:r>
      <w:r w:rsidR="007C6EE7">
        <w:rPr>
          <w:rFonts w:ascii="Arial" w:hAnsi="Arial" w:cs="Arial"/>
          <w:sz w:val="22"/>
          <w:szCs w:val="22"/>
        </w:rPr>
        <w:t xml:space="preserve">. </w:t>
      </w:r>
      <w:r w:rsidR="007C6EE7" w:rsidRPr="007C6EE7">
        <w:rPr>
          <w:rFonts w:ascii="Arial" w:hAnsi="Arial" w:cs="Arial"/>
          <w:sz w:val="22"/>
          <w:szCs w:val="22"/>
        </w:rPr>
        <w:t xml:space="preserve">Teen pregnancy and the reproductive health of sexual minority females. </w:t>
      </w:r>
      <w:r w:rsidR="009502E3">
        <w:rPr>
          <w:rFonts w:ascii="Arial" w:hAnsi="Arial" w:cs="Arial"/>
          <w:sz w:val="22"/>
          <w:szCs w:val="22"/>
        </w:rPr>
        <w:t>P</w:t>
      </w:r>
      <w:r w:rsidR="007C6EE7" w:rsidRPr="007C6EE7">
        <w:rPr>
          <w:rFonts w:ascii="Arial" w:hAnsi="Arial" w:cs="Arial"/>
          <w:sz w:val="22"/>
          <w:szCs w:val="22"/>
        </w:rPr>
        <w:t>resented at the 2014 Adolescent Pregnancy Prevention Campaign of North Carolina C</w:t>
      </w:r>
      <w:r w:rsidR="00FF023F" w:rsidRPr="007C6EE7">
        <w:rPr>
          <w:rFonts w:ascii="Arial" w:hAnsi="Arial" w:cs="Arial"/>
          <w:sz w:val="22"/>
          <w:szCs w:val="22"/>
        </w:rPr>
        <w:t>onference</w:t>
      </w:r>
      <w:r w:rsidR="004A27C7">
        <w:rPr>
          <w:rFonts w:ascii="Arial" w:hAnsi="Arial" w:cs="Arial"/>
          <w:sz w:val="22"/>
          <w:szCs w:val="22"/>
        </w:rPr>
        <w:t xml:space="preserve">, </w:t>
      </w:r>
      <w:r w:rsidR="00A20079">
        <w:rPr>
          <w:rFonts w:ascii="Arial" w:hAnsi="Arial" w:cs="Arial"/>
          <w:sz w:val="22"/>
          <w:szCs w:val="22"/>
        </w:rPr>
        <w:t xml:space="preserve">May 2014, </w:t>
      </w:r>
      <w:r w:rsidR="007C6EE7" w:rsidRPr="007C6EE7">
        <w:rPr>
          <w:rFonts w:ascii="Arial" w:hAnsi="Arial" w:cs="Arial"/>
          <w:sz w:val="22"/>
          <w:szCs w:val="22"/>
        </w:rPr>
        <w:t>Greensboro</w:t>
      </w:r>
      <w:r w:rsidR="00A20079">
        <w:rPr>
          <w:rFonts w:ascii="Arial" w:hAnsi="Arial" w:cs="Arial"/>
          <w:sz w:val="22"/>
          <w:szCs w:val="22"/>
        </w:rPr>
        <w:t xml:space="preserve">, </w:t>
      </w:r>
      <w:r w:rsidR="007C6EE7" w:rsidRPr="007C6EE7">
        <w:rPr>
          <w:rFonts w:ascii="Arial" w:hAnsi="Arial" w:cs="Arial"/>
          <w:sz w:val="22"/>
          <w:szCs w:val="22"/>
        </w:rPr>
        <w:t>NC.</w:t>
      </w:r>
    </w:p>
    <w:p w14:paraId="03F6B4DE" w14:textId="77777777" w:rsidR="007878FC" w:rsidRDefault="007878FC" w:rsidP="007878FC">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BC1B169" w14:textId="4A2B8E16" w:rsidR="007878FC" w:rsidRDefault="007878FC"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7878FC">
        <w:rPr>
          <w:rFonts w:ascii="Arial" w:hAnsi="Arial" w:cs="Arial"/>
          <w:b/>
          <w:sz w:val="22"/>
          <w:szCs w:val="22"/>
        </w:rPr>
        <w:t>Halpern</w:t>
      </w:r>
      <w:r w:rsidRPr="00537EB9">
        <w:rPr>
          <w:rFonts w:ascii="Arial" w:hAnsi="Arial" w:cs="Arial"/>
          <w:b/>
          <w:sz w:val="22"/>
          <w:szCs w:val="22"/>
        </w:rPr>
        <w:t xml:space="preserve"> CT. </w:t>
      </w:r>
      <w:r w:rsidRPr="00537EB9">
        <w:rPr>
          <w:rFonts w:ascii="Arial" w:eastAsiaTheme="majorEastAsia" w:hAnsi="Arial" w:cs="Arial"/>
          <w:sz w:val="22"/>
          <w:szCs w:val="22"/>
        </w:rPr>
        <w:t xml:space="preserve">How </w:t>
      </w:r>
      <w:r>
        <w:rPr>
          <w:rFonts w:ascii="Arial" w:eastAsiaTheme="majorEastAsia" w:hAnsi="Arial" w:cs="Arial"/>
          <w:sz w:val="22"/>
          <w:szCs w:val="22"/>
        </w:rPr>
        <w:t>t</w:t>
      </w:r>
      <w:r w:rsidRPr="00537EB9">
        <w:rPr>
          <w:rFonts w:ascii="Arial" w:eastAsiaTheme="majorEastAsia" w:hAnsi="Arial" w:cs="Arial"/>
          <w:sz w:val="22"/>
          <w:szCs w:val="22"/>
        </w:rPr>
        <w:t>eens “</w:t>
      </w:r>
      <w:r>
        <w:rPr>
          <w:rFonts w:ascii="Arial" w:eastAsiaTheme="majorEastAsia" w:hAnsi="Arial" w:cs="Arial"/>
          <w:sz w:val="22"/>
          <w:szCs w:val="22"/>
        </w:rPr>
        <w:t>g</w:t>
      </w:r>
      <w:r w:rsidRPr="00537EB9">
        <w:rPr>
          <w:rFonts w:ascii="Arial" w:eastAsiaTheme="majorEastAsia" w:hAnsi="Arial" w:cs="Arial"/>
          <w:sz w:val="22"/>
          <w:szCs w:val="22"/>
        </w:rPr>
        <w:t xml:space="preserve">et </w:t>
      </w:r>
      <w:r>
        <w:rPr>
          <w:rFonts w:ascii="Arial" w:eastAsiaTheme="majorEastAsia" w:hAnsi="Arial" w:cs="Arial"/>
          <w:sz w:val="22"/>
          <w:szCs w:val="22"/>
        </w:rPr>
        <w:t>s</w:t>
      </w:r>
      <w:r w:rsidRPr="00537EB9">
        <w:rPr>
          <w:rFonts w:ascii="Arial" w:eastAsiaTheme="majorEastAsia" w:hAnsi="Arial" w:cs="Arial"/>
          <w:sz w:val="22"/>
          <w:szCs w:val="22"/>
        </w:rPr>
        <w:t xml:space="preserve">tarted” on </w:t>
      </w:r>
      <w:r>
        <w:rPr>
          <w:rFonts w:ascii="Arial" w:eastAsiaTheme="majorEastAsia" w:hAnsi="Arial" w:cs="Arial"/>
          <w:sz w:val="22"/>
          <w:szCs w:val="22"/>
        </w:rPr>
        <w:t>sex and i</w:t>
      </w:r>
      <w:r w:rsidRPr="00537EB9">
        <w:rPr>
          <w:rFonts w:ascii="Arial" w:eastAsiaTheme="majorEastAsia" w:hAnsi="Arial" w:cs="Arial"/>
          <w:sz w:val="22"/>
          <w:szCs w:val="22"/>
        </w:rPr>
        <w:t xml:space="preserve">mplications for </w:t>
      </w:r>
      <w:r>
        <w:rPr>
          <w:rFonts w:ascii="Arial" w:eastAsiaTheme="majorEastAsia" w:hAnsi="Arial" w:cs="Arial"/>
          <w:sz w:val="22"/>
          <w:szCs w:val="22"/>
        </w:rPr>
        <w:t>y</w:t>
      </w:r>
      <w:r w:rsidRPr="00537EB9">
        <w:rPr>
          <w:rFonts w:ascii="Arial" w:eastAsiaTheme="majorEastAsia" w:hAnsi="Arial" w:cs="Arial"/>
          <w:sz w:val="22"/>
          <w:szCs w:val="22"/>
        </w:rPr>
        <w:t xml:space="preserve">oung </w:t>
      </w:r>
      <w:r>
        <w:rPr>
          <w:rFonts w:ascii="Arial" w:eastAsiaTheme="majorEastAsia" w:hAnsi="Arial" w:cs="Arial"/>
          <w:sz w:val="22"/>
          <w:szCs w:val="22"/>
        </w:rPr>
        <w:t>a</w:t>
      </w:r>
      <w:r w:rsidRPr="00537EB9">
        <w:rPr>
          <w:rFonts w:ascii="Arial" w:eastAsiaTheme="majorEastAsia" w:hAnsi="Arial" w:cs="Arial"/>
          <w:sz w:val="22"/>
          <w:szCs w:val="22"/>
        </w:rPr>
        <w:t xml:space="preserve">dult </w:t>
      </w:r>
      <w:r>
        <w:rPr>
          <w:rFonts w:ascii="Arial" w:eastAsiaTheme="majorEastAsia" w:hAnsi="Arial" w:cs="Arial"/>
          <w:sz w:val="22"/>
          <w:szCs w:val="22"/>
        </w:rPr>
        <w:t>h</w:t>
      </w:r>
      <w:r w:rsidRPr="00537EB9">
        <w:rPr>
          <w:rFonts w:ascii="Arial" w:eastAsiaTheme="majorEastAsia" w:hAnsi="Arial" w:cs="Arial"/>
          <w:sz w:val="22"/>
          <w:szCs w:val="22"/>
        </w:rPr>
        <w:t>ealth: Evidence from 20 years of Add Health</w:t>
      </w:r>
      <w:r>
        <w:rPr>
          <w:rFonts w:ascii="Arial" w:eastAsiaTheme="majorEastAsia" w:hAnsi="Arial" w:cs="Arial"/>
          <w:sz w:val="22"/>
          <w:szCs w:val="22"/>
        </w:rPr>
        <w:t xml:space="preserve">. Triangle Area Population Society, April 2014, </w:t>
      </w:r>
      <w:r w:rsidRPr="007878FC">
        <w:rPr>
          <w:rFonts w:ascii="Arial" w:eastAsiaTheme="majorEastAsia" w:hAnsi="Arial" w:cs="Arial"/>
          <w:sz w:val="22"/>
          <w:szCs w:val="22"/>
        </w:rPr>
        <w:t>Chapel Hill, NC.</w:t>
      </w:r>
    </w:p>
    <w:p w14:paraId="37003354" w14:textId="77777777" w:rsidR="00537EB9" w:rsidRPr="007878FC" w:rsidRDefault="00537EB9" w:rsidP="007878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highlight w:val="yellow"/>
        </w:rPr>
      </w:pPr>
    </w:p>
    <w:p w14:paraId="1DBDE945" w14:textId="77777777" w:rsidR="00017065" w:rsidRPr="00017065" w:rsidRDefault="00017065"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017065">
        <w:rPr>
          <w:rFonts w:ascii="Arial" w:hAnsi="Arial" w:cs="Arial"/>
          <w:sz w:val="22"/>
          <w:szCs w:val="22"/>
        </w:rPr>
        <w:t>Nguyen</w:t>
      </w:r>
      <w:r>
        <w:rPr>
          <w:rFonts w:ascii="Arial" w:hAnsi="Arial" w:cs="Arial"/>
          <w:sz w:val="22"/>
          <w:szCs w:val="22"/>
        </w:rPr>
        <w:t xml:space="preserve"> QC</w:t>
      </w:r>
      <w:r w:rsidRPr="00017065">
        <w:rPr>
          <w:rFonts w:ascii="Arial" w:hAnsi="Arial" w:cs="Arial"/>
          <w:sz w:val="22"/>
          <w:szCs w:val="22"/>
        </w:rPr>
        <w:t>, Whitsel</w:t>
      </w:r>
      <w:r>
        <w:rPr>
          <w:rFonts w:ascii="Arial" w:hAnsi="Arial" w:cs="Arial"/>
          <w:sz w:val="22"/>
          <w:szCs w:val="22"/>
        </w:rPr>
        <w:t xml:space="preserve"> EA</w:t>
      </w:r>
      <w:r w:rsidRPr="00017065">
        <w:rPr>
          <w:rFonts w:ascii="Arial" w:hAnsi="Arial" w:cs="Arial"/>
          <w:sz w:val="22"/>
          <w:szCs w:val="22"/>
        </w:rPr>
        <w:t>, Meng</w:t>
      </w:r>
      <w:r>
        <w:rPr>
          <w:rFonts w:ascii="Arial" w:hAnsi="Arial" w:cs="Arial"/>
          <w:sz w:val="22"/>
          <w:szCs w:val="22"/>
        </w:rPr>
        <w:t xml:space="preserve"> H</w:t>
      </w:r>
      <w:r w:rsidRPr="00017065">
        <w:rPr>
          <w:rFonts w:ascii="Arial" w:hAnsi="Arial" w:cs="Arial"/>
          <w:sz w:val="22"/>
          <w:szCs w:val="22"/>
        </w:rPr>
        <w:t xml:space="preserve">, </w:t>
      </w:r>
      <w:r w:rsidRPr="00017065">
        <w:rPr>
          <w:rFonts w:ascii="Arial" w:hAnsi="Arial" w:cs="Arial"/>
          <w:b/>
          <w:sz w:val="22"/>
          <w:szCs w:val="22"/>
        </w:rPr>
        <w:t>Halpern CT</w:t>
      </w:r>
      <w:r w:rsidRPr="00017065">
        <w:rPr>
          <w:rFonts w:ascii="Arial" w:hAnsi="Arial" w:cs="Arial"/>
          <w:sz w:val="22"/>
          <w:szCs w:val="22"/>
        </w:rPr>
        <w:t xml:space="preserve">, </w:t>
      </w:r>
      <w:r>
        <w:rPr>
          <w:rFonts w:ascii="Arial" w:hAnsi="Arial" w:cs="Arial"/>
          <w:sz w:val="22"/>
          <w:szCs w:val="22"/>
        </w:rPr>
        <w:t>K</w:t>
      </w:r>
      <w:r w:rsidRPr="00017065">
        <w:rPr>
          <w:rFonts w:ascii="Arial" w:hAnsi="Arial" w:cs="Arial"/>
          <w:sz w:val="22"/>
          <w:szCs w:val="22"/>
          <w:shd w:val="clear" w:color="auto" w:fill="FFFFFF"/>
        </w:rPr>
        <w:t>illeya-Jones</w:t>
      </w:r>
      <w:r>
        <w:rPr>
          <w:rFonts w:ascii="Arial" w:hAnsi="Arial" w:cs="Arial"/>
          <w:sz w:val="22"/>
          <w:szCs w:val="22"/>
          <w:shd w:val="clear" w:color="auto" w:fill="FFFFFF"/>
        </w:rPr>
        <w:t xml:space="preserve"> LA</w:t>
      </w:r>
      <w:r w:rsidRPr="00017065">
        <w:rPr>
          <w:rFonts w:ascii="Arial" w:hAnsi="Arial" w:cs="Arial"/>
          <w:sz w:val="22"/>
          <w:szCs w:val="22"/>
          <w:shd w:val="clear" w:color="auto" w:fill="FFFFFF"/>
        </w:rPr>
        <w:t xml:space="preserve">, </w:t>
      </w:r>
      <w:r>
        <w:rPr>
          <w:rFonts w:ascii="Arial" w:hAnsi="Arial" w:cs="Arial"/>
          <w:sz w:val="22"/>
          <w:szCs w:val="22"/>
          <w:shd w:val="clear" w:color="auto" w:fill="FFFFFF"/>
        </w:rPr>
        <w:t>H</w:t>
      </w:r>
      <w:r w:rsidRPr="00017065">
        <w:rPr>
          <w:rFonts w:ascii="Arial" w:hAnsi="Arial" w:cs="Arial"/>
          <w:sz w:val="22"/>
          <w:szCs w:val="22"/>
          <w:shd w:val="clear" w:color="auto" w:fill="FFFFFF"/>
        </w:rPr>
        <w:t>ussey</w:t>
      </w:r>
      <w:r>
        <w:rPr>
          <w:rFonts w:ascii="Arial" w:hAnsi="Arial" w:cs="Arial"/>
          <w:sz w:val="22"/>
          <w:szCs w:val="22"/>
          <w:shd w:val="clear" w:color="auto" w:fill="FFFFFF"/>
        </w:rPr>
        <w:t xml:space="preserve"> JM</w:t>
      </w:r>
      <w:r w:rsidRPr="00017065">
        <w:rPr>
          <w:rFonts w:ascii="Arial" w:hAnsi="Arial" w:cs="Arial"/>
          <w:sz w:val="22"/>
          <w:szCs w:val="22"/>
          <w:shd w:val="clear" w:color="auto" w:fill="FFFFFF"/>
        </w:rPr>
        <w:t>, Tabor</w:t>
      </w:r>
      <w:r>
        <w:rPr>
          <w:rFonts w:ascii="Arial" w:hAnsi="Arial" w:cs="Arial"/>
          <w:sz w:val="22"/>
          <w:szCs w:val="22"/>
          <w:shd w:val="clear" w:color="auto" w:fill="FFFFFF"/>
        </w:rPr>
        <w:t xml:space="preserve"> JW</w:t>
      </w:r>
      <w:r w:rsidRPr="00017065">
        <w:rPr>
          <w:rFonts w:ascii="Arial" w:hAnsi="Arial" w:cs="Arial"/>
          <w:sz w:val="22"/>
          <w:szCs w:val="22"/>
          <w:shd w:val="clear" w:color="auto" w:fill="FFFFFF"/>
        </w:rPr>
        <w:t>, Harris</w:t>
      </w:r>
      <w:r>
        <w:rPr>
          <w:rFonts w:ascii="Arial" w:hAnsi="Arial" w:cs="Arial"/>
          <w:sz w:val="22"/>
          <w:szCs w:val="22"/>
          <w:shd w:val="clear" w:color="auto" w:fill="FFFFFF"/>
        </w:rPr>
        <w:t xml:space="preserve"> KM. </w:t>
      </w:r>
      <w:r w:rsidR="004A27C7">
        <w:rPr>
          <w:rFonts w:ascii="Arial" w:hAnsi="Arial" w:cs="Arial"/>
          <w:iCs/>
          <w:sz w:val="22"/>
          <w:szCs w:val="22"/>
        </w:rPr>
        <w:t>Prescription m</w:t>
      </w:r>
      <w:r w:rsidRPr="000B1504">
        <w:rPr>
          <w:rFonts w:ascii="Arial" w:hAnsi="Arial" w:cs="Arial"/>
          <w:iCs/>
          <w:sz w:val="22"/>
          <w:szCs w:val="22"/>
        </w:rPr>
        <w:t xml:space="preserve">edication </w:t>
      </w:r>
      <w:r w:rsidR="004A27C7">
        <w:rPr>
          <w:rFonts w:ascii="Arial" w:hAnsi="Arial" w:cs="Arial"/>
          <w:iCs/>
          <w:sz w:val="22"/>
          <w:szCs w:val="22"/>
        </w:rPr>
        <w:t>u</w:t>
      </w:r>
      <w:r w:rsidRPr="000B1504">
        <w:rPr>
          <w:rFonts w:ascii="Arial" w:hAnsi="Arial" w:cs="Arial"/>
          <w:iCs/>
          <w:sz w:val="22"/>
          <w:szCs w:val="22"/>
        </w:rPr>
        <w:t xml:space="preserve">se in a </w:t>
      </w:r>
      <w:r w:rsidR="004A27C7">
        <w:rPr>
          <w:rFonts w:ascii="Arial" w:hAnsi="Arial" w:cs="Arial"/>
          <w:iCs/>
          <w:sz w:val="22"/>
          <w:szCs w:val="22"/>
        </w:rPr>
        <w:t>n</w:t>
      </w:r>
      <w:r w:rsidRPr="000B1504">
        <w:rPr>
          <w:rFonts w:ascii="Arial" w:hAnsi="Arial" w:cs="Arial"/>
          <w:iCs/>
          <w:sz w:val="22"/>
          <w:szCs w:val="22"/>
        </w:rPr>
        <w:t xml:space="preserve">ationally </w:t>
      </w:r>
      <w:r w:rsidR="004A27C7">
        <w:rPr>
          <w:rFonts w:ascii="Arial" w:hAnsi="Arial" w:cs="Arial"/>
          <w:iCs/>
          <w:sz w:val="22"/>
          <w:szCs w:val="22"/>
        </w:rPr>
        <w:t>r</w:t>
      </w:r>
      <w:r w:rsidRPr="000B1504">
        <w:rPr>
          <w:rFonts w:ascii="Arial" w:hAnsi="Arial" w:cs="Arial"/>
          <w:iCs/>
          <w:sz w:val="22"/>
          <w:szCs w:val="22"/>
        </w:rPr>
        <w:t>epresentative</w:t>
      </w:r>
      <w:r>
        <w:rPr>
          <w:rFonts w:ascii="Arial" w:hAnsi="Arial" w:cs="Arial"/>
          <w:iCs/>
          <w:sz w:val="22"/>
          <w:szCs w:val="22"/>
        </w:rPr>
        <w:t xml:space="preserve"> </w:t>
      </w:r>
      <w:r w:rsidR="004A27C7">
        <w:rPr>
          <w:rFonts w:ascii="Arial" w:hAnsi="Arial" w:cs="Arial"/>
          <w:iCs/>
          <w:sz w:val="22"/>
          <w:szCs w:val="22"/>
        </w:rPr>
        <w:t>s</w:t>
      </w:r>
      <w:r w:rsidRPr="000B1504">
        <w:rPr>
          <w:rFonts w:ascii="Arial" w:hAnsi="Arial" w:cs="Arial"/>
          <w:iCs/>
          <w:sz w:val="22"/>
          <w:szCs w:val="22"/>
        </w:rPr>
        <w:t xml:space="preserve">ample of </w:t>
      </w:r>
      <w:r w:rsidR="004A27C7">
        <w:rPr>
          <w:rFonts w:ascii="Arial" w:hAnsi="Arial" w:cs="Arial"/>
          <w:iCs/>
          <w:sz w:val="22"/>
          <w:szCs w:val="22"/>
        </w:rPr>
        <w:t>y</w:t>
      </w:r>
      <w:r w:rsidRPr="000B1504">
        <w:rPr>
          <w:rFonts w:ascii="Arial" w:hAnsi="Arial" w:cs="Arial"/>
          <w:iCs/>
          <w:sz w:val="22"/>
          <w:szCs w:val="22"/>
        </w:rPr>
        <w:t xml:space="preserve">oung U.S. </w:t>
      </w:r>
      <w:r w:rsidR="004A27C7">
        <w:rPr>
          <w:rFonts w:ascii="Arial" w:hAnsi="Arial" w:cs="Arial"/>
          <w:iCs/>
          <w:sz w:val="22"/>
          <w:szCs w:val="22"/>
        </w:rPr>
        <w:t>a</w:t>
      </w:r>
      <w:r w:rsidRPr="000B1504">
        <w:rPr>
          <w:rFonts w:ascii="Arial" w:hAnsi="Arial" w:cs="Arial"/>
          <w:iCs/>
          <w:sz w:val="22"/>
          <w:szCs w:val="22"/>
        </w:rPr>
        <w:t>dults</w:t>
      </w:r>
      <w:r>
        <w:rPr>
          <w:rFonts w:ascii="Arial" w:hAnsi="Arial" w:cs="Arial"/>
          <w:iCs/>
          <w:sz w:val="22"/>
          <w:szCs w:val="22"/>
        </w:rPr>
        <w:t xml:space="preserve">. Population and Health Seminar Series, Sociology Department, University of Utah, </w:t>
      </w:r>
      <w:r w:rsidR="00A20079">
        <w:rPr>
          <w:rFonts w:ascii="Arial" w:hAnsi="Arial" w:cs="Arial"/>
          <w:iCs/>
          <w:sz w:val="22"/>
          <w:szCs w:val="22"/>
        </w:rPr>
        <w:t xml:space="preserve">April 2014, </w:t>
      </w:r>
      <w:r w:rsidR="00EA0840">
        <w:rPr>
          <w:rFonts w:ascii="Arial" w:hAnsi="Arial" w:cs="Arial"/>
          <w:iCs/>
          <w:sz w:val="22"/>
          <w:szCs w:val="22"/>
        </w:rPr>
        <w:t>Salt Lake City, UT</w:t>
      </w:r>
      <w:r>
        <w:rPr>
          <w:rFonts w:ascii="Arial" w:hAnsi="Arial" w:cs="Arial"/>
          <w:iCs/>
          <w:sz w:val="22"/>
          <w:szCs w:val="22"/>
        </w:rPr>
        <w:t>.</w:t>
      </w:r>
    </w:p>
    <w:p w14:paraId="19AAC80C" w14:textId="77777777" w:rsidR="00CB1882" w:rsidRPr="00CB1882" w:rsidRDefault="00CB188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7C92EE1" w14:textId="77777777" w:rsidR="00CB1882" w:rsidRPr="00CB1882" w:rsidRDefault="00CB188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CB1882">
        <w:rPr>
          <w:rFonts w:ascii="Arial" w:hAnsi="Arial" w:cs="Arial"/>
          <w:b/>
          <w:sz w:val="22"/>
          <w:szCs w:val="22"/>
        </w:rPr>
        <w:t xml:space="preserve">Halpern CT. </w:t>
      </w:r>
      <w:r w:rsidRPr="00CB1882">
        <w:rPr>
          <w:rFonts w:ascii="Arial" w:hAnsi="Arial" w:cs="Arial"/>
          <w:sz w:val="22"/>
          <w:szCs w:val="22"/>
        </w:rPr>
        <w:t xml:space="preserve">Adolescence in </w:t>
      </w:r>
      <w:r w:rsidR="007C51F0">
        <w:rPr>
          <w:rFonts w:ascii="Arial" w:hAnsi="Arial" w:cs="Arial"/>
          <w:sz w:val="22"/>
          <w:szCs w:val="22"/>
        </w:rPr>
        <w:t>c</w:t>
      </w:r>
      <w:r w:rsidRPr="00CB1882">
        <w:rPr>
          <w:rFonts w:ascii="Arial" w:hAnsi="Arial" w:cs="Arial"/>
          <w:sz w:val="22"/>
          <w:szCs w:val="22"/>
        </w:rPr>
        <w:t>ontext</w:t>
      </w:r>
      <w:r>
        <w:rPr>
          <w:rFonts w:ascii="Arial" w:hAnsi="Arial" w:cs="Arial"/>
          <w:b/>
          <w:sz w:val="22"/>
          <w:szCs w:val="22"/>
        </w:rPr>
        <w:t>.</w:t>
      </w:r>
      <w:r w:rsidRPr="00CB1882">
        <w:rPr>
          <w:rFonts w:ascii="Arial" w:hAnsi="Arial" w:cs="Arial"/>
          <w:sz w:val="22"/>
          <w:szCs w:val="22"/>
        </w:rPr>
        <w:t xml:space="preserve"> Presented at “The Second Decade: An Update on Adolescent Sexual Health Issues in North Carolina,” Adolescent Pregnancy Prevention Campaign of North Carolina Annual Breakfast Forum, February 2014</w:t>
      </w:r>
      <w:r w:rsidR="008F1D0D">
        <w:rPr>
          <w:rFonts w:ascii="Arial" w:hAnsi="Arial" w:cs="Arial"/>
          <w:sz w:val="22"/>
          <w:szCs w:val="22"/>
        </w:rPr>
        <w:t xml:space="preserve">, </w:t>
      </w:r>
      <w:r w:rsidR="008F1D0D" w:rsidRPr="007878FC">
        <w:rPr>
          <w:rFonts w:ascii="Arial" w:hAnsi="Arial" w:cs="Arial"/>
          <w:sz w:val="22"/>
          <w:szCs w:val="22"/>
        </w:rPr>
        <w:t>Durham, NC</w:t>
      </w:r>
      <w:r w:rsidRPr="007878FC">
        <w:rPr>
          <w:rFonts w:ascii="Arial" w:hAnsi="Arial" w:cs="Arial"/>
          <w:sz w:val="22"/>
          <w:szCs w:val="22"/>
        </w:rPr>
        <w:t>.</w:t>
      </w:r>
    </w:p>
    <w:p w14:paraId="0C184243" w14:textId="77777777" w:rsidR="00CB1882" w:rsidRPr="00CB1882" w:rsidRDefault="00CB188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9B2B39F" w14:textId="77777777" w:rsidR="00FD3B3E" w:rsidRDefault="00FD3B3E"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A51CD4">
        <w:rPr>
          <w:rFonts w:ascii="Arial" w:hAnsi="Arial" w:cs="Arial"/>
          <w:b/>
          <w:sz w:val="22"/>
          <w:szCs w:val="22"/>
        </w:rPr>
        <w:t>Halpern CT.</w:t>
      </w:r>
      <w:r>
        <w:rPr>
          <w:rFonts w:ascii="Arial" w:hAnsi="Arial" w:cs="Arial"/>
          <w:b/>
          <w:sz w:val="22"/>
          <w:szCs w:val="22"/>
        </w:rPr>
        <w:t xml:space="preserve"> </w:t>
      </w:r>
      <w:r>
        <w:rPr>
          <w:rFonts w:ascii="Arial" w:hAnsi="Arial" w:cs="Arial"/>
          <w:sz w:val="22"/>
          <w:szCs w:val="22"/>
        </w:rPr>
        <w:t xml:space="preserve">National Longitudinal Study of Adolescent Health (Add Health). Presented at the workshop “Guidelines for Returning Individual Results from Genome Research Using Population-Based Banked Specimens,” National Academy of Sciences, </w:t>
      </w:r>
      <w:r w:rsidR="00A20079">
        <w:rPr>
          <w:rFonts w:ascii="Arial" w:hAnsi="Arial" w:cs="Arial"/>
          <w:sz w:val="22"/>
          <w:szCs w:val="22"/>
        </w:rPr>
        <w:t xml:space="preserve">February 2014, </w:t>
      </w:r>
      <w:r>
        <w:rPr>
          <w:rFonts w:ascii="Arial" w:hAnsi="Arial" w:cs="Arial"/>
          <w:sz w:val="22"/>
          <w:szCs w:val="22"/>
        </w:rPr>
        <w:t>Washington</w:t>
      </w:r>
      <w:r w:rsidR="007C51F0">
        <w:rPr>
          <w:rFonts w:ascii="Arial" w:hAnsi="Arial" w:cs="Arial"/>
          <w:sz w:val="22"/>
          <w:szCs w:val="22"/>
        </w:rPr>
        <w:t>,</w:t>
      </w:r>
      <w:r>
        <w:rPr>
          <w:rFonts w:ascii="Arial" w:hAnsi="Arial" w:cs="Arial"/>
          <w:sz w:val="22"/>
          <w:szCs w:val="22"/>
        </w:rPr>
        <w:t xml:space="preserve"> DC.</w:t>
      </w:r>
    </w:p>
    <w:p w14:paraId="77A1A5D6" w14:textId="77777777" w:rsidR="00FD3B3E" w:rsidRPr="00FD3B3E" w:rsidRDefault="00FD3B3E"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F640319" w14:textId="77777777" w:rsidR="005D28B1" w:rsidRPr="005D28B1" w:rsidRDefault="007A42F1"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A51CD4">
        <w:rPr>
          <w:rFonts w:ascii="Arial" w:hAnsi="Arial" w:cs="Arial"/>
          <w:b/>
          <w:sz w:val="22"/>
          <w:szCs w:val="22"/>
        </w:rPr>
        <w:t xml:space="preserve">Halpern CT. </w:t>
      </w:r>
      <w:r w:rsidR="00A51CD4" w:rsidRPr="00A51CD4">
        <w:rPr>
          <w:rFonts w:ascii="Arial" w:hAnsi="Arial" w:cs="Arial"/>
          <w:sz w:val="22"/>
          <w:szCs w:val="22"/>
        </w:rPr>
        <w:t>Biosocial applications of</w:t>
      </w:r>
      <w:r w:rsidR="00A51CD4" w:rsidRPr="00A51CD4">
        <w:rPr>
          <w:rFonts w:ascii="Arial" w:hAnsi="Arial" w:cs="Arial"/>
          <w:iCs/>
          <w:sz w:val="22"/>
          <w:szCs w:val="22"/>
        </w:rPr>
        <w:t xml:space="preserve"> sexual identity measures in Add Health</w:t>
      </w:r>
      <w:r w:rsidRPr="00A51CD4">
        <w:rPr>
          <w:rFonts w:ascii="Arial" w:hAnsi="Arial" w:cs="Arial"/>
          <w:sz w:val="22"/>
          <w:szCs w:val="22"/>
        </w:rPr>
        <w:t xml:space="preserve">. </w:t>
      </w:r>
      <w:r w:rsidR="006F47EF">
        <w:rPr>
          <w:rFonts w:ascii="Arial" w:hAnsi="Arial" w:cs="Arial"/>
          <w:sz w:val="22"/>
          <w:szCs w:val="22"/>
        </w:rPr>
        <w:t>P</w:t>
      </w:r>
      <w:r w:rsidRPr="00A51CD4">
        <w:rPr>
          <w:rFonts w:ascii="Arial" w:hAnsi="Arial" w:cs="Arial"/>
          <w:sz w:val="22"/>
          <w:szCs w:val="22"/>
        </w:rPr>
        <w:t xml:space="preserve">resented at the </w:t>
      </w:r>
      <w:r w:rsidR="00A51CD4" w:rsidRPr="00A51CD4">
        <w:rPr>
          <w:rFonts w:ascii="Arial" w:hAnsi="Arial" w:cs="Arial"/>
          <w:color w:val="000000"/>
          <w:sz w:val="22"/>
          <w:szCs w:val="22"/>
        </w:rPr>
        <w:t xml:space="preserve">workshop “Biosocial Study of Health and Aging in Lesbian, Gay, Bisexual and HIV-Affected Populations,” the annual meeting of the </w:t>
      </w:r>
      <w:r w:rsidRPr="00A51CD4">
        <w:rPr>
          <w:rFonts w:ascii="Arial" w:hAnsi="Arial" w:cs="Arial"/>
          <w:color w:val="000000"/>
          <w:sz w:val="22"/>
          <w:szCs w:val="22"/>
        </w:rPr>
        <w:t xml:space="preserve">Chicago Core on </w:t>
      </w:r>
      <w:proofErr w:type="spellStart"/>
      <w:r w:rsidRPr="00A51CD4">
        <w:rPr>
          <w:rFonts w:ascii="Arial" w:hAnsi="Arial" w:cs="Arial"/>
          <w:color w:val="000000"/>
          <w:sz w:val="22"/>
          <w:szCs w:val="22"/>
        </w:rPr>
        <w:t>Biomeasures</w:t>
      </w:r>
      <w:proofErr w:type="spellEnd"/>
      <w:r w:rsidRPr="00A51CD4">
        <w:rPr>
          <w:rFonts w:ascii="Arial" w:hAnsi="Arial" w:cs="Arial"/>
          <w:color w:val="000000"/>
          <w:sz w:val="22"/>
          <w:szCs w:val="22"/>
        </w:rPr>
        <w:t xml:space="preserve"> in Population-Based Health and Aging Research, </w:t>
      </w:r>
      <w:r w:rsidR="00A20079">
        <w:rPr>
          <w:rFonts w:ascii="Arial" w:hAnsi="Arial" w:cs="Arial"/>
          <w:color w:val="000000"/>
          <w:sz w:val="22"/>
          <w:szCs w:val="22"/>
        </w:rPr>
        <w:t xml:space="preserve">October 17, 2013, </w:t>
      </w:r>
      <w:r w:rsidR="00FD3B3E">
        <w:rPr>
          <w:rFonts w:ascii="Arial" w:hAnsi="Arial" w:cs="Arial"/>
          <w:color w:val="000000"/>
          <w:sz w:val="22"/>
          <w:szCs w:val="22"/>
        </w:rPr>
        <w:t>Chicago</w:t>
      </w:r>
      <w:r w:rsidR="007C51F0">
        <w:rPr>
          <w:rFonts w:ascii="Arial" w:hAnsi="Arial" w:cs="Arial"/>
          <w:color w:val="000000"/>
          <w:sz w:val="22"/>
          <w:szCs w:val="22"/>
        </w:rPr>
        <w:t>,</w:t>
      </w:r>
      <w:r w:rsidR="00FD3B3E">
        <w:rPr>
          <w:rFonts w:ascii="Arial" w:hAnsi="Arial" w:cs="Arial"/>
          <w:color w:val="000000"/>
          <w:sz w:val="22"/>
          <w:szCs w:val="22"/>
        </w:rPr>
        <w:t xml:space="preserve"> IL</w:t>
      </w:r>
      <w:r w:rsidR="00A51CD4" w:rsidRPr="00A51CD4">
        <w:rPr>
          <w:rFonts w:ascii="Arial" w:hAnsi="Arial" w:cs="Arial"/>
          <w:color w:val="000000"/>
          <w:sz w:val="22"/>
          <w:szCs w:val="22"/>
        </w:rPr>
        <w:t>.</w:t>
      </w:r>
    </w:p>
    <w:p w14:paraId="0AD78F68" w14:textId="77777777" w:rsidR="005D28B1" w:rsidRDefault="005D28B1"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AA53A8A" w14:textId="77777777" w:rsidR="005D28B1" w:rsidRPr="005D28B1" w:rsidRDefault="005D28B1"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5D28B1">
        <w:rPr>
          <w:rFonts w:ascii="Arial" w:hAnsi="Arial" w:cs="Arial"/>
          <w:b/>
          <w:sz w:val="22"/>
          <w:szCs w:val="22"/>
        </w:rPr>
        <w:t>Halpern CT.</w:t>
      </w:r>
      <w:r w:rsidRPr="005D28B1">
        <w:rPr>
          <w:rFonts w:ascii="Arial" w:hAnsi="Arial" w:cs="Arial"/>
          <w:sz w:val="22"/>
          <w:szCs w:val="22"/>
        </w:rPr>
        <w:t xml:space="preserve"> Youth. Presented at The 37%: Developing a Research Agenda for Addressing Mistimed, Unintended, Unplanned, Unwanted Pregnancy in the U.S. An NICHD-organized workshop, </w:t>
      </w:r>
      <w:r w:rsidR="00A20079">
        <w:rPr>
          <w:rFonts w:ascii="Arial" w:hAnsi="Arial" w:cs="Arial"/>
          <w:sz w:val="22"/>
          <w:szCs w:val="22"/>
        </w:rPr>
        <w:t xml:space="preserve">June 2013, </w:t>
      </w:r>
      <w:r w:rsidRPr="005D28B1">
        <w:rPr>
          <w:rFonts w:ascii="Arial" w:hAnsi="Arial" w:cs="Arial"/>
          <w:sz w:val="22"/>
          <w:szCs w:val="22"/>
        </w:rPr>
        <w:t>Washington</w:t>
      </w:r>
      <w:r w:rsidR="007C51F0">
        <w:rPr>
          <w:rFonts w:ascii="Arial" w:hAnsi="Arial" w:cs="Arial"/>
          <w:sz w:val="22"/>
          <w:szCs w:val="22"/>
        </w:rPr>
        <w:t>,</w:t>
      </w:r>
      <w:r w:rsidRPr="005D28B1">
        <w:rPr>
          <w:rFonts w:ascii="Arial" w:hAnsi="Arial" w:cs="Arial"/>
          <w:sz w:val="22"/>
          <w:szCs w:val="22"/>
        </w:rPr>
        <w:t xml:space="preserve"> DC</w:t>
      </w:r>
      <w:r w:rsidR="007C51F0">
        <w:rPr>
          <w:rFonts w:ascii="Arial" w:hAnsi="Arial" w:cs="Arial"/>
          <w:sz w:val="22"/>
          <w:szCs w:val="22"/>
        </w:rPr>
        <w:t>.</w:t>
      </w:r>
    </w:p>
    <w:p w14:paraId="7FC3649F" w14:textId="77777777" w:rsidR="00A51CD4" w:rsidRPr="007A42F1" w:rsidRDefault="00A51CD4"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5F81336"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sidRPr="00850322">
        <w:rPr>
          <w:rFonts w:ascii="Arial" w:hAnsi="Arial" w:cs="Arial"/>
          <w:sz w:val="22"/>
          <w:szCs w:val="22"/>
        </w:rPr>
        <w:t xml:space="preserve">Harris KM. </w:t>
      </w:r>
      <w:r w:rsidRPr="00E51404">
        <w:rPr>
          <w:rFonts w:ascii="Arial" w:hAnsi="Arial" w:cs="Arial"/>
          <w:sz w:val="22"/>
          <w:szCs w:val="22"/>
        </w:rPr>
        <w:t>Studying family transitions from a systems perspective: The role of biomarkers.</w:t>
      </w:r>
      <w:r w:rsidRPr="00850322">
        <w:rPr>
          <w:rFonts w:ascii="Arial" w:hAnsi="Arial" w:cs="Arial"/>
          <w:sz w:val="22"/>
          <w:szCs w:val="22"/>
        </w:rPr>
        <w:t xml:space="preserve"> </w:t>
      </w:r>
      <w:r w:rsidR="00DA78A8">
        <w:rPr>
          <w:rFonts w:ascii="Arial" w:hAnsi="Arial" w:cs="Arial"/>
          <w:sz w:val="22"/>
          <w:szCs w:val="22"/>
        </w:rPr>
        <w:t>P</w:t>
      </w:r>
      <w:r>
        <w:rPr>
          <w:rFonts w:ascii="Arial" w:hAnsi="Arial" w:cs="Arial"/>
          <w:sz w:val="22"/>
          <w:szCs w:val="22"/>
        </w:rPr>
        <w:t>resented at the 20th Annual Symposium on Family Issues, Pennsylvania State University, October 2012</w:t>
      </w:r>
      <w:r w:rsidR="00EA0840">
        <w:rPr>
          <w:rFonts w:ascii="Arial" w:hAnsi="Arial" w:cs="Arial"/>
          <w:sz w:val="22"/>
          <w:szCs w:val="22"/>
        </w:rPr>
        <w:t>, University Park, PA</w:t>
      </w:r>
      <w:r>
        <w:rPr>
          <w:rFonts w:ascii="Arial" w:hAnsi="Arial" w:cs="Arial"/>
          <w:sz w:val="22"/>
          <w:szCs w:val="22"/>
        </w:rPr>
        <w:t>.</w:t>
      </w:r>
    </w:p>
    <w:p w14:paraId="1905C461" w14:textId="77777777" w:rsidR="00F16BC2" w:rsidRPr="00850322" w:rsidRDefault="00F16BC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D4B74D7"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Pr>
          <w:rFonts w:ascii="Arial" w:hAnsi="Arial" w:cs="Arial"/>
          <w:sz w:val="22"/>
          <w:szCs w:val="22"/>
        </w:rPr>
        <w:t xml:space="preserve">Add Health: The good, the bad, and the future. Presented at the </w:t>
      </w:r>
      <w:r w:rsidRPr="00446576">
        <w:rPr>
          <w:rFonts w:ascii="Arial" w:hAnsi="Arial" w:cs="Arial"/>
          <w:sz w:val="22"/>
          <w:szCs w:val="22"/>
        </w:rPr>
        <w:t>Eunice Kennedy Shriver National Institute of Child Health and Human Development, NIH</w:t>
      </w:r>
      <w:r>
        <w:rPr>
          <w:rFonts w:ascii="Arial" w:hAnsi="Arial" w:cs="Arial"/>
          <w:sz w:val="22"/>
          <w:szCs w:val="22"/>
        </w:rPr>
        <w:t xml:space="preserve">, Division of Epidemiology, Statistics, and Prevention Research, </w:t>
      </w:r>
      <w:r w:rsidR="00A20079">
        <w:rPr>
          <w:rFonts w:ascii="Arial" w:hAnsi="Arial" w:cs="Arial"/>
          <w:sz w:val="22"/>
          <w:szCs w:val="22"/>
        </w:rPr>
        <w:t xml:space="preserve">April 2012, </w:t>
      </w:r>
      <w:r>
        <w:rPr>
          <w:rFonts w:ascii="Arial" w:hAnsi="Arial" w:cs="Arial"/>
          <w:sz w:val="22"/>
          <w:szCs w:val="22"/>
        </w:rPr>
        <w:t>Bethesda</w:t>
      </w:r>
      <w:r w:rsidR="007C51F0">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MD.</w:t>
      </w:r>
    </w:p>
    <w:p w14:paraId="22CE070B" w14:textId="77777777" w:rsidR="00F16BC2" w:rsidRPr="00850322" w:rsidRDefault="00F16BC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4F0E78B"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A45D0C">
        <w:rPr>
          <w:rFonts w:ascii="Arial" w:hAnsi="Arial" w:cs="Arial"/>
          <w:b/>
          <w:sz w:val="22"/>
          <w:szCs w:val="22"/>
        </w:rPr>
        <w:t>Halpern CT</w:t>
      </w:r>
      <w:r w:rsidRPr="00A45D0C">
        <w:rPr>
          <w:rFonts w:ascii="Arial" w:hAnsi="Arial" w:cs="Arial"/>
          <w:sz w:val="22"/>
          <w:szCs w:val="22"/>
        </w:rPr>
        <w:t>. Discussant paper for the symposium “</w:t>
      </w:r>
      <w:r w:rsidRPr="00A45D0C">
        <w:rPr>
          <w:rFonts w:ascii="Arial" w:hAnsi="Arial" w:cs="Arial"/>
          <w:bCs/>
          <w:sz w:val="22"/>
          <w:szCs w:val="22"/>
        </w:rPr>
        <w:t xml:space="preserve">Gender </w:t>
      </w:r>
      <w:r w:rsidR="00AD60C8">
        <w:rPr>
          <w:rFonts w:ascii="Arial" w:hAnsi="Arial" w:cs="Arial"/>
          <w:bCs/>
          <w:sz w:val="22"/>
          <w:szCs w:val="22"/>
        </w:rPr>
        <w:t>d</w:t>
      </w:r>
      <w:r w:rsidRPr="00A45D0C">
        <w:rPr>
          <w:rFonts w:ascii="Arial" w:hAnsi="Arial" w:cs="Arial"/>
          <w:bCs/>
          <w:sz w:val="22"/>
          <w:szCs w:val="22"/>
        </w:rPr>
        <w:t xml:space="preserve">ifferences in the </w:t>
      </w:r>
      <w:r w:rsidR="00AD60C8">
        <w:rPr>
          <w:rFonts w:ascii="Arial" w:hAnsi="Arial" w:cs="Arial"/>
          <w:bCs/>
          <w:sz w:val="22"/>
          <w:szCs w:val="22"/>
        </w:rPr>
        <w:t>p</w:t>
      </w:r>
      <w:r w:rsidRPr="00A45D0C">
        <w:rPr>
          <w:rFonts w:ascii="Arial" w:hAnsi="Arial" w:cs="Arial"/>
          <w:bCs/>
          <w:sz w:val="22"/>
          <w:szCs w:val="22"/>
        </w:rPr>
        <w:t xml:space="preserve">redictors and </w:t>
      </w:r>
      <w:r w:rsidR="00AD60C8">
        <w:rPr>
          <w:rFonts w:ascii="Arial" w:hAnsi="Arial" w:cs="Arial"/>
          <w:bCs/>
          <w:sz w:val="22"/>
          <w:szCs w:val="22"/>
        </w:rPr>
        <w:t>c</w:t>
      </w:r>
      <w:r w:rsidRPr="00A45D0C">
        <w:rPr>
          <w:rFonts w:ascii="Arial" w:hAnsi="Arial" w:cs="Arial"/>
          <w:bCs/>
          <w:sz w:val="22"/>
          <w:szCs w:val="22"/>
        </w:rPr>
        <w:t xml:space="preserve">onsequences of </w:t>
      </w:r>
      <w:r w:rsidR="00AD60C8">
        <w:rPr>
          <w:rFonts w:ascii="Arial" w:hAnsi="Arial" w:cs="Arial"/>
          <w:bCs/>
          <w:sz w:val="22"/>
          <w:szCs w:val="22"/>
        </w:rPr>
        <w:t>s</w:t>
      </w:r>
      <w:r w:rsidRPr="00A45D0C">
        <w:rPr>
          <w:rFonts w:ascii="Arial" w:hAnsi="Arial" w:cs="Arial"/>
          <w:bCs/>
          <w:sz w:val="22"/>
          <w:szCs w:val="22"/>
        </w:rPr>
        <w:t xml:space="preserve">exual </w:t>
      </w:r>
      <w:r w:rsidR="00AD60C8">
        <w:rPr>
          <w:rFonts w:ascii="Arial" w:hAnsi="Arial" w:cs="Arial"/>
          <w:bCs/>
          <w:sz w:val="22"/>
          <w:szCs w:val="22"/>
        </w:rPr>
        <w:t>b</w:t>
      </w:r>
      <w:r w:rsidRPr="00A45D0C">
        <w:rPr>
          <w:rFonts w:ascii="Arial" w:hAnsi="Arial" w:cs="Arial"/>
          <w:bCs/>
          <w:sz w:val="22"/>
          <w:szCs w:val="22"/>
        </w:rPr>
        <w:t>ehavior</w:t>
      </w:r>
      <w:r w:rsidRPr="00A45D0C">
        <w:rPr>
          <w:rFonts w:ascii="Arial" w:hAnsi="Arial" w:cs="Arial"/>
          <w:sz w:val="22"/>
          <w:szCs w:val="22"/>
        </w:rPr>
        <w:t xml:space="preserve">.” </w:t>
      </w:r>
      <w:r>
        <w:rPr>
          <w:rFonts w:ascii="Arial" w:hAnsi="Arial" w:cs="Arial"/>
          <w:sz w:val="22"/>
          <w:szCs w:val="22"/>
        </w:rPr>
        <w:t>P</w:t>
      </w:r>
      <w:r w:rsidRPr="00A45D0C">
        <w:rPr>
          <w:rFonts w:ascii="Arial" w:hAnsi="Arial" w:cs="Arial"/>
          <w:sz w:val="22"/>
          <w:szCs w:val="22"/>
        </w:rPr>
        <w:t xml:space="preserve">resented at the Society for Research in Child Development Meetings, </w:t>
      </w:r>
      <w:r w:rsidR="00A20079">
        <w:rPr>
          <w:rFonts w:ascii="Arial" w:hAnsi="Arial" w:cs="Arial"/>
          <w:sz w:val="22"/>
          <w:szCs w:val="22"/>
        </w:rPr>
        <w:t xml:space="preserve">March/April 2011, </w:t>
      </w:r>
      <w:r w:rsidRPr="00A45D0C">
        <w:rPr>
          <w:rFonts w:ascii="Arial" w:hAnsi="Arial" w:cs="Arial"/>
          <w:sz w:val="22"/>
          <w:szCs w:val="22"/>
        </w:rPr>
        <w:t>Montreal</w:t>
      </w:r>
      <w:r w:rsidR="00AD60C8">
        <w:rPr>
          <w:rFonts w:ascii="Arial" w:hAnsi="Arial" w:cs="Arial"/>
          <w:sz w:val="22"/>
          <w:szCs w:val="22"/>
        </w:rPr>
        <w:t>,</w:t>
      </w:r>
      <w:r w:rsidRPr="00A45D0C">
        <w:rPr>
          <w:rFonts w:ascii="Arial" w:hAnsi="Arial" w:cs="Arial"/>
          <w:sz w:val="22"/>
          <w:szCs w:val="22"/>
        </w:rPr>
        <w:t xml:space="preserve"> C</w:t>
      </w:r>
      <w:r w:rsidR="00AD60C8">
        <w:rPr>
          <w:rFonts w:ascii="Arial" w:hAnsi="Arial" w:cs="Arial"/>
          <w:sz w:val="22"/>
          <w:szCs w:val="22"/>
        </w:rPr>
        <w:t>anada</w:t>
      </w:r>
      <w:r w:rsidRPr="00A45D0C">
        <w:rPr>
          <w:rFonts w:ascii="Arial" w:hAnsi="Arial" w:cs="Arial"/>
          <w:sz w:val="22"/>
          <w:szCs w:val="22"/>
        </w:rPr>
        <w:t>.</w:t>
      </w:r>
    </w:p>
    <w:p w14:paraId="38EFA254" w14:textId="77777777" w:rsidR="00F16BC2" w:rsidRDefault="00F16BC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C333A65" w14:textId="77777777" w:rsidR="00F16BC2" w:rsidRPr="00A45D0C"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BB1583">
        <w:rPr>
          <w:rFonts w:ascii="Arial" w:hAnsi="Arial" w:cs="Arial"/>
          <w:b/>
          <w:bCs/>
          <w:sz w:val="22"/>
          <w:szCs w:val="22"/>
        </w:rPr>
        <w:t xml:space="preserve">Halpern CT. </w:t>
      </w:r>
      <w:r w:rsidRPr="00BB1583">
        <w:rPr>
          <w:rFonts w:ascii="Arial" w:hAnsi="Arial" w:cs="Arial"/>
          <w:bCs/>
          <w:sz w:val="22"/>
          <w:szCs w:val="22"/>
        </w:rPr>
        <w:t xml:space="preserve"> </w:t>
      </w:r>
      <w:r w:rsidRPr="00BB1583">
        <w:rPr>
          <w:rFonts w:ascii="Arial" w:hAnsi="Arial" w:cs="Arial"/>
          <w:color w:val="000000"/>
          <w:sz w:val="22"/>
          <w:szCs w:val="22"/>
        </w:rPr>
        <w:t>Implications of emergent patterns of adolescent sexuality for later sexual health.</w:t>
      </w:r>
      <w:r w:rsidRPr="00BB1583">
        <w:rPr>
          <w:rFonts w:ascii="Arial" w:hAnsi="Arial" w:cs="Arial"/>
          <w:bCs/>
          <w:sz w:val="22"/>
          <w:szCs w:val="22"/>
        </w:rPr>
        <w:t xml:space="preserve"> </w:t>
      </w:r>
      <w:r w:rsidRPr="00BB1583">
        <w:rPr>
          <w:rFonts w:ascii="Arial" w:hAnsi="Arial" w:cs="Arial"/>
          <w:sz w:val="22"/>
          <w:szCs w:val="22"/>
        </w:rPr>
        <w:t xml:space="preserve">Program in Psychology and Women’s Studies department-wide colloquium, University of Michigan, </w:t>
      </w:r>
      <w:r w:rsidR="00A20079">
        <w:rPr>
          <w:rFonts w:ascii="Arial" w:hAnsi="Arial" w:cs="Arial"/>
          <w:sz w:val="22"/>
          <w:szCs w:val="22"/>
        </w:rPr>
        <w:t xml:space="preserve">March 2011, </w:t>
      </w:r>
      <w:r w:rsidRPr="00BB1583">
        <w:rPr>
          <w:rFonts w:ascii="Arial" w:hAnsi="Arial" w:cs="Arial"/>
          <w:sz w:val="22"/>
          <w:szCs w:val="22"/>
        </w:rPr>
        <w:t>Ann Arbor</w:t>
      </w:r>
      <w:r w:rsidR="00AD60C8">
        <w:rPr>
          <w:rFonts w:ascii="Arial" w:hAnsi="Arial" w:cs="Arial"/>
          <w:sz w:val="22"/>
          <w:szCs w:val="22"/>
        </w:rPr>
        <w:t>, MI</w:t>
      </w:r>
      <w:r w:rsidRPr="00BB1583">
        <w:rPr>
          <w:rFonts w:ascii="Arial" w:hAnsi="Arial" w:cs="Arial"/>
          <w:sz w:val="22"/>
          <w:szCs w:val="22"/>
        </w:rPr>
        <w:t>.</w:t>
      </w:r>
    </w:p>
    <w:p w14:paraId="34541247" w14:textId="77777777" w:rsidR="00F16BC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84E029D"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18462F">
        <w:rPr>
          <w:rFonts w:ascii="Arial" w:hAnsi="Arial" w:cs="Arial"/>
          <w:b/>
          <w:bCs/>
          <w:sz w:val="22"/>
          <w:szCs w:val="22"/>
        </w:rPr>
        <w:t>Halpern CT.</w:t>
      </w:r>
      <w:r>
        <w:rPr>
          <w:rFonts w:ascii="Arial" w:hAnsi="Arial" w:cs="Arial"/>
          <w:b/>
          <w:bCs/>
          <w:sz w:val="22"/>
          <w:szCs w:val="22"/>
        </w:rPr>
        <w:t xml:space="preserve"> </w:t>
      </w:r>
      <w:r w:rsidRPr="008C5542">
        <w:rPr>
          <w:rFonts w:ascii="Arial" w:hAnsi="Arial" w:cs="Arial"/>
          <w:bCs/>
          <w:sz w:val="22"/>
          <w:szCs w:val="22"/>
        </w:rPr>
        <w:t>Discussant p</w:t>
      </w:r>
      <w:r>
        <w:rPr>
          <w:rFonts w:ascii="Arial" w:hAnsi="Arial" w:cs="Arial"/>
          <w:bCs/>
          <w:sz w:val="22"/>
          <w:szCs w:val="22"/>
        </w:rPr>
        <w:t xml:space="preserve">aper for the symposium “Social determinants of health risking behaviors” </w:t>
      </w:r>
      <w:r w:rsidRPr="0018462F">
        <w:rPr>
          <w:rFonts w:ascii="Arial" w:hAnsi="Arial" w:cs="Arial"/>
          <w:sz w:val="22"/>
          <w:szCs w:val="22"/>
        </w:rPr>
        <w:t>presented at the Population Associ</w:t>
      </w:r>
      <w:r>
        <w:rPr>
          <w:rFonts w:ascii="Arial" w:hAnsi="Arial" w:cs="Arial"/>
          <w:sz w:val="22"/>
          <w:szCs w:val="22"/>
        </w:rPr>
        <w:t xml:space="preserve">ation of America Meeting, </w:t>
      </w:r>
      <w:r w:rsidR="00A20079">
        <w:rPr>
          <w:rFonts w:ascii="Arial" w:hAnsi="Arial" w:cs="Arial"/>
          <w:sz w:val="22"/>
          <w:szCs w:val="22"/>
        </w:rPr>
        <w:t xml:space="preserve">April 2010, </w:t>
      </w:r>
      <w:r>
        <w:rPr>
          <w:rFonts w:ascii="Arial" w:hAnsi="Arial" w:cs="Arial"/>
          <w:sz w:val="22"/>
          <w:szCs w:val="22"/>
        </w:rPr>
        <w:t>Dallas</w:t>
      </w:r>
      <w:r w:rsidR="00AD60C8">
        <w:rPr>
          <w:rFonts w:ascii="Arial" w:hAnsi="Arial" w:cs="Arial"/>
          <w:sz w:val="22"/>
          <w:szCs w:val="22"/>
        </w:rPr>
        <w:t>,</w:t>
      </w:r>
      <w:r>
        <w:rPr>
          <w:rFonts w:ascii="Arial" w:hAnsi="Arial" w:cs="Arial"/>
          <w:sz w:val="22"/>
          <w:szCs w:val="22"/>
        </w:rPr>
        <w:t xml:space="preserve"> </w:t>
      </w:r>
      <w:r w:rsidRPr="0018462F">
        <w:rPr>
          <w:rFonts w:ascii="Arial" w:hAnsi="Arial" w:cs="Arial"/>
          <w:sz w:val="22"/>
          <w:szCs w:val="22"/>
        </w:rPr>
        <w:t>TX.</w:t>
      </w:r>
    </w:p>
    <w:p w14:paraId="03C70C31" w14:textId="77777777" w:rsidR="00F16BC2" w:rsidRPr="00323C2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62B6E66" w14:textId="77777777" w:rsidR="00F16BC2" w:rsidRPr="0018462F"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18462F">
        <w:rPr>
          <w:rFonts w:ascii="Arial" w:hAnsi="Arial" w:cs="Arial"/>
          <w:b/>
          <w:bCs/>
          <w:sz w:val="22"/>
          <w:szCs w:val="22"/>
        </w:rPr>
        <w:t>Halpern CT.</w:t>
      </w:r>
      <w:r>
        <w:rPr>
          <w:rFonts w:ascii="Arial" w:hAnsi="Arial" w:cs="Arial"/>
          <w:sz w:val="22"/>
          <w:szCs w:val="22"/>
        </w:rPr>
        <w:t xml:space="preserve"> Biosocial investigations of adolescent sexuality: </w:t>
      </w:r>
      <w:proofErr w:type="spellStart"/>
      <w:r>
        <w:rPr>
          <w:rFonts w:ascii="Arial" w:hAnsi="Arial" w:cs="Arial"/>
          <w:sz w:val="22"/>
          <w:szCs w:val="22"/>
        </w:rPr>
        <w:t>Coactional</w:t>
      </w:r>
      <w:proofErr w:type="spellEnd"/>
      <w:r>
        <w:rPr>
          <w:rFonts w:ascii="Arial" w:hAnsi="Arial" w:cs="Arial"/>
          <w:sz w:val="22"/>
          <w:szCs w:val="22"/>
        </w:rPr>
        <w:t xml:space="preserve"> c</w:t>
      </w:r>
      <w:r w:rsidRPr="0018462F">
        <w:rPr>
          <w:rFonts w:ascii="Arial" w:hAnsi="Arial" w:cs="Arial"/>
          <w:sz w:val="22"/>
          <w:szCs w:val="22"/>
        </w:rPr>
        <w:t xml:space="preserve">hallenges </w:t>
      </w:r>
      <w:r>
        <w:rPr>
          <w:rFonts w:ascii="Arial" w:hAnsi="Arial" w:cs="Arial"/>
          <w:sz w:val="22"/>
          <w:szCs w:val="22"/>
        </w:rPr>
        <w:t>in the i</w:t>
      </w:r>
      <w:r w:rsidRPr="0018462F">
        <w:rPr>
          <w:rFonts w:ascii="Arial" w:hAnsi="Arial" w:cs="Arial"/>
          <w:sz w:val="22"/>
          <w:szCs w:val="22"/>
        </w:rPr>
        <w:t>ntegrat</w:t>
      </w:r>
      <w:r>
        <w:rPr>
          <w:rFonts w:ascii="Arial" w:hAnsi="Arial" w:cs="Arial"/>
          <w:sz w:val="22"/>
          <w:szCs w:val="22"/>
        </w:rPr>
        <w:t>ion of developmental and population p</w:t>
      </w:r>
      <w:r w:rsidRPr="0018462F">
        <w:rPr>
          <w:rFonts w:ascii="Arial" w:hAnsi="Arial" w:cs="Arial"/>
          <w:sz w:val="22"/>
          <w:szCs w:val="22"/>
        </w:rPr>
        <w:t xml:space="preserve">erspectives. </w:t>
      </w:r>
      <w:r>
        <w:rPr>
          <w:rFonts w:ascii="Arial" w:hAnsi="Arial" w:cs="Arial"/>
          <w:sz w:val="22"/>
          <w:szCs w:val="22"/>
        </w:rPr>
        <w:t>P</w:t>
      </w:r>
      <w:r w:rsidRPr="0018462F">
        <w:rPr>
          <w:rFonts w:ascii="Arial" w:hAnsi="Arial" w:cs="Arial"/>
          <w:sz w:val="22"/>
          <w:szCs w:val="22"/>
        </w:rPr>
        <w:t>resented at the Carolina Consortium on Human Development Proseminar Series “Adolescence in global perspective: From biology to culture,” Center for Developmental Science, UNC-CH, February 2010</w:t>
      </w:r>
      <w:r w:rsidR="00A20079">
        <w:rPr>
          <w:rFonts w:ascii="Arial" w:hAnsi="Arial" w:cs="Arial"/>
          <w:sz w:val="22"/>
          <w:szCs w:val="22"/>
        </w:rPr>
        <w:t>, Chapel Hill, NC</w:t>
      </w:r>
      <w:r w:rsidRPr="0018462F">
        <w:rPr>
          <w:rFonts w:ascii="Arial" w:hAnsi="Arial" w:cs="Arial"/>
          <w:sz w:val="22"/>
          <w:szCs w:val="22"/>
        </w:rPr>
        <w:t>.</w:t>
      </w:r>
    </w:p>
    <w:p w14:paraId="4B36F42E" w14:textId="77777777" w:rsidR="00F16BC2" w:rsidRPr="0018462F"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6425A3C"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18462F">
        <w:rPr>
          <w:rFonts w:ascii="Arial" w:hAnsi="Arial" w:cs="Arial"/>
          <w:b/>
          <w:bCs/>
          <w:sz w:val="22"/>
          <w:szCs w:val="22"/>
        </w:rPr>
        <w:t>Halpern CT.</w:t>
      </w:r>
      <w:r w:rsidRPr="0018462F">
        <w:rPr>
          <w:rFonts w:ascii="Arial" w:hAnsi="Arial" w:cs="Arial"/>
          <w:sz w:val="22"/>
          <w:szCs w:val="22"/>
        </w:rPr>
        <w:t xml:space="preserve"> Introduction to the National Longitudinal Study of Adolescent Health (Add Health): Overview and data access. Presented at the American Psyc</w:t>
      </w:r>
      <w:r>
        <w:rPr>
          <w:rFonts w:ascii="Arial" w:hAnsi="Arial" w:cs="Arial"/>
          <w:sz w:val="22"/>
          <w:szCs w:val="22"/>
        </w:rPr>
        <w:t xml:space="preserve">hological Association Meetings, </w:t>
      </w:r>
      <w:r w:rsidR="00A20079">
        <w:rPr>
          <w:rFonts w:ascii="Arial" w:hAnsi="Arial" w:cs="Arial"/>
          <w:sz w:val="22"/>
          <w:szCs w:val="22"/>
        </w:rPr>
        <w:t xml:space="preserve">August 2009, </w:t>
      </w:r>
      <w:r w:rsidRPr="0018462F">
        <w:rPr>
          <w:rFonts w:ascii="Arial" w:hAnsi="Arial" w:cs="Arial"/>
          <w:sz w:val="22"/>
          <w:szCs w:val="22"/>
        </w:rPr>
        <w:t>Toronto</w:t>
      </w:r>
      <w:r w:rsidR="00AD60C8">
        <w:rPr>
          <w:rFonts w:ascii="Arial" w:hAnsi="Arial" w:cs="Arial"/>
          <w:sz w:val="22"/>
          <w:szCs w:val="22"/>
        </w:rPr>
        <w:t>,</w:t>
      </w:r>
      <w:r w:rsidRPr="0018462F">
        <w:rPr>
          <w:rFonts w:ascii="Arial" w:hAnsi="Arial" w:cs="Arial"/>
          <w:sz w:val="22"/>
          <w:szCs w:val="22"/>
        </w:rPr>
        <w:t xml:space="preserve"> Canada.</w:t>
      </w:r>
    </w:p>
    <w:p w14:paraId="0A8C7B41" w14:textId="77777777" w:rsidR="00F16BC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A611CB8"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Biosocial investigations of healthy sexual development: Is big always better? Presented at the Population Research Institute, Pennsylvania State University, April 2008</w:t>
      </w:r>
      <w:r w:rsidR="00A20079">
        <w:rPr>
          <w:rFonts w:ascii="Arial" w:hAnsi="Arial" w:cs="Arial"/>
          <w:sz w:val="22"/>
          <w:szCs w:val="22"/>
        </w:rPr>
        <w:t>, University Park, PA</w:t>
      </w:r>
      <w:r>
        <w:rPr>
          <w:rFonts w:ascii="Arial" w:hAnsi="Arial" w:cs="Arial"/>
          <w:sz w:val="22"/>
          <w:szCs w:val="22"/>
        </w:rPr>
        <w:t>.</w:t>
      </w:r>
    </w:p>
    <w:p w14:paraId="0A9789DA" w14:textId="77777777" w:rsidR="00F16BC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2901CDA" w14:textId="77777777" w:rsidR="00F16BC2"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Putting biology in a developmental systems model. Presented at the Institute for Human Development, University of California, Berkeley, 75th Anniversary Working Conference “The Future of Longitudinal Studies: What we know, what we don’t know, what we need to know.” March 2003</w:t>
      </w:r>
      <w:r w:rsidR="00A20079">
        <w:rPr>
          <w:rFonts w:ascii="Arial" w:hAnsi="Arial" w:cs="Arial"/>
          <w:sz w:val="22"/>
          <w:szCs w:val="22"/>
        </w:rPr>
        <w:t>, Berkeley, CA</w:t>
      </w:r>
      <w:r>
        <w:rPr>
          <w:rFonts w:ascii="Arial" w:hAnsi="Arial" w:cs="Arial"/>
          <w:sz w:val="22"/>
          <w:szCs w:val="22"/>
        </w:rPr>
        <w:t>.</w:t>
      </w:r>
    </w:p>
    <w:p w14:paraId="1DAFBAED" w14:textId="77777777" w:rsidR="00F16BC2" w:rsidRDefault="00F16BC2" w:rsidP="001F404B">
      <w:pPr>
        <w:tabs>
          <w:tab w:val="left" w:pos="720"/>
        </w:tabs>
        <w:ind w:left="720" w:hanging="720"/>
        <w:rPr>
          <w:rFonts w:ascii="Arial" w:hAnsi="Arial" w:cs="Arial"/>
          <w:sz w:val="22"/>
          <w:szCs w:val="22"/>
        </w:rPr>
      </w:pPr>
    </w:p>
    <w:p w14:paraId="79A2E6F1" w14:textId="77777777" w:rsidR="00F16BC2"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Can we meaningfully incorporate molecular genetics into human developmental science?  Presented at the Fifth Developmental Science Institute, Pennsylvania State University, May 2002</w:t>
      </w:r>
      <w:r w:rsidR="00A20079">
        <w:rPr>
          <w:rFonts w:ascii="Arial" w:hAnsi="Arial" w:cs="Arial"/>
          <w:sz w:val="22"/>
          <w:szCs w:val="22"/>
        </w:rPr>
        <w:t>, University Park, PA</w:t>
      </w:r>
      <w:r>
        <w:rPr>
          <w:rFonts w:ascii="Arial" w:hAnsi="Arial" w:cs="Arial"/>
          <w:sz w:val="22"/>
          <w:szCs w:val="22"/>
        </w:rPr>
        <w:t>.</w:t>
      </w:r>
    </w:p>
    <w:p w14:paraId="7982AB60" w14:textId="77777777" w:rsidR="00F16BC2" w:rsidRDefault="00F16BC2" w:rsidP="00A15484">
      <w:pPr>
        <w:tabs>
          <w:tab w:val="left" w:pos="720"/>
        </w:tabs>
        <w:ind w:left="720" w:hanging="720"/>
        <w:rPr>
          <w:rFonts w:ascii="Arial" w:hAnsi="Arial" w:cs="Arial"/>
          <w:sz w:val="22"/>
          <w:szCs w:val="22"/>
        </w:rPr>
      </w:pPr>
    </w:p>
    <w:p w14:paraId="24F57D95" w14:textId="77777777" w:rsidR="00F16BC2"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Hormonal contributions to adolescent risk behavior. Presented to the Carolina Consortium on Human Development (Center for Developmental Science–UNC Chapel Hill), February 2002</w:t>
      </w:r>
      <w:r w:rsidR="00A20079">
        <w:rPr>
          <w:rFonts w:ascii="Arial" w:hAnsi="Arial" w:cs="Arial"/>
          <w:sz w:val="22"/>
          <w:szCs w:val="22"/>
        </w:rPr>
        <w:t>, Chapel Hill, NC</w:t>
      </w:r>
      <w:r>
        <w:rPr>
          <w:rFonts w:ascii="Arial" w:hAnsi="Arial" w:cs="Arial"/>
          <w:sz w:val="22"/>
          <w:szCs w:val="22"/>
        </w:rPr>
        <w:t>.</w:t>
      </w:r>
    </w:p>
    <w:p w14:paraId="78DF92C5" w14:textId="77777777" w:rsidR="00F16BC2" w:rsidRDefault="00F16BC2" w:rsidP="00A15484">
      <w:pPr>
        <w:tabs>
          <w:tab w:val="left" w:pos="720"/>
        </w:tabs>
        <w:ind w:left="720" w:hanging="720"/>
        <w:rPr>
          <w:rFonts w:ascii="Arial" w:hAnsi="Arial" w:cs="Arial"/>
          <w:sz w:val="22"/>
          <w:szCs w:val="22"/>
        </w:rPr>
      </w:pPr>
    </w:p>
    <w:p w14:paraId="340E8102" w14:textId="77777777" w:rsidR="00F16BC2" w:rsidRPr="00117CB7"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Incorporating genetics into </w:t>
      </w:r>
      <w:r w:rsidR="00AD60C8">
        <w:rPr>
          <w:rFonts w:ascii="Arial" w:hAnsi="Arial" w:cs="Arial"/>
          <w:sz w:val="22"/>
          <w:szCs w:val="22"/>
        </w:rPr>
        <w:t>d</w:t>
      </w:r>
      <w:r>
        <w:rPr>
          <w:rFonts w:ascii="Arial" w:hAnsi="Arial" w:cs="Arial"/>
          <w:sz w:val="22"/>
          <w:szCs w:val="22"/>
        </w:rPr>
        <w:t xml:space="preserve">evelopmental </w:t>
      </w:r>
      <w:r w:rsidR="00AD60C8">
        <w:rPr>
          <w:rFonts w:ascii="Arial" w:hAnsi="Arial" w:cs="Arial"/>
          <w:sz w:val="22"/>
          <w:szCs w:val="22"/>
        </w:rPr>
        <w:t>s</w:t>
      </w:r>
      <w:r>
        <w:rPr>
          <w:rFonts w:ascii="Arial" w:hAnsi="Arial" w:cs="Arial"/>
          <w:sz w:val="22"/>
          <w:szCs w:val="22"/>
        </w:rPr>
        <w:t>ystems models of human adolescent risk-taking. Presented to the Keck Center for Behavioral Biology, North Carolina State University, October 2001</w:t>
      </w:r>
      <w:r w:rsidR="00A20079">
        <w:rPr>
          <w:rFonts w:ascii="Arial" w:hAnsi="Arial" w:cs="Arial"/>
          <w:sz w:val="22"/>
          <w:szCs w:val="22"/>
        </w:rPr>
        <w:t>, Raleigh, NC</w:t>
      </w:r>
      <w:r>
        <w:rPr>
          <w:rFonts w:ascii="Arial" w:hAnsi="Arial" w:cs="Arial"/>
          <w:sz w:val="22"/>
          <w:szCs w:val="22"/>
        </w:rPr>
        <w:t>.</w:t>
      </w:r>
    </w:p>
    <w:p w14:paraId="6C58DCD7" w14:textId="77777777" w:rsidR="007878FC" w:rsidRDefault="0078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81D1EC4" w14:textId="77777777" w:rsidR="007878FC" w:rsidRDefault="0078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5309607A" w14:textId="77777777" w:rsidR="001451D7" w:rsidRDefault="00145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B7803DE" w14:textId="270DAF43"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lastRenderedPageBreak/>
        <w:t>TEACHING</w:t>
      </w:r>
    </w:p>
    <w:p w14:paraId="363922D5"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8FA0E49"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rPr>
        <w:t>Teaching Related Committee Service</w:t>
      </w:r>
    </w:p>
    <w:p w14:paraId="3C02D63E"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3E1EC8D"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Director, Carolina Population Center Training Program (2011 to </w:t>
      </w:r>
      <w:r w:rsidR="00A962D4">
        <w:rPr>
          <w:rFonts w:ascii="Arial" w:hAnsi="Arial" w:cs="Arial"/>
          <w:sz w:val="22"/>
          <w:szCs w:val="22"/>
        </w:rPr>
        <w:t>2015</w:t>
      </w:r>
      <w:r>
        <w:rPr>
          <w:rFonts w:ascii="Arial" w:hAnsi="Arial" w:cs="Arial"/>
          <w:sz w:val="22"/>
          <w:szCs w:val="22"/>
        </w:rPr>
        <w:t>)</w:t>
      </w:r>
    </w:p>
    <w:p w14:paraId="1D3CC9D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sz w:val="22"/>
          <w:szCs w:val="22"/>
        </w:rPr>
        <w:t xml:space="preserve">Chair, Department of Maternal and Child Health Doctoral Committee (2005 - </w:t>
      </w:r>
      <w:r w:rsidR="00B67292">
        <w:rPr>
          <w:rFonts w:ascii="Arial" w:hAnsi="Arial" w:cs="Arial"/>
          <w:sz w:val="22"/>
          <w:szCs w:val="22"/>
        </w:rPr>
        <w:t>2014</w:t>
      </w:r>
      <w:r w:rsidRPr="0018462F">
        <w:rPr>
          <w:rFonts w:ascii="Arial" w:hAnsi="Arial" w:cs="Arial"/>
          <w:sz w:val="22"/>
          <w:szCs w:val="22"/>
        </w:rPr>
        <w:t>)</w:t>
      </w:r>
    </w:p>
    <w:p w14:paraId="40193206"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Member Department of Maternal and Child Health Doctoral Committee (2000 - 2004)</w:t>
      </w:r>
    </w:p>
    <w:p w14:paraId="21A0EAF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Member Carolina Population Center Training Committee (2000 - 2003)</w:t>
      </w:r>
    </w:p>
    <w:p w14:paraId="3563F1C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Member UNC School of Public Health Academic Programs Committee (1999 - 2002)</w:t>
      </w:r>
    </w:p>
    <w:p w14:paraId="56405C61"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Member UNC School of Public Health Self-Study Committee for CEPH Re-accreditation (1999 - 2001)</w:t>
      </w:r>
    </w:p>
    <w:p w14:paraId="7E24C855"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4264F93"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t>Classroom Teaching</w:t>
      </w:r>
    </w:p>
    <w:p w14:paraId="2CC7AD6B"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54B4B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Doctoral Core Curriculum Courses Developed and Taught</w:t>
      </w:r>
    </w:p>
    <w:p w14:paraId="63A6B2D1"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D26D4F2"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u w:val="single"/>
        </w:rPr>
      </w:pPr>
      <w:r w:rsidRPr="00933C87">
        <w:rPr>
          <w:rFonts w:ascii="Arial" w:hAnsi="Arial" w:cs="Arial"/>
          <w:sz w:val="22"/>
          <w:szCs w:val="22"/>
          <w:u w:val="single"/>
        </w:rPr>
        <w:t>MHCH 859 Theoretical Foundations of Maternal and Child Health</w:t>
      </w:r>
    </w:p>
    <w:p w14:paraId="25C40A4D" w14:textId="77777777" w:rsidR="00F16BC2" w:rsidRPr="00933C87"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u w:val="single"/>
        </w:rPr>
      </w:pPr>
    </w:p>
    <w:p w14:paraId="6CCC0343"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This course provides an introduction to philosophical, theoretical, conceptual, design and analytical issues in maternal and child health research, and includes hands-on preparation of an NIH-type grant proposal.</w:t>
      </w:r>
    </w:p>
    <w:p w14:paraId="69A612A1"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Look w:val="01E0" w:firstRow="1" w:lastRow="1" w:firstColumn="1" w:lastColumn="1" w:noHBand="0" w:noVBand="0"/>
      </w:tblPr>
      <w:tblGrid>
        <w:gridCol w:w="3119"/>
        <w:gridCol w:w="3108"/>
        <w:gridCol w:w="3133"/>
      </w:tblGrid>
      <w:tr w:rsidR="00F16BC2" w:rsidRPr="009E6C17" w14:paraId="7CC9F42C" w14:textId="77777777" w:rsidTr="00361BF6">
        <w:tc>
          <w:tcPr>
            <w:tcW w:w="3480" w:type="dxa"/>
            <w:tcBorders>
              <w:top w:val="single" w:sz="4" w:space="0" w:color="auto"/>
              <w:bottom w:val="single" w:sz="4" w:space="0" w:color="auto"/>
            </w:tcBorders>
          </w:tcPr>
          <w:p w14:paraId="23259CE8"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Semester Taught</w:t>
            </w:r>
          </w:p>
        </w:tc>
        <w:tc>
          <w:tcPr>
            <w:tcW w:w="3480" w:type="dxa"/>
            <w:tcBorders>
              <w:top w:val="single" w:sz="4" w:space="0" w:color="auto"/>
              <w:bottom w:val="single" w:sz="4" w:space="0" w:color="auto"/>
            </w:tcBorders>
          </w:tcPr>
          <w:p w14:paraId="750131C4"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Number of Students</w:t>
            </w:r>
          </w:p>
        </w:tc>
        <w:tc>
          <w:tcPr>
            <w:tcW w:w="3480" w:type="dxa"/>
            <w:tcBorders>
              <w:top w:val="single" w:sz="4" w:space="0" w:color="auto"/>
              <w:bottom w:val="single" w:sz="4" w:space="0" w:color="auto"/>
            </w:tcBorders>
          </w:tcPr>
          <w:p w14:paraId="49DF22F7" w14:textId="77777777" w:rsidR="00F16BC2" w:rsidRPr="009E6C17" w:rsidRDefault="00F16BC2" w:rsidP="007E1341">
            <w:pPr>
              <w:tabs>
                <w:tab w:val="center" w:pos="1350"/>
                <w:tab w:val="center" w:pos="4320"/>
                <w:tab w:val="center" w:pos="7470"/>
              </w:tabs>
              <w:jc w:val="center"/>
              <w:rPr>
                <w:rFonts w:ascii="Arial" w:hAnsi="Arial" w:cs="Arial"/>
                <w:sz w:val="22"/>
                <w:szCs w:val="22"/>
              </w:rPr>
            </w:pPr>
            <w:r w:rsidRPr="009E6C17">
              <w:rPr>
                <w:rFonts w:ascii="Arial" w:hAnsi="Arial" w:cs="Arial"/>
                <w:sz w:val="22"/>
                <w:szCs w:val="22"/>
              </w:rPr>
              <w:t>Mean Student Evaluation of Instructor</w:t>
            </w:r>
          </w:p>
          <w:p w14:paraId="104D33D4"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(Scale 1=worst, 5=best)</w:t>
            </w:r>
          </w:p>
        </w:tc>
      </w:tr>
      <w:tr w:rsidR="009E6C17" w:rsidRPr="009E6C17" w14:paraId="4B30F7E3" w14:textId="77777777" w:rsidTr="00361BF6">
        <w:tc>
          <w:tcPr>
            <w:tcW w:w="3480" w:type="dxa"/>
            <w:tcBorders>
              <w:top w:val="single" w:sz="4" w:space="0" w:color="auto"/>
            </w:tcBorders>
          </w:tcPr>
          <w:p w14:paraId="6AA949F9" w14:textId="77777777" w:rsidR="009E6C17" w:rsidRPr="009E6C17" w:rsidRDefault="006F47EF" w:rsidP="007E1341">
            <w:pPr>
              <w:jc w:val="center"/>
              <w:rPr>
                <w:rFonts w:ascii="Arial" w:hAnsi="Arial" w:cs="Arial"/>
                <w:sz w:val="22"/>
                <w:szCs w:val="22"/>
              </w:rPr>
            </w:pPr>
            <w:r>
              <w:rPr>
                <w:rFonts w:ascii="Arial" w:hAnsi="Arial" w:cs="Arial"/>
                <w:sz w:val="22"/>
                <w:szCs w:val="22"/>
              </w:rPr>
              <w:t>Fall 2013</w:t>
            </w:r>
          </w:p>
        </w:tc>
        <w:tc>
          <w:tcPr>
            <w:tcW w:w="3480" w:type="dxa"/>
            <w:tcBorders>
              <w:top w:val="single" w:sz="4" w:space="0" w:color="auto"/>
            </w:tcBorders>
          </w:tcPr>
          <w:p w14:paraId="7B87B763" w14:textId="77777777" w:rsidR="009E6C17" w:rsidRPr="009E6C17" w:rsidRDefault="006F47EF" w:rsidP="007E1341">
            <w:pPr>
              <w:jc w:val="center"/>
              <w:rPr>
                <w:rFonts w:ascii="Arial" w:hAnsi="Arial" w:cs="Arial"/>
                <w:sz w:val="22"/>
                <w:szCs w:val="22"/>
              </w:rPr>
            </w:pPr>
            <w:r>
              <w:rPr>
                <w:rFonts w:ascii="Arial" w:hAnsi="Arial" w:cs="Arial"/>
                <w:sz w:val="22"/>
                <w:szCs w:val="22"/>
              </w:rPr>
              <w:t>6</w:t>
            </w:r>
          </w:p>
        </w:tc>
        <w:tc>
          <w:tcPr>
            <w:tcW w:w="3480" w:type="dxa"/>
            <w:tcBorders>
              <w:top w:val="single" w:sz="4" w:space="0" w:color="auto"/>
            </w:tcBorders>
          </w:tcPr>
          <w:p w14:paraId="20933A51" w14:textId="77777777" w:rsidR="009E6C17" w:rsidRPr="009E6C17" w:rsidRDefault="00FD3B3E" w:rsidP="00FD3B3E">
            <w:pPr>
              <w:jc w:val="center"/>
              <w:rPr>
                <w:rFonts w:ascii="Arial" w:hAnsi="Arial" w:cs="Arial"/>
                <w:sz w:val="22"/>
                <w:szCs w:val="22"/>
              </w:rPr>
            </w:pPr>
            <w:r>
              <w:rPr>
                <w:rFonts w:ascii="Arial" w:hAnsi="Arial" w:cs="Arial"/>
                <w:sz w:val="22"/>
                <w:szCs w:val="22"/>
              </w:rPr>
              <w:t>3.83</w:t>
            </w:r>
          </w:p>
        </w:tc>
      </w:tr>
      <w:tr w:rsidR="00F16BC2" w:rsidRPr="009E6C17" w14:paraId="16FFA617" w14:textId="77777777" w:rsidTr="007E1341">
        <w:tc>
          <w:tcPr>
            <w:tcW w:w="3480" w:type="dxa"/>
          </w:tcPr>
          <w:p w14:paraId="30A29DBA" w14:textId="77777777" w:rsidR="00F16BC2" w:rsidRPr="009E6C17" w:rsidRDefault="009E6C17" w:rsidP="007E1341">
            <w:pPr>
              <w:jc w:val="center"/>
              <w:rPr>
                <w:rFonts w:ascii="Arial" w:hAnsi="Arial" w:cs="Arial"/>
                <w:sz w:val="22"/>
                <w:szCs w:val="22"/>
              </w:rPr>
            </w:pPr>
            <w:r w:rsidRPr="009E6C17">
              <w:rPr>
                <w:rFonts w:ascii="Arial" w:hAnsi="Arial" w:cs="Arial"/>
                <w:sz w:val="22"/>
                <w:szCs w:val="22"/>
              </w:rPr>
              <w:t>Fall 2012</w:t>
            </w:r>
          </w:p>
        </w:tc>
        <w:tc>
          <w:tcPr>
            <w:tcW w:w="3480" w:type="dxa"/>
          </w:tcPr>
          <w:p w14:paraId="6989AF60" w14:textId="77777777" w:rsidR="00F16BC2" w:rsidRPr="009E6C17" w:rsidRDefault="009E6C17" w:rsidP="007E1341">
            <w:pPr>
              <w:jc w:val="center"/>
              <w:rPr>
                <w:rFonts w:ascii="Arial" w:hAnsi="Arial" w:cs="Arial"/>
                <w:sz w:val="22"/>
                <w:szCs w:val="22"/>
              </w:rPr>
            </w:pPr>
            <w:r w:rsidRPr="009E6C17">
              <w:rPr>
                <w:rFonts w:ascii="Arial" w:hAnsi="Arial" w:cs="Arial"/>
                <w:sz w:val="22"/>
                <w:szCs w:val="22"/>
              </w:rPr>
              <w:t>8</w:t>
            </w:r>
          </w:p>
        </w:tc>
        <w:tc>
          <w:tcPr>
            <w:tcW w:w="3480" w:type="dxa"/>
          </w:tcPr>
          <w:p w14:paraId="6219E8AA" w14:textId="77777777" w:rsidR="00F16BC2" w:rsidRPr="009E6C17" w:rsidRDefault="00440982" w:rsidP="007E1341">
            <w:pPr>
              <w:jc w:val="center"/>
              <w:rPr>
                <w:rFonts w:ascii="Arial" w:hAnsi="Arial" w:cs="Arial"/>
                <w:sz w:val="22"/>
                <w:szCs w:val="22"/>
              </w:rPr>
            </w:pPr>
            <w:r>
              <w:rPr>
                <w:rFonts w:ascii="Arial" w:hAnsi="Arial" w:cs="Arial"/>
                <w:sz w:val="22"/>
                <w:szCs w:val="22"/>
              </w:rPr>
              <w:t>3.80</w:t>
            </w:r>
          </w:p>
        </w:tc>
      </w:tr>
      <w:tr w:rsidR="00F16BC2" w:rsidRPr="009E6C17" w14:paraId="7632AD44" w14:textId="77777777" w:rsidTr="007E1341">
        <w:tc>
          <w:tcPr>
            <w:tcW w:w="3480" w:type="dxa"/>
          </w:tcPr>
          <w:p w14:paraId="68937C25"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2011</w:t>
            </w:r>
          </w:p>
        </w:tc>
        <w:tc>
          <w:tcPr>
            <w:tcW w:w="3480" w:type="dxa"/>
          </w:tcPr>
          <w:p w14:paraId="7D0E95B1"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5</w:t>
            </w:r>
          </w:p>
        </w:tc>
        <w:tc>
          <w:tcPr>
            <w:tcW w:w="3480" w:type="dxa"/>
          </w:tcPr>
          <w:p w14:paraId="3391A9F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4.75</w:t>
            </w:r>
          </w:p>
        </w:tc>
      </w:tr>
      <w:tr w:rsidR="00F16BC2" w:rsidRPr="009E6C17" w14:paraId="5EA0371F" w14:textId="77777777" w:rsidTr="007E1341">
        <w:tc>
          <w:tcPr>
            <w:tcW w:w="3480" w:type="dxa"/>
          </w:tcPr>
          <w:p w14:paraId="112DF48E"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2010</w:t>
            </w:r>
          </w:p>
        </w:tc>
        <w:tc>
          <w:tcPr>
            <w:tcW w:w="3480" w:type="dxa"/>
          </w:tcPr>
          <w:p w14:paraId="2B0B9FF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8</w:t>
            </w:r>
          </w:p>
        </w:tc>
        <w:tc>
          <w:tcPr>
            <w:tcW w:w="3480" w:type="dxa"/>
          </w:tcPr>
          <w:p w14:paraId="780478EE"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4.57</w:t>
            </w:r>
          </w:p>
        </w:tc>
      </w:tr>
      <w:tr w:rsidR="00F16BC2" w:rsidRPr="009E6C17" w14:paraId="7CC7E2DC" w14:textId="77777777" w:rsidTr="007E1341">
        <w:tc>
          <w:tcPr>
            <w:tcW w:w="3480" w:type="dxa"/>
          </w:tcPr>
          <w:p w14:paraId="436F996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2009</w:t>
            </w:r>
          </w:p>
        </w:tc>
        <w:tc>
          <w:tcPr>
            <w:tcW w:w="3480" w:type="dxa"/>
          </w:tcPr>
          <w:p w14:paraId="2B5D930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3FDF839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NA</w:t>
            </w:r>
          </w:p>
        </w:tc>
      </w:tr>
      <w:tr w:rsidR="00F16BC2" w:rsidRPr="009E6C17" w14:paraId="7DA1FB48" w14:textId="77777777" w:rsidTr="007E1341">
        <w:tc>
          <w:tcPr>
            <w:tcW w:w="3480" w:type="dxa"/>
          </w:tcPr>
          <w:p w14:paraId="1B571C2B"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2008</w:t>
            </w:r>
          </w:p>
        </w:tc>
        <w:tc>
          <w:tcPr>
            <w:tcW w:w="3480" w:type="dxa"/>
          </w:tcPr>
          <w:p w14:paraId="77E0560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5</w:t>
            </w:r>
          </w:p>
        </w:tc>
        <w:tc>
          <w:tcPr>
            <w:tcW w:w="3480" w:type="dxa"/>
          </w:tcPr>
          <w:p w14:paraId="7451B53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4.70</w:t>
            </w:r>
          </w:p>
        </w:tc>
      </w:tr>
      <w:tr w:rsidR="00F16BC2" w:rsidRPr="009E6C17" w14:paraId="5D88881F" w14:textId="77777777" w:rsidTr="007E1341">
        <w:tc>
          <w:tcPr>
            <w:tcW w:w="3480" w:type="dxa"/>
          </w:tcPr>
          <w:p w14:paraId="4A32068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2007</w:t>
            </w:r>
          </w:p>
        </w:tc>
        <w:tc>
          <w:tcPr>
            <w:tcW w:w="3480" w:type="dxa"/>
          </w:tcPr>
          <w:p w14:paraId="7C31F96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2439EEBD"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NA</w:t>
            </w:r>
          </w:p>
        </w:tc>
      </w:tr>
      <w:tr w:rsidR="00F16BC2" w:rsidRPr="009E6C17" w14:paraId="691A574F" w14:textId="77777777" w:rsidTr="007E1341">
        <w:tc>
          <w:tcPr>
            <w:tcW w:w="3480" w:type="dxa"/>
          </w:tcPr>
          <w:p w14:paraId="59DB07B1"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2006</w:t>
            </w:r>
          </w:p>
        </w:tc>
        <w:tc>
          <w:tcPr>
            <w:tcW w:w="3480" w:type="dxa"/>
          </w:tcPr>
          <w:p w14:paraId="42C309D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8</w:t>
            </w:r>
          </w:p>
        </w:tc>
        <w:tc>
          <w:tcPr>
            <w:tcW w:w="3480" w:type="dxa"/>
          </w:tcPr>
          <w:p w14:paraId="4F5E20B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4.85</w:t>
            </w:r>
          </w:p>
        </w:tc>
      </w:tr>
      <w:tr w:rsidR="00F16BC2" w:rsidRPr="009E6C17" w14:paraId="08D8FE18" w14:textId="77777777" w:rsidTr="007E1341">
        <w:tc>
          <w:tcPr>
            <w:tcW w:w="3480" w:type="dxa"/>
          </w:tcPr>
          <w:p w14:paraId="32946670"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2005</w:t>
            </w:r>
          </w:p>
        </w:tc>
        <w:tc>
          <w:tcPr>
            <w:tcW w:w="3480" w:type="dxa"/>
          </w:tcPr>
          <w:p w14:paraId="022AB061"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5</w:t>
            </w:r>
          </w:p>
        </w:tc>
        <w:tc>
          <w:tcPr>
            <w:tcW w:w="3480" w:type="dxa"/>
          </w:tcPr>
          <w:p w14:paraId="3ABD3CF9"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4.70</w:t>
            </w:r>
          </w:p>
        </w:tc>
      </w:tr>
      <w:tr w:rsidR="00F16BC2" w:rsidRPr="009E6C17" w14:paraId="59E9A35E" w14:textId="77777777" w:rsidTr="007E1341">
        <w:tc>
          <w:tcPr>
            <w:tcW w:w="3480" w:type="dxa"/>
          </w:tcPr>
          <w:p w14:paraId="07989CD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2004</w:t>
            </w:r>
          </w:p>
        </w:tc>
        <w:tc>
          <w:tcPr>
            <w:tcW w:w="3480" w:type="dxa"/>
          </w:tcPr>
          <w:p w14:paraId="04C5877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28EAFC9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4.91</w:t>
            </w:r>
          </w:p>
        </w:tc>
      </w:tr>
      <w:tr w:rsidR="00F16BC2" w:rsidRPr="009E6C17" w14:paraId="4C438496" w14:textId="77777777" w:rsidTr="007E1341">
        <w:tc>
          <w:tcPr>
            <w:tcW w:w="3480" w:type="dxa"/>
          </w:tcPr>
          <w:p w14:paraId="732D3DE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2002</w:t>
            </w:r>
          </w:p>
        </w:tc>
        <w:tc>
          <w:tcPr>
            <w:tcW w:w="3480" w:type="dxa"/>
          </w:tcPr>
          <w:p w14:paraId="29AD2203"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w:t>
            </w:r>
          </w:p>
        </w:tc>
        <w:tc>
          <w:tcPr>
            <w:tcW w:w="3480" w:type="dxa"/>
          </w:tcPr>
          <w:p w14:paraId="71FE850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4.58</w:t>
            </w:r>
          </w:p>
        </w:tc>
      </w:tr>
      <w:tr w:rsidR="00F16BC2" w:rsidRPr="009E6C17" w14:paraId="7E81C61B" w14:textId="77777777" w:rsidTr="007E1341">
        <w:tc>
          <w:tcPr>
            <w:tcW w:w="3480" w:type="dxa"/>
          </w:tcPr>
          <w:p w14:paraId="55425D4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2001</w:t>
            </w:r>
          </w:p>
        </w:tc>
        <w:tc>
          <w:tcPr>
            <w:tcW w:w="3480" w:type="dxa"/>
          </w:tcPr>
          <w:p w14:paraId="6E02925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73B4E9F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4.33</w:t>
            </w:r>
          </w:p>
        </w:tc>
      </w:tr>
      <w:tr w:rsidR="00F16BC2" w:rsidRPr="009E6C17" w14:paraId="258B0B50" w14:textId="77777777" w:rsidTr="007E1341">
        <w:tc>
          <w:tcPr>
            <w:tcW w:w="3480" w:type="dxa"/>
          </w:tcPr>
          <w:p w14:paraId="5399FE5B"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2000</w:t>
            </w:r>
          </w:p>
        </w:tc>
        <w:tc>
          <w:tcPr>
            <w:tcW w:w="3480" w:type="dxa"/>
          </w:tcPr>
          <w:p w14:paraId="55BFCF5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11</w:t>
            </w:r>
          </w:p>
        </w:tc>
        <w:tc>
          <w:tcPr>
            <w:tcW w:w="3480" w:type="dxa"/>
          </w:tcPr>
          <w:p w14:paraId="3A81EDC2"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4.71</w:t>
            </w:r>
          </w:p>
        </w:tc>
      </w:tr>
      <w:tr w:rsidR="00F16BC2" w:rsidRPr="009E6C17" w14:paraId="32DA8A59" w14:textId="77777777" w:rsidTr="007E1341">
        <w:tc>
          <w:tcPr>
            <w:tcW w:w="3480" w:type="dxa"/>
          </w:tcPr>
          <w:p w14:paraId="623DBBC0"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1999</w:t>
            </w:r>
          </w:p>
        </w:tc>
        <w:tc>
          <w:tcPr>
            <w:tcW w:w="3480" w:type="dxa"/>
          </w:tcPr>
          <w:p w14:paraId="75589DB9"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8</w:t>
            </w:r>
          </w:p>
        </w:tc>
        <w:tc>
          <w:tcPr>
            <w:tcW w:w="3480" w:type="dxa"/>
          </w:tcPr>
          <w:p w14:paraId="63A7AE6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4.81</w:t>
            </w:r>
          </w:p>
        </w:tc>
      </w:tr>
    </w:tbl>
    <w:p w14:paraId="04FA4583" w14:textId="77777777" w:rsidR="00F16BC2" w:rsidRDefault="00F16BC2">
      <w:pPr>
        <w:tabs>
          <w:tab w:val="center" w:pos="1350"/>
          <w:tab w:val="center" w:pos="4320"/>
          <w:tab w:val="center" w:pos="7470"/>
        </w:tabs>
        <w:rPr>
          <w:rFonts w:ascii="Arial" w:hAnsi="Arial" w:cs="Arial"/>
          <w:sz w:val="22"/>
          <w:szCs w:val="22"/>
        </w:rPr>
      </w:pPr>
    </w:p>
    <w:p w14:paraId="10496984" w14:textId="77777777" w:rsidR="002E7633" w:rsidRDefault="002E7633" w:rsidP="002D2854">
      <w:pPr>
        <w:tabs>
          <w:tab w:val="center" w:pos="1350"/>
          <w:tab w:val="center" w:pos="4320"/>
          <w:tab w:val="center" w:pos="7470"/>
        </w:tabs>
        <w:jc w:val="center"/>
        <w:rPr>
          <w:rFonts w:ascii="Arial" w:hAnsi="Arial" w:cs="Arial"/>
          <w:b/>
          <w:bCs/>
        </w:rPr>
      </w:pPr>
    </w:p>
    <w:p w14:paraId="6B61A5E5" w14:textId="77777777" w:rsidR="002E7633" w:rsidRDefault="002E7633" w:rsidP="002D2854">
      <w:pPr>
        <w:tabs>
          <w:tab w:val="center" w:pos="1350"/>
          <w:tab w:val="center" w:pos="4320"/>
          <w:tab w:val="center" w:pos="7470"/>
        </w:tabs>
        <w:jc w:val="center"/>
        <w:rPr>
          <w:rFonts w:ascii="Arial" w:hAnsi="Arial" w:cs="Arial"/>
          <w:b/>
          <w:bCs/>
        </w:rPr>
      </w:pPr>
    </w:p>
    <w:p w14:paraId="1C264432" w14:textId="77777777" w:rsidR="00F16BC2" w:rsidRDefault="00F16BC2" w:rsidP="002D2854">
      <w:pPr>
        <w:tabs>
          <w:tab w:val="center" w:pos="1350"/>
          <w:tab w:val="center" w:pos="4320"/>
          <w:tab w:val="center" w:pos="7470"/>
        </w:tabs>
        <w:jc w:val="center"/>
        <w:rPr>
          <w:rFonts w:ascii="Arial" w:hAnsi="Arial" w:cs="Arial"/>
          <w:sz w:val="22"/>
          <w:szCs w:val="22"/>
        </w:rPr>
      </w:pPr>
      <w:r>
        <w:rPr>
          <w:rFonts w:ascii="Arial" w:hAnsi="Arial" w:cs="Arial"/>
          <w:b/>
          <w:bCs/>
        </w:rPr>
        <w:t>Doctoral Core Curriculum Courses Co-taught</w:t>
      </w:r>
    </w:p>
    <w:p w14:paraId="0312EB57" w14:textId="77777777" w:rsidR="002E7633" w:rsidRDefault="002E7633" w:rsidP="002E7633">
      <w:pPr>
        <w:tabs>
          <w:tab w:val="center" w:pos="1350"/>
          <w:tab w:val="center" w:pos="4320"/>
          <w:tab w:val="center" w:pos="7470"/>
        </w:tabs>
        <w:jc w:val="center"/>
        <w:rPr>
          <w:rFonts w:ascii="Arial" w:hAnsi="Arial" w:cs="Arial"/>
          <w:sz w:val="22"/>
          <w:szCs w:val="22"/>
          <w:u w:val="single"/>
        </w:rPr>
      </w:pPr>
    </w:p>
    <w:p w14:paraId="07DB0C6D" w14:textId="77777777" w:rsidR="002E7633" w:rsidRDefault="002E7633" w:rsidP="002E7633">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MHCH 862 Maternal and Child Health Program Evaluation</w:t>
      </w:r>
      <w:r>
        <w:rPr>
          <w:rFonts w:ascii="Arial" w:hAnsi="Arial" w:cs="Arial"/>
          <w:sz w:val="22"/>
          <w:szCs w:val="22"/>
        </w:rPr>
        <w:t xml:space="preserve"> (Co-taught with Michael Foster)</w:t>
      </w:r>
    </w:p>
    <w:p w14:paraId="79785E54" w14:textId="77777777" w:rsidR="00F16BC2" w:rsidRDefault="00F16BC2">
      <w:pPr>
        <w:tabs>
          <w:tab w:val="center" w:pos="1350"/>
          <w:tab w:val="center" w:pos="4320"/>
          <w:tab w:val="center" w:pos="7470"/>
        </w:tabs>
        <w:jc w:val="center"/>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F16BC2" w14:paraId="4AEB8D00" w14:textId="77777777" w:rsidTr="00BC6F34">
        <w:trPr>
          <w:tblHeader/>
          <w:jc w:val="center"/>
        </w:trPr>
        <w:tc>
          <w:tcPr>
            <w:tcW w:w="2610" w:type="dxa"/>
            <w:tcBorders>
              <w:top w:val="single" w:sz="6" w:space="0" w:color="000000"/>
              <w:bottom w:val="single" w:sz="4" w:space="0" w:color="auto"/>
            </w:tcBorders>
          </w:tcPr>
          <w:p w14:paraId="19C7BE36" w14:textId="77777777" w:rsidR="00F16BC2" w:rsidRDefault="00F16BC2" w:rsidP="00A95694">
            <w:pPr>
              <w:spacing w:line="120" w:lineRule="exact"/>
              <w:rPr>
                <w:rFonts w:ascii="Arial" w:hAnsi="Arial" w:cs="Arial"/>
              </w:rPr>
            </w:pPr>
          </w:p>
          <w:p w14:paraId="1ED8D1FF" w14:textId="77777777" w:rsidR="00526294" w:rsidRDefault="00F16BC2" w:rsidP="00A95694">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 xml:space="preserve">Semester </w:t>
            </w:r>
          </w:p>
          <w:p w14:paraId="7EFCD5D6" w14:textId="77777777" w:rsidR="00F16BC2" w:rsidRPr="00526294" w:rsidRDefault="00F16BC2" w:rsidP="00A95694">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Taught</w:t>
            </w:r>
          </w:p>
        </w:tc>
        <w:tc>
          <w:tcPr>
            <w:tcW w:w="2430" w:type="dxa"/>
            <w:tcBorders>
              <w:top w:val="single" w:sz="6" w:space="0" w:color="000000"/>
              <w:bottom w:val="single" w:sz="4" w:space="0" w:color="auto"/>
            </w:tcBorders>
          </w:tcPr>
          <w:p w14:paraId="44A46768" w14:textId="77777777" w:rsidR="00F16BC2" w:rsidRDefault="00F16BC2" w:rsidP="00A95694">
            <w:pPr>
              <w:spacing w:line="120" w:lineRule="exact"/>
              <w:rPr>
                <w:rFonts w:ascii="Arial" w:hAnsi="Arial" w:cs="Arial"/>
              </w:rPr>
            </w:pPr>
          </w:p>
          <w:p w14:paraId="721FD393" w14:textId="77777777" w:rsidR="00F16BC2" w:rsidRDefault="00F16BC2" w:rsidP="00A95694">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4A04A397" w14:textId="77777777" w:rsidR="00F16BC2" w:rsidRDefault="00F16BC2" w:rsidP="00A95694">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2F04B4FE" w14:textId="77777777" w:rsidR="00F16BC2" w:rsidRDefault="00F16BC2" w:rsidP="00A95694">
            <w:pPr>
              <w:spacing w:line="120" w:lineRule="exact"/>
              <w:rPr>
                <w:rFonts w:ascii="Arial" w:hAnsi="Arial" w:cs="Arial"/>
              </w:rPr>
            </w:pPr>
          </w:p>
          <w:p w14:paraId="62A045A5" w14:textId="77777777" w:rsidR="00F16BC2" w:rsidRDefault="00F16BC2" w:rsidP="00A95694">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399CAED2" w14:textId="77777777" w:rsidR="00F16BC2" w:rsidRDefault="00F16BC2" w:rsidP="00A95694">
            <w:pPr>
              <w:tabs>
                <w:tab w:val="center" w:pos="1350"/>
                <w:tab w:val="center" w:pos="4320"/>
                <w:tab w:val="center" w:pos="7470"/>
              </w:tabs>
              <w:spacing w:after="58"/>
              <w:jc w:val="center"/>
              <w:rPr>
                <w:rFonts w:ascii="Arial" w:hAnsi="Arial" w:cs="Arial"/>
              </w:rPr>
            </w:pPr>
            <w:r>
              <w:rPr>
                <w:rFonts w:ascii="Arial" w:hAnsi="Arial" w:cs="Arial"/>
                <w:sz w:val="22"/>
                <w:szCs w:val="22"/>
              </w:rPr>
              <w:t>(Scale 1=worst, 5=best)</w:t>
            </w:r>
          </w:p>
        </w:tc>
      </w:tr>
      <w:tr w:rsidR="00F16BC2" w14:paraId="16BF6F44" w14:textId="77777777" w:rsidTr="00BC6F34">
        <w:trPr>
          <w:jc w:val="center"/>
        </w:trPr>
        <w:tc>
          <w:tcPr>
            <w:tcW w:w="2610" w:type="dxa"/>
            <w:tcBorders>
              <w:top w:val="single" w:sz="4" w:space="0" w:color="auto"/>
              <w:bottom w:val="single" w:sz="6" w:space="0" w:color="000000"/>
            </w:tcBorders>
          </w:tcPr>
          <w:p w14:paraId="498D0341" w14:textId="77777777" w:rsidR="00F16BC2" w:rsidRDefault="00F16BC2" w:rsidP="00A95694">
            <w:pPr>
              <w:spacing w:line="120" w:lineRule="exact"/>
              <w:rPr>
                <w:rFonts w:ascii="Arial" w:hAnsi="Arial" w:cs="Arial"/>
              </w:rPr>
            </w:pPr>
          </w:p>
          <w:p w14:paraId="41C2AEAD" w14:textId="77777777" w:rsidR="00F16BC2" w:rsidRDefault="00F16BC2" w:rsidP="00A95694">
            <w:pPr>
              <w:tabs>
                <w:tab w:val="center" w:pos="1350"/>
                <w:tab w:val="center" w:pos="4320"/>
                <w:tab w:val="center" w:pos="7470"/>
              </w:tabs>
              <w:spacing w:after="58"/>
              <w:jc w:val="center"/>
              <w:rPr>
                <w:rFonts w:ascii="Arial" w:hAnsi="Arial" w:cs="Arial"/>
              </w:rPr>
            </w:pPr>
            <w:r>
              <w:rPr>
                <w:rFonts w:ascii="Arial" w:hAnsi="Arial" w:cs="Arial"/>
                <w:sz w:val="22"/>
                <w:szCs w:val="22"/>
              </w:rPr>
              <w:t>Spring 2010</w:t>
            </w:r>
          </w:p>
        </w:tc>
        <w:tc>
          <w:tcPr>
            <w:tcW w:w="2430" w:type="dxa"/>
            <w:tcBorders>
              <w:top w:val="single" w:sz="4" w:space="0" w:color="auto"/>
              <w:bottom w:val="single" w:sz="6" w:space="0" w:color="000000"/>
            </w:tcBorders>
          </w:tcPr>
          <w:p w14:paraId="64B4096C" w14:textId="77777777" w:rsidR="00F16BC2" w:rsidRDefault="00F16BC2" w:rsidP="00A95694">
            <w:pPr>
              <w:spacing w:line="120" w:lineRule="exact"/>
              <w:rPr>
                <w:rFonts w:ascii="Arial" w:hAnsi="Arial" w:cs="Arial"/>
              </w:rPr>
            </w:pPr>
          </w:p>
          <w:p w14:paraId="69DA679F" w14:textId="77777777" w:rsidR="00F16BC2" w:rsidRDefault="00F16BC2" w:rsidP="00A95694">
            <w:pPr>
              <w:tabs>
                <w:tab w:val="center" w:pos="1350"/>
                <w:tab w:val="center" w:pos="4320"/>
                <w:tab w:val="center" w:pos="7470"/>
              </w:tabs>
              <w:spacing w:after="58"/>
              <w:jc w:val="center"/>
              <w:rPr>
                <w:rFonts w:ascii="Arial" w:hAnsi="Arial" w:cs="Arial"/>
              </w:rPr>
            </w:pPr>
            <w:r>
              <w:rPr>
                <w:rFonts w:ascii="Arial" w:hAnsi="Arial" w:cs="Arial"/>
                <w:sz w:val="22"/>
                <w:szCs w:val="22"/>
              </w:rPr>
              <w:t>6</w:t>
            </w:r>
          </w:p>
        </w:tc>
        <w:tc>
          <w:tcPr>
            <w:tcW w:w="4320" w:type="dxa"/>
            <w:tcBorders>
              <w:top w:val="single" w:sz="4" w:space="0" w:color="auto"/>
              <w:bottom w:val="single" w:sz="6" w:space="0" w:color="000000"/>
            </w:tcBorders>
          </w:tcPr>
          <w:p w14:paraId="7AC63479" w14:textId="77777777" w:rsidR="006201FA" w:rsidRDefault="006201FA" w:rsidP="00A95694">
            <w:pPr>
              <w:spacing w:line="120" w:lineRule="exact"/>
              <w:rPr>
                <w:rFonts w:ascii="Arial" w:hAnsi="Arial" w:cs="Arial"/>
              </w:rPr>
            </w:pPr>
          </w:p>
          <w:p w14:paraId="20D7ED83" w14:textId="77777777" w:rsidR="00F16BC2" w:rsidRDefault="00F16BC2" w:rsidP="00C82E6E">
            <w:pPr>
              <w:tabs>
                <w:tab w:val="center" w:pos="1350"/>
                <w:tab w:val="center" w:pos="4320"/>
                <w:tab w:val="center" w:pos="7470"/>
              </w:tabs>
              <w:spacing w:after="58"/>
              <w:jc w:val="center"/>
              <w:rPr>
                <w:rFonts w:ascii="Arial" w:hAnsi="Arial" w:cs="Arial"/>
              </w:rPr>
            </w:pPr>
            <w:r>
              <w:rPr>
                <w:rFonts w:ascii="Arial" w:hAnsi="Arial" w:cs="Arial"/>
              </w:rPr>
              <w:t>NA</w:t>
            </w:r>
          </w:p>
        </w:tc>
      </w:tr>
    </w:tbl>
    <w:p w14:paraId="491C51C7" w14:textId="77777777" w:rsidR="00F16BC2" w:rsidRDefault="00F16BC2">
      <w:pPr>
        <w:tabs>
          <w:tab w:val="center" w:pos="1350"/>
          <w:tab w:val="center" w:pos="4320"/>
          <w:tab w:val="center" w:pos="7470"/>
        </w:tabs>
        <w:jc w:val="center"/>
        <w:rPr>
          <w:rFonts w:ascii="Arial" w:hAnsi="Arial" w:cs="Arial"/>
          <w:sz w:val="22"/>
          <w:szCs w:val="22"/>
        </w:rPr>
      </w:pPr>
    </w:p>
    <w:p w14:paraId="5E7A2378" w14:textId="77777777" w:rsidR="00F16BC2" w:rsidRDefault="00F16BC2">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MHCH 260 Conceptualization, Design, and Measurement</w:t>
      </w:r>
      <w:r>
        <w:rPr>
          <w:rFonts w:ascii="Arial" w:hAnsi="Arial" w:cs="Arial"/>
          <w:sz w:val="22"/>
          <w:szCs w:val="22"/>
        </w:rPr>
        <w:t xml:space="preserve"> (Co-taught with Sandra Martin)</w:t>
      </w:r>
    </w:p>
    <w:p w14:paraId="0EAFAD2E" w14:textId="77777777" w:rsidR="00F16BC2" w:rsidRDefault="00F16BC2">
      <w:pPr>
        <w:tabs>
          <w:tab w:val="center" w:pos="1350"/>
          <w:tab w:val="center" w:pos="4320"/>
          <w:tab w:val="center" w:pos="7470"/>
        </w:tabs>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F16BC2" w14:paraId="5E70DAA1" w14:textId="77777777" w:rsidTr="00BC6F34">
        <w:trPr>
          <w:tblHeader/>
          <w:jc w:val="center"/>
        </w:trPr>
        <w:tc>
          <w:tcPr>
            <w:tcW w:w="2610" w:type="dxa"/>
            <w:tcBorders>
              <w:top w:val="single" w:sz="6" w:space="0" w:color="000000"/>
              <w:bottom w:val="single" w:sz="4" w:space="0" w:color="auto"/>
            </w:tcBorders>
          </w:tcPr>
          <w:p w14:paraId="0493777C" w14:textId="77777777" w:rsidR="00F16BC2" w:rsidRDefault="00F16BC2">
            <w:pPr>
              <w:spacing w:line="120" w:lineRule="exact"/>
              <w:rPr>
                <w:rFonts w:ascii="Arial" w:hAnsi="Arial" w:cs="Arial"/>
              </w:rPr>
            </w:pPr>
          </w:p>
          <w:p w14:paraId="285B853F"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Semester Taught</w:t>
            </w:r>
          </w:p>
        </w:tc>
        <w:tc>
          <w:tcPr>
            <w:tcW w:w="2430" w:type="dxa"/>
            <w:tcBorders>
              <w:top w:val="single" w:sz="6" w:space="0" w:color="000000"/>
              <w:bottom w:val="single" w:sz="4" w:space="0" w:color="auto"/>
            </w:tcBorders>
          </w:tcPr>
          <w:p w14:paraId="5A139A60" w14:textId="77777777" w:rsidR="00F16BC2" w:rsidRDefault="00F16BC2">
            <w:pPr>
              <w:spacing w:line="120" w:lineRule="exact"/>
              <w:rPr>
                <w:rFonts w:ascii="Arial" w:hAnsi="Arial" w:cs="Arial"/>
              </w:rPr>
            </w:pPr>
          </w:p>
          <w:p w14:paraId="3D164292"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1A04B1E2" w14:textId="77777777" w:rsidR="00F16BC2" w:rsidRDefault="00F16BC2">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4128F295" w14:textId="77777777" w:rsidR="00F16BC2" w:rsidRDefault="00F16BC2">
            <w:pPr>
              <w:spacing w:line="120" w:lineRule="exact"/>
              <w:rPr>
                <w:rFonts w:ascii="Arial" w:hAnsi="Arial" w:cs="Arial"/>
              </w:rPr>
            </w:pPr>
          </w:p>
          <w:p w14:paraId="5AEF22E8"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231B03E3"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(Scale 1=worst, 5=best)</w:t>
            </w:r>
          </w:p>
        </w:tc>
      </w:tr>
      <w:tr w:rsidR="00F16BC2" w14:paraId="381AE62E" w14:textId="77777777" w:rsidTr="00BC6F34">
        <w:trPr>
          <w:jc w:val="center"/>
        </w:trPr>
        <w:tc>
          <w:tcPr>
            <w:tcW w:w="2610" w:type="dxa"/>
            <w:tcBorders>
              <w:top w:val="single" w:sz="4" w:space="0" w:color="auto"/>
              <w:bottom w:val="single" w:sz="6" w:space="0" w:color="000000"/>
            </w:tcBorders>
          </w:tcPr>
          <w:p w14:paraId="2A80310D" w14:textId="77777777" w:rsidR="00F16BC2" w:rsidRDefault="00F16BC2">
            <w:pPr>
              <w:spacing w:line="120" w:lineRule="exact"/>
              <w:rPr>
                <w:rFonts w:ascii="Arial" w:hAnsi="Arial" w:cs="Arial"/>
              </w:rPr>
            </w:pPr>
          </w:p>
          <w:p w14:paraId="12E67C0B"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Fall 1998</w:t>
            </w:r>
          </w:p>
        </w:tc>
        <w:tc>
          <w:tcPr>
            <w:tcW w:w="2430" w:type="dxa"/>
            <w:tcBorders>
              <w:top w:val="single" w:sz="4" w:space="0" w:color="auto"/>
              <w:bottom w:val="single" w:sz="6" w:space="0" w:color="000000"/>
            </w:tcBorders>
          </w:tcPr>
          <w:p w14:paraId="2F316DF1" w14:textId="77777777" w:rsidR="00F16BC2" w:rsidRDefault="00F16BC2">
            <w:pPr>
              <w:spacing w:line="120" w:lineRule="exact"/>
              <w:rPr>
                <w:rFonts w:ascii="Arial" w:hAnsi="Arial" w:cs="Arial"/>
              </w:rPr>
            </w:pPr>
          </w:p>
          <w:p w14:paraId="16537605"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5</w:t>
            </w:r>
          </w:p>
        </w:tc>
        <w:tc>
          <w:tcPr>
            <w:tcW w:w="4320" w:type="dxa"/>
            <w:tcBorders>
              <w:top w:val="single" w:sz="4" w:space="0" w:color="auto"/>
              <w:bottom w:val="single" w:sz="6" w:space="0" w:color="000000"/>
            </w:tcBorders>
          </w:tcPr>
          <w:p w14:paraId="1AE34B86" w14:textId="77777777" w:rsidR="00F16BC2" w:rsidRDefault="00F16BC2">
            <w:pPr>
              <w:spacing w:line="120" w:lineRule="exact"/>
              <w:rPr>
                <w:rFonts w:ascii="Arial" w:hAnsi="Arial" w:cs="Arial"/>
              </w:rPr>
            </w:pPr>
          </w:p>
          <w:p w14:paraId="1CD525E1"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4.47</w:t>
            </w:r>
          </w:p>
        </w:tc>
      </w:tr>
    </w:tbl>
    <w:p w14:paraId="7AFD4A73" w14:textId="77777777" w:rsidR="00F16BC2" w:rsidRDefault="00F16BC2">
      <w:pPr>
        <w:tabs>
          <w:tab w:val="center" w:pos="1350"/>
          <w:tab w:val="center" w:pos="4320"/>
          <w:tab w:val="center" w:pos="7470"/>
        </w:tabs>
        <w:jc w:val="center"/>
        <w:rPr>
          <w:rFonts w:ascii="Arial" w:hAnsi="Arial" w:cs="Arial"/>
          <w:b/>
          <w:bCs/>
          <w:sz w:val="22"/>
          <w:szCs w:val="22"/>
        </w:rPr>
      </w:pPr>
    </w:p>
    <w:p w14:paraId="621E1284" w14:textId="77777777" w:rsidR="00F16BC2" w:rsidRDefault="00F16BC2">
      <w:pPr>
        <w:tabs>
          <w:tab w:val="center" w:pos="1350"/>
          <w:tab w:val="center" w:pos="4320"/>
          <w:tab w:val="center" w:pos="7470"/>
        </w:tabs>
        <w:jc w:val="center"/>
        <w:rPr>
          <w:rFonts w:ascii="Arial" w:hAnsi="Arial" w:cs="Arial"/>
          <w:b/>
          <w:bCs/>
          <w:sz w:val="22"/>
          <w:szCs w:val="22"/>
        </w:rPr>
      </w:pPr>
    </w:p>
    <w:p w14:paraId="36B92BCB"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b/>
          <w:bCs/>
          <w:sz w:val="22"/>
          <w:szCs w:val="22"/>
        </w:rPr>
        <w:t>Doctoral/Master’s Program Elective Courses Developed and Taught</w:t>
      </w:r>
      <w:r>
        <w:rPr>
          <w:rFonts w:ascii="Arial" w:hAnsi="Arial" w:cs="Arial"/>
          <w:sz w:val="22"/>
          <w:szCs w:val="22"/>
        </w:rPr>
        <w:t xml:space="preserve"> </w:t>
      </w:r>
    </w:p>
    <w:p w14:paraId="78D1DC6A" w14:textId="77777777" w:rsidR="00F16BC2" w:rsidRDefault="00F16BC2">
      <w:pPr>
        <w:tabs>
          <w:tab w:val="center" w:pos="1350"/>
          <w:tab w:val="center" w:pos="4320"/>
          <w:tab w:val="center" w:pos="7470"/>
        </w:tabs>
        <w:jc w:val="center"/>
        <w:rPr>
          <w:rFonts w:ascii="Arial" w:hAnsi="Arial" w:cs="Arial"/>
          <w:sz w:val="22"/>
          <w:szCs w:val="22"/>
        </w:rPr>
      </w:pPr>
    </w:p>
    <w:p w14:paraId="2601CE43" w14:textId="77777777" w:rsidR="00F16BC2" w:rsidRDefault="00F16BC2">
      <w:pPr>
        <w:tabs>
          <w:tab w:val="center" w:pos="1350"/>
          <w:tab w:val="center" w:pos="4320"/>
          <w:tab w:val="center" w:pos="7470"/>
        </w:tabs>
        <w:jc w:val="center"/>
        <w:rPr>
          <w:rFonts w:ascii="Arial" w:hAnsi="Arial" w:cs="Arial"/>
          <w:sz w:val="22"/>
          <w:szCs w:val="22"/>
          <w:u w:val="single"/>
        </w:rPr>
      </w:pPr>
      <w:r>
        <w:rPr>
          <w:rFonts w:ascii="Arial" w:hAnsi="Arial" w:cs="Arial"/>
          <w:sz w:val="22"/>
          <w:szCs w:val="22"/>
          <w:u w:val="single"/>
        </w:rPr>
        <w:t xml:space="preserve">MHCH </w:t>
      </w:r>
      <w:r w:rsidR="00514A39">
        <w:rPr>
          <w:rFonts w:ascii="Arial" w:hAnsi="Arial" w:cs="Arial"/>
          <w:sz w:val="22"/>
          <w:szCs w:val="22"/>
          <w:u w:val="single"/>
        </w:rPr>
        <w:t>685</w:t>
      </w:r>
      <w:r>
        <w:rPr>
          <w:rFonts w:ascii="Arial" w:hAnsi="Arial" w:cs="Arial"/>
          <w:sz w:val="22"/>
          <w:szCs w:val="22"/>
          <w:u w:val="single"/>
        </w:rPr>
        <w:t xml:space="preserve"> Human Sexuality</w:t>
      </w:r>
    </w:p>
    <w:p w14:paraId="2E52AEA4" w14:textId="77777777" w:rsidR="00F16BC2" w:rsidRDefault="00F16BC2">
      <w:pPr>
        <w:tabs>
          <w:tab w:val="center" w:pos="1350"/>
          <w:tab w:val="center" w:pos="4320"/>
          <w:tab w:val="center" w:pos="7470"/>
        </w:tabs>
        <w:jc w:val="center"/>
        <w:rPr>
          <w:rFonts w:ascii="Arial" w:hAnsi="Arial" w:cs="Arial"/>
          <w:sz w:val="22"/>
          <w:szCs w:val="22"/>
          <w:u w:val="single"/>
        </w:rPr>
      </w:pPr>
    </w:p>
    <w:p w14:paraId="35029C4D" w14:textId="77777777" w:rsidR="00F16BC2" w:rsidRDefault="00F16BC2">
      <w:pPr>
        <w:tabs>
          <w:tab w:val="center" w:pos="1350"/>
          <w:tab w:val="center" w:pos="4320"/>
          <w:tab w:val="center" w:pos="7470"/>
        </w:tabs>
        <w:jc w:val="center"/>
        <w:rPr>
          <w:rFonts w:ascii="Arial" w:hAnsi="Arial" w:cs="Arial"/>
          <w:sz w:val="22"/>
          <w:szCs w:val="22"/>
        </w:rPr>
      </w:pPr>
      <w:r w:rsidRPr="006D6226">
        <w:rPr>
          <w:rFonts w:ascii="Arial" w:hAnsi="Arial" w:cs="Arial"/>
          <w:sz w:val="22"/>
          <w:szCs w:val="22"/>
        </w:rPr>
        <w:t>This course uses a life course framework to examine selected aspects of sexual development and the implications of these factors for physical and mental health</w:t>
      </w:r>
      <w:r>
        <w:rPr>
          <w:rFonts w:ascii="Arial" w:hAnsi="Arial" w:cs="Arial"/>
          <w:sz w:val="22"/>
          <w:szCs w:val="22"/>
        </w:rPr>
        <w:t>.</w:t>
      </w:r>
    </w:p>
    <w:p w14:paraId="4032FDD4" w14:textId="77777777" w:rsidR="00EF3666" w:rsidRDefault="00EF3666">
      <w:pPr>
        <w:tabs>
          <w:tab w:val="center" w:pos="1350"/>
          <w:tab w:val="center" w:pos="4320"/>
          <w:tab w:val="center" w:pos="7470"/>
        </w:tabs>
        <w:jc w:val="center"/>
        <w:rPr>
          <w:rFonts w:ascii="Arial" w:hAnsi="Arial" w:cs="Arial"/>
          <w:sz w:val="22"/>
          <w:szCs w:val="22"/>
        </w:rPr>
      </w:pPr>
    </w:p>
    <w:tbl>
      <w:tblPr>
        <w:tblStyle w:val="TableGrid"/>
        <w:tblW w:w="0" w:type="auto"/>
        <w:tblLook w:val="04A0" w:firstRow="1" w:lastRow="0" w:firstColumn="1" w:lastColumn="0" w:noHBand="0" w:noVBand="1"/>
      </w:tblPr>
      <w:tblGrid>
        <w:gridCol w:w="2574"/>
        <w:gridCol w:w="2380"/>
        <w:gridCol w:w="4396"/>
      </w:tblGrid>
      <w:tr w:rsidR="00EF3666" w14:paraId="6A08E8C8" w14:textId="77777777" w:rsidTr="00EF3666">
        <w:tc>
          <w:tcPr>
            <w:tcW w:w="2628" w:type="dxa"/>
          </w:tcPr>
          <w:p w14:paraId="7F408F45"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Semester Taught</w:t>
            </w:r>
          </w:p>
        </w:tc>
        <w:tc>
          <w:tcPr>
            <w:tcW w:w="2430" w:type="dxa"/>
          </w:tcPr>
          <w:p w14:paraId="6AC5416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Number of Students</w:t>
            </w:r>
          </w:p>
        </w:tc>
        <w:tc>
          <w:tcPr>
            <w:tcW w:w="4518" w:type="dxa"/>
          </w:tcPr>
          <w:p w14:paraId="2C6BDA13" w14:textId="77777777" w:rsidR="00EF3666" w:rsidRDefault="00EF3666" w:rsidP="00EF3666">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4099DEE6" w14:textId="77777777" w:rsidR="00EF3666" w:rsidRDefault="00EF3666" w:rsidP="00EF3666">
            <w:pPr>
              <w:tabs>
                <w:tab w:val="center" w:pos="1350"/>
                <w:tab w:val="center" w:pos="4320"/>
                <w:tab w:val="center" w:pos="7470"/>
              </w:tabs>
              <w:jc w:val="center"/>
              <w:rPr>
                <w:rFonts w:ascii="Arial" w:hAnsi="Arial" w:cs="Arial"/>
                <w:sz w:val="22"/>
                <w:szCs w:val="22"/>
              </w:rPr>
            </w:pPr>
            <w:r>
              <w:rPr>
                <w:rFonts w:ascii="Arial" w:hAnsi="Arial" w:cs="Arial"/>
                <w:sz w:val="22"/>
                <w:szCs w:val="22"/>
              </w:rPr>
              <w:t>(</w:t>
            </w:r>
            <w:r w:rsidRPr="00514A39">
              <w:rPr>
                <w:rFonts w:ascii="Arial" w:hAnsi="Arial" w:cs="Arial"/>
                <w:b/>
                <w:sz w:val="22"/>
                <w:szCs w:val="22"/>
              </w:rPr>
              <w:t>Scale 1=best</w:t>
            </w:r>
            <w:r>
              <w:rPr>
                <w:rFonts w:ascii="Arial" w:hAnsi="Arial" w:cs="Arial"/>
                <w:sz w:val="22"/>
                <w:szCs w:val="22"/>
              </w:rPr>
              <w:t>, 5=worst)</w:t>
            </w:r>
          </w:p>
        </w:tc>
      </w:tr>
      <w:tr w:rsidR="00492F46" w14:paraId="6E2C1AAF" w14:textId="77777777" w:rsidTr="00EF3666">
        <w:tc>
          <w:tcPr>
            <w:tcW w:w="2628" w:type="dxa"/>
          </w:tcPr>
          <w:p w14:paraId="4AD16DAC" w14:textId="6DB07F24" w:rsidR="00492F46" w:rsidRDefault="00492F46">
            <w:pPr>
              <w:tabs>
                <w:tab w:val="center" w:pos="1350"/>
                <w:tab w:val="center" w:pos="4320"/>
                <w:tab w:val="center" w:pos="7470"/>
              </w:tabs>
              <w:jc w:val="center"/>
              <w:rPr>
                <w:rFonts w:ascii="Arial" w:hAnsi="Arial" w:cs="Arial"/>
                <w:sz w:val="22"/>
                <w:szCs w:val="22"/>
              </w:rPr>
            </w:pPr>
            <w:r>
              <w:rPr>
                <w:rFonts w:ascii="Arial" w:hAnsi="Arial" w:cs="Arial"/>
                <w:sz w:val="22"/>
                <w:szCs w:val="22"/>
              </w:rPr>
              <w:t>Spring 2018</w:t>
            </w:r>
          </w:p>
        </w:tc>
        <w:tc>
          <w:tcPr>
            <w:tcW w:w="2430" w:type="dxa"/>
          </w:tcPr>
          <w:p w14:paraId="5F693CFE" w14:textId="2E9E6011" w:rsidR="00492F46" w:rsidRDefault="00492F46">
            <w:pPr>
              <w:tabs>
                <w:tab w:val="center" w:pos="1350"/>
                <w:tab w:val="center" w:pos="4320"/>
                <w:tab w:val="center" w:pos="7470"/>
              </w:tabs>
              <w:jc w:val="center"/>
              <w:rPr>
                <w:rFonts w:ascii="Arial" w:hAnsi="Arial" w:cs="Arial"/>
                <w:sz w:val="22"/>
                <w:szCs w:val="22"/>
              </w:rPr>
            </w:pPr>
            <w:r>
              <w:rPr>
                <w:rFonts w:ascii="Arial" w:hAnsi="Arial" w:cs="Arial"/>
                <w:sz w:val="22"/>
                <w:szCs w:val="22"/>
              </w:rPr>
              <w:t>48</w:t>
            </w:r>
          </w:p>
        </w:tc>
        <w:tc>
          <w:tcPr>
            <w:tcW w:w="4518" w:type="dxa"/>
          </w:tcPr>
          <w:p w14:paraId="6355D07C" w14:textId="32A898F0" w:rsidR="00492F46" w:rsidRDefault="00492F46" w:rsidP="00781EBC">
            <w:pPr>
              <w:tabs>
                <w:tab w:val="center" w:pos="1350"/>
                <w:tab w:val="center" w:pos="4320"/>
                <w:tab w:val="center" w:pos="7470"/>
              </w:tabs>
              <w:jc w:val="center"/>
              <w:rPr>
                <w:rFonts w:ascii="Arial" w:hAnsi="Arial" w:cs="Arial"/>
                <w:sz w:val="22"/>
                <w:szCs w:val="22"/>
              </w:rPr>
            </w:pPr>
            <w:r>
              <w:rPr>
                <w:rFonts w:ascii="Arial" w:hAnsi="Arial" w:cs="Arial"/>
                <w:sz w:val="22"/>
                <w:szCs w:val="22"/>
              </w:rPr>
              <w:t>TBA</w:t>
            </w:r>
          </w:p>
        </w:tc>
      </w:tr>
      <w:tr w:rsidR="00EF3666" w14:paraId="57D19DF1" w14:textId="77777777" w:rsidTr="00EF3666">
        <w:tc>
          <w:tcPr>
            <w:tcW w:w="2628" w:type="dxa"/>
          </w:tcPr>
          <w:p w14:paraId="72D72894"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Spring 2016</w:t>
            </w:r>
          </w:p>
        </w:tc>
        <w:tc>
          <w:tcPr>
            <w:tcW w:w="2430" w:type="dxa"/>
          </w:tcPr>
          <w:p w14:paraId="433CB37F"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37</w:t>
            </w:r>
          </w:p>
        </w:tc>
        <w:tc>
          <w:tcPr>
            <w:tcW w:w="4518" w:type="dxa"/>
          </w:tcPr>
          <w:p w14:paraId="0ABEE130" w14:textId="77777777" w:rsidR="00EF3666" w:rsidRDefault="00781EBC" w:rsidP="00781EBC">
            <w:pPr>
              <w:tabs>
                <w:tab w:val="center" w:pos="1350"/>
                <w:tab w:val="center" w:pos="4320"/>
                <w:tab w:val="center" w:pos="7470"/>
              </w:tabs>
              <w:jc w:val="center"/>
              <w:rPr>
                <w:rFonts w:ascii="Arial" w:hAnsi="Arial" w:cs="Arial"/>
                <w:sz w:val="22"/>
                <w:szCs w:val="22"/>
              </w:rPr>
            </w:pPr>
            <w:r>
              <w:rPr>
                <w:rFonts w:ascii="Arial" w:hAnsi="Arial" w:cs="Arial"/>
                <w:sz w:val="22"/>
                <w:szCs w:val="22"/>
              </w:rPr>
              <w:t>1.71</w:t>
            </w:r>
          </w:p>
        </w:tc>
      </w:tr>
      <w:tr w:rsidR="00EF3666" w14:paraId="6D920E2D" w14:textId="77777777" w:rsidTr="00EF3666">
        <w:tc>
          <w:tcPr>
            <w:tcW w:w="2628" w:type="dxa"/>
          </w:tcPr>
          <w:p w14:paraId="1FA50689"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Spring 2015</w:t>
            </w:r>
          </w:p>
        </w:tc>
        <w:tc>
          <w:tcPr>
            <w:tcW w:w="2430" w:type="dxa"/>
          </w:tcPr>
          <w:p w14:paraId="18F88366"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38</w:t>
            </w:r>
          </w:p>
        </w:tc>
        <w:tc>
          <w:tcPr>
            <w:tcW w:w="4518" w:type="dxa"/>
          </w:tcPr>
          <w:p w14:paraId="10D59A6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1.44</w:t>
            </w:r>
          </w:p>
        </w:tc>
      </w:tr>
      <w:tr w:rsidR="00EF3666" w14:paraId="0CE3DF33" w14:textId="77777777" w:rsidTr="00EF3666">
        <w:tc>
          <w:tcPr>
            <w:tcW w:w="2628" w:type="dxa"/>
          </w:tcPr>
          <w:p w14:paraId="1736D899"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Fall 2011</w:t>
            </w:r>
          </w:p>
        </w:tc>
        <w:tc>
          <w:tcPr>
            <w:tcW w:w="2430" w:type="dxa"/>
          </w:tcPr>
          <w:p w14:paraId="2E202FF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32</w:t>
            </w:r>
          </w:p>
        </w:tc>
        <w:tc>
          <w:tcPr>
            <w:tcW w:w="4518" w:type="dxa"/>
          </w:tcPr>
          <w:p w14:paraId="23DDBE8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1.42</w:t>
            </w:r>
          </w:p>
        </w:tc>
      </w:tr>
    </w:tbl>
    <w:p w14:paraId="1CF64EF1" w14:textId="77777777" w:rsidR="00EF3666" w:rsidRDefault="00EF3666">
      <w:pPr>
        <w:tabs>
          <w:tab w:val="center" w:pos="1350"/>
          <w:tab w:val="center" w:pos="4320"/>
          <w:tab w:val="center" w:pos="7470"/>
        </w:tabs>
        <w:jc w:val="center"/>
        <w:rPr>
          <w:rFonts w:ascii="Arial" w:hAnsi="Arial" w:cs="Arial"/>
          <w:sz w:val="22"/>
          <w:szCs w:val="22"/>
        </w:rPr>
      </w:pPr>
    </w:p>
    <w:p w14:paraId="303F3BDC" w14:textId="77777777" w:rsidR="004B618E" w:rsidRPr="006D6226" w:rsidRDefault="004B618E">
      <w:pPr>
        <w:tabs>
          <w:tab w:val="center" w:pos="1350"/>
          <w:tab w:val="center" w:pos="4320"/>
          <w:tab w:val="center" w:pos="7470"/>
        </w:tabs>
        <w:jc w:val="center"/>
        <w:rPr>
          <w:rFonts w:ascii="Arial" w:hAnsi="Arial" w:cs="Arial"/>
          <w:sz w:val="22"/>
          <w:szCs w:val="22"/>
          <w:u w:val="single"/>
        </w:rPr>
      </w:pPr>
    </w:p>
    <w:p w14:paraId="04E82544" w14:textId="77777777" w:rsidR="00F16BC2" w:rsidRDefault="00F16BC2">
      <w:pPr>
        <w:tabs>
          <w:tab w:val="center" w:pos="1350"/>
          <w:tab w:val="center" w:pos="4320"/>
          <w:tab w:val="center" w:pos="7470"/>
        </w:tabs>
        <w:jc w:val="center"/>
        <w:rPr>
          <w:rFonts w:ascii="Arial" w:hAnsi="Arial" w:cs="Arial"/>
          <w:sz w:val="22"/>
          <w:szCs w:val="22"/>
          <w:u w:val="single"/>
        </w:rPr>
      </w:pPr>
      <w:r w:rsidRPr="00933C87">
        <w:rPr>
          <w:rFonts w:ascii="Arial" w:hAnsi="Arial" w:cs="Arial"/>
          <w:sz w:val="22"/>
          <w:szCs w:val="22"/>
          <w:u w:val="single"/>
        </w:rPr>
        <w:t>MHCH 226 (726) Adolescent Health</w:t>
      </w:r>
    </w:p>
    <w:p w14:paraId="58EA59F9" w14:textId="77777777" w:rsidR="00F16BC2" w:rsidRPr="00933C87" w:rsidRDefault="00F16BC2">
      <w:pPr>
        <w:tabs>
          <w:tab w:val="center" w:pos="1350"/>
          <w:tab w:val="center" w:pos="4320"/>
          <w:tab w:val="center" w:pos="7470"/>
        </w:tabs>
        <w:jc w:val="center"/>
        <w:rPr>
          <w:rFonts w:ascii="Arial" w:hAnsi="Arial" w:cs="Arial"/>
          <w:sz w:val="22"/>
          <w:szCs w:val="22"/>
          <w:u w:val="single"/>
        </w:rPr>
      </w:pPr>
    </w:p>
    <w:p w14:paraId="318A8F1B"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sz w:val="22"/>
          <w:szCs w:val="22"/>
        </w:rPr>
        <w:t>This course examines adolescent health and health risks within the framework of the developmental transitions and challenges that face adolescents.</w:t>
      </w:r>
    </w:p>
    <w:p w14:paraId="2BA0DCFF" w14:textId="77777777" w:rsidR="00F16BC2" w:rsidRDefault="00F16BC2">
      <w:pPr>
        <w:tabs>
          <w:tab w:val="center" w:pos="1350"/>
          <w:tab w:val="center" w:pos="4320"/>
          <w:tab w:val="center" w:pos="7470"/>
        </w:tabs>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F16BC2" w14:paraId="67A628E0" w14:textId="77777777" w:rsidTr="00780C0E">
        <w:trPr>
          <w:tblHeader/>
          <w:jc w:val="center"/>
        </w:trPr>
        <w:tc>
          <w:tcPr>
            <w:tcW w:w="2610" w:type="dxa"/>
            <w:tcBorders>
              <w:top w:val="single" w:sz="6" w:space="0" w:color="000000"/>
              <w:bottom w:val="single" w:sz="4" w:space="0" w:color="auto"/>
            </w:tcBorders>
          </w:tcPr>
          <w:p w14:paraId="554AE27A" w14:textId="77777777" w:rsidR="00F16BC2" w:rsidRDefault="00F16BC2">
            <w:pPr>
              <w:spacing w:line="120" w:lineRule="exact"/>
              <w:rPr>
                <w:rFonts w:ascii="Arial" w:hAnsi="Arial" w:cs="Arial"/>
              </w:rPr>
            </w:pPr>
          </w:p>
          <w:p w14:paraId="34DF32DF"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Semester Taught</w:t>
            </w:r>
          </w:p>
        </w:tc>
        <w:tc>
          <w:tcPr>
            <w:tcW w:w="2430" w:type="dxa"/>
            <w:tcBorders>
              <w:top w:val="single" w:sz="6" w:space="0" w:color="000000"/>
              <w:bottom w:val="single" w:sz="4" w:space="0" w:color="auto"/>
            </w:tcBorders>
          </w:tcPr>
          <w:p w14:paraId="71AF529A" w14:textId="77777777" w:rsidR="00F16BC2" w:rsidRDefault="00F16BC2">
            <w:pPr>
              <w:spacing w:line="120" w:lineRule="exact"/>
              <w:rPr>
                <w:rFonts w:ascii="Arial" w:hAnsi="Arial" w:cs="Arial"/>
              </w:rPr>
            </w:pPr>
          </w:p>
          <w:p w14:paraId="6E00C39F"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2E5D9756" w14:textId="77777777" w:rsidR="00F16BC2" w:rsidRDefault="00F16BC2">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5783795C" w14:textId="77777777" w:rsidR="00F16BC2" w:rsidRDefault="00F16BC2">
            <w:pPr>
              <w:spacing w:line="120" w:lineRule="exact"/>
              <w:rPr>
                <w:rFonts w:ascii="Arial" w:hAnsi="Arial" w:cs="Arial"/>
              </w:rPr>
            </w:pPr>
          </w:p>
          <w:p w14:paraId="69D3A452"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7753DF30"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(Scale 1=worst, 5=best)</w:t>
            </w:r>
          </w:p>
        </w:tc>
      </w:tr>
      <w:tr w:rsidR="00F16BC2" w14:paraId="359F3CFB" w14:textId="77777777" w:rsidTr="00780C0E">
        <w:trPr>
          <w:jc w:val="center"/>
        </w:trPr>
        <w:tc>
          <w:tcPr>
            <w:tcW w:w="2610" w:type="dxa"/>
            <w:tcBorders>
              <w:top w:val="single" w:sz="4" w:space="0" w:color="auto"/>
            </w:tcBorders>
          </w:tcPr>
          <w:p w14:paraId="6C7AFDB4" w14:textId="77777777" w:rsidR="00F16BC2" w:rsidRPr="00624E02" w:rsidRDefault="00F16BC2" w:rsidP="00691B8F">
            <w:pPr>
              <w:spacing w:line="120" w:lineRule="exact"/>
              <w:rPr>
                <w:rFonts w:ascii="Arial" w:hAnsi="Arial" w:cs="Arial"/>
                <w:color w:val="000000"/>
              </w:rPr>
            </w:pPr>
          </w:p>
          <w:p w14:paraId="4563C48C"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Spring 2005</w:t>
            </w:r>
          </w:p>
        </w:tc>
        <w:tc>
          <w:tcPr>
            <w:tcW w:w="2430" w:type="dxa"/>
            <w:tcBorders>
              <w:top w:val="single" w:sz="4" w:space="0" w:color="auto"/>
            </w:tcBorders>
          </w:tcPr>
          <w:p w14:paraId="1F7806E7" w14:textId="77777777" w:rsidR="00F16BC2" w:rsidRPr="00624E02" w:rsidRDefault="00F16BC2" w:rsidP="00691B8F">
            <w:pPr>
              <w:spacing w:line="120" w:lineRule="exact"/>
              <w:rPr>
                <w:rFonts w:ascii="Arial" w:hAnsi="Arial" w:cs="Arial"/>
                <w:color w:val="000000"/>
              </w:rPr>
            </w:pPr>
          </w:p>
          <w:p w14:paraId="5AAD8FCD"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10</w:t>
            </w:r>
          </w:p>
        </w:tc>
        <w:tc>
          <w:tcPr>
            <w:tcW w:w="4320" w:type="dxa"/>
            <w:tcBorders>
              <w:top w:val="single" w:sz="4" w:space="0" w:color="auto"/>
            </w:tcBorders>
          </w:tcPr>
          <w:p w14:paraId="4F729B0A" w14:textId="77777777" w:rsidR="00F16BC2" w:rsidRPr="00624E02" w:rsidRDefault="00F16BC2" w:rsidP="00691B8F">
            <w:pPr>
              <w:spacing w:line="120" w:lineRule="exact"/>
              <w:rPr>
                <w:rFonts w:ascii="Arial" w:hAnsi="Arial" w:cs="Arial"/>
                <w:color w:val="000000"/>
              </w:rPr>
            </w:pPr>
          </w:p>
          <w:p w14:paraId="7AB2BA3A"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4.85</w:t>
            </w:r>
          </w:p>
        </w:tc>
      </w:tr>
      <w:tr w:rsidR="00F16BC2" w14:paraId="18B62EA3" w14:textId="77777777" w:rsidTr="00E848EB">
        <w:trPr>
          <w:jc w:val="center"/>
        </w:trPr>
        <w:tc>
          <w:tcPr>
            <w:tcW w:w="2610" w:type="dxa"/>
          </w:tcPr>
          <w:p w14:paraId="38F3310A" w14:textId="77777777" w:rsidR="00F16BC2" w:rsidRPr="00624E02" w:rsidRDefault="00F16BC2" w:rsidP="00691B8F">
            <w:pPr>
              <w:spacing w:line="120" w:lineRule="exact"/>
              <w:rPr>
                <w:rFonts w:ascii="Arial" w:hAnsi="Arial" w:cs="Arial"/>
                <w:color w:val="000000"/>
              </w:rPr>
            </w:pPr>
          </w:p>
          <w:p w14:paraId="64AD2DE3"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Spring 2004</w:t>
            </w:r>
          </w:p>
        </w:tc>
        <w:tc>
          <w:tcPr>
            <w:tcW w:w="2430" w:type="dxa"/>
          </w:tcPr>
          <w:p w14:paraId="62C654D3" w14:textId="77777777" w:rsidR="00F16BC2" w:rsidRPr="00624E02" w:rsidRDefault="00F16BC2" w:rsidP="00691B8F">
            <w:pPr>
              <w:spacing w:line="120" w:lineRule="exact"/>
              <w:rPr>
                <w:rFonts w:ascii="Arial" w:hAnsi="Arial" w:cs="Arial"/>
                <w:color w:val="000000"/>
              </w:rPr>
            </w:pPr>
          </w:p>
          <w:p w14:paraId="6DB10A0D"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9</w:t>
            </w:r>
          </w:p>
        </w:tc>
        <w:tc>
          <w:tcPr>
            <w:tcW w:w="4320" w:type="dxa"/>
          </w:tcPr>
          <w:p w14:paraId="3BDB880A" w14:textId="77777777" w:rsidR="00F16BC2" w:rsidRPr="00624E02" w:rsidRDefault="00F16BC2" w:rsidP="00691B8F">
            <w:pPr>
              <w:spacing w:line="120" w:lineRule="exact"/>
              <w:rPr>
                <w:rFonts w:ascii="Arial" w:hAnsi="Arial" w:cs="Arial"/>
                <w:color w:val="000000"/>
              </w:rPr>
            </w:pPr>
          </w:p>
          <w:p w14:paraId="6FFEB016"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4.89</w:t>
            </w:r>
          </w:p>
        </w:tc>
      </w:tr>
      <w:tr w:rsidR="00F16BC2" w14:paraId="1C8AC8BD" w14:textId="77777777" w:rsidTr="00E848EB">
        <w:trPr>
          <w:jc w:val="center"/>
        </w:trPr>
        <w:tc>
          <w:tcPr>
            <w:tcW w:w="2610" w:type="dxa"/>
          </w:tcPr>
          <w:p w14:paraId="2027D365" w14:textId="77777777" w:rsidR="00F16BC2" w:rsidRPr="00624E02" w:rsidRDefault="00F16BC2" w:rsidP="00691B8F">
            <w:pPr>
              <w:spacing w:line="120" w:lineRule="exact"/>
              <w:rPr>
                <w:rFonts w:ascii="Arial" w:hAnsi="Arial" w:cs="Arial"/>
                <w:color w:val="000000"/>
              </w:rPr>
            </w:pPr>
          </w:p>
          <w:p w14:paraId="32E59BAA"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Spring 2002</w:t>
            </w:r>
          </w:p>
        </w:tc>
        <w:tc>
          <w:tcPr>
            <w:tcW w:w="2430" w:type="dxa"/>
          </w:tcPr>
          <w:p w14:paraId="2D9197A9" w14:textId="77777777" w:rsidR="00F16BC2" w:rsidRPr="00624E02" w:rsidRDefault="00F16BC2" w:rsidP="00691B8F">
            <w:pPr>
              <w:spacing w:line="120" w:lineRule="exact"/>
              <w:rPr>
                <w:rFonts w:ascii="Arial" w:hAnsi="Arial" w:cs="Arial"/>
                <w:color w:val="000000"/>
              </w:rPr>
            </w:pPr>
          </w:p>
          <w:p w14:paraId="4573EC23"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11</w:t>
            </w:r>
          </w:p>
        </w:tc>
        <w:tc>
          <w:tcPr>
            <w:tcW w:w="4320" w:type="dxa"/>
          </w:tcPr>
          <w:p w14:paraId="0B36C7F8" w14:textId="77777777" w:rsidR="00F16BC2" w:rsidRPr="00624E02" w:rsidRDefault="00F16BC2" w:rsidP="00691B8F">
            <w:pPr>
              <w:spacing w:line="120" w:lineRule="exact"/>
              <w:rPr>
                <w:rFonts w:ascii="Arial" w:hAnsi="Arial" w:cs="Arial"/>
                <w:color w:val="000000"/>
              </w:rPr>
            </w:pPr>
          </w:p>
          <w:p w14:paraId="4FA232FC"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4.92</w:t>
            </w:r>
          </w:p>
        </w:tc>
      </w:tr>
      <w:tr w:rsidR="00F16BC2" w14:paraId="58743E37" w14:textId="77777777" w:rsidTr="00E848EB">
        <w:trPr>
          <w:jc w:val="center"/>
        </w:trPr>
        <w:tc>
          <w:tcPr>
            <w:tcW w:w="2610" w:type="dxa"/>
          </w:tcPr>
          <w:p w14:paraId="1343B050" w14:textId="77777777" w:rsidR="00F16BC2" w:rsidRDefault="00F16BC2" w:rsidP="00691B8F">
            <w:pPr>
              <w:spacing w:line="120" w:lineRule="exact"/>
              <w:rPr>
                <w:rFonts w:ascii="Arial" w:hAnsi="Arial" w:cs="Arial"/>
              </w:rPr>
            </w:pPr>
          </w:p>
          <w:p w14:paraId="26CFA2A3"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Spring 2001</w:t>
            </w:r>
          </w:p>
        </w:tc>
        <w:tc>
          <w:tcPr>
            <w:tcW w:w="2430" w:type="dxa"/>
          </w:tcPr>
          <w:p w14:paraId="069F1C30" w14:textId="77777777" w:rsidR="00F16BC2" w:rsidRDefault="00F16BC2" w:rsidP="00691B8F">
            <w:pPr>
              <w:spacing w:line="120" w:lineRule="exact"/>
              <w:rPr>
                <w:rFonts w:ascii="Arial" w:hAnsi="Arial" w:cs="Arial"/>
              </w:rPr>
            </w:pPr>
          </w:p>
          <w:p w14:paraId="2109102B"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15</w:t>
            </w:r>
          </w:p>
        </w:tc>
        <w:tc>
          <w:tcPr>
            <w:tcW w:w="4320" w:type="dxa"/>
          </w:tcPr>
          <w:p w14:paraId="73BDF3F8" w14:textId="77777777" w:rsidR="00F16BC2" w:rsidRDefault="00F16BC2" w:rsidP="00691B8F">
            <w:pPr>
              <w:spacing w:line="120" w:lineRule="exact"/>
              <w:rPr>
                <w:rFonts w:ascii="Arial" w:hAnsi="Arial" w:cs="Arial"/>
              </w:rPr>
            </w:pPr>
          </w:p>
          <w:p w14:paraId="594573B1"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4.80</w:t>
            </w:r>
          </w:p>
        </w:tc>
      </w:tr>
      <w:tr w:rsidR="00F16BC2" w14:paraId="1F08630C" w14:textId="77777777" w:rsidTr="00E848EB">
        <w:trPr>
          <w:jc w:val="center"/>
        </w:trPr>
        <w:tc>
          <w:tcPr>
            <w:tcW w:w="2610" w:type="dxa"/>
          </w:tcPr>
          <w:p w14:paraId="7E83B9EA" w14:textId="77777777" w:rsidR="00F16BC2" w:rsidRDefault="00F16BC2" w:rsidP="00691B8F">
            <w:pPr>
              <w:spacing w:line="120" w:lineRule="exact"/>
              <w:rPr>
                <w:rFonts w:ascii="Arial" w:hAnsi="Arial" w:cs="Arial"/>
              </w:rPr>
            </w:pPr>
          </w:p>
          <w:p w14:paraId="1E804277"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Spring 2000</w:t>
            </w:r>
          </w:p>
        </w:tc>
        <w:tc>
          <w:tcPr>
            <w:tcW w:w="2430" w:type="dxa"/>
          </w:tcPr>
          <w:p w14:paraId="39829DD5" w14:textId="77777777" w:rsidR="00F16BC2" w:rsidRDefault="00F16BC2" w:rsidP="00691B8F">
            <w:pPr>
              <w:spacing w:line="120" w:lineRule="exact"/>
              <w:rPr>
                <w:rFonts w:ascii="Arial" w:hAnsi="Arial" w:cs="Arial"/>
              </w:rPr>
            </w:pPr>
          </w:p>
          <w:p w14:paraId="62EDBC9C"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12</w:t>
            </w:r>
          </w:p>
        </w:tc>
        <w:tc>
          <w:tcPr>
            <w:tcW w:w="4320" w:type="dxa"/>
          </w:tcPr>
          <w:p w14:paraId="55698A68" w14:textId="77777777" w:rsidR="00F16BC2" w:rsidRDefault="00F16BC2" w:rsidP="00691B8F">
            <w:pPr>
              <w:spacing w:line="120" w:lineRule="exact"/>
              <w:rPr>
                <w:rFonts w:ascii="Arial" w:hAnsi="Arial" w:cs="Arial"/>
              </w:rPr>
            </w:pPr>
          </w:p>
          <w:p w14:paraId="4CEF9A89"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4.72</w:t>
            </w:r>
          </w:p>
        </w:tc>
      </w:tr>
      <w:tr w:rsidR="00F16BC2" w14:paraId="667A4FCB" w14:textId="77777777" w:rsidTr="00E848EB">
        <w:trPr>
          <w:jc w:val="center"/>
        </w:trPr>
        <w:tc>
          <w:tcPr>
            <w:tcW w:w="2610" w:type="dxa"/>
            <w:tcBorders>
              <w:bottom w:val="single" w:sz="6" w:space="0" w:color="000000"/>
            </w:tcBorders>
          </w:tcPr>
          <w:p w14:paraId="1FCC7EB4" w14:textId="77777777" w:rsidR="00F16BC2" w:rsidRDefault="00F16BC2" w:rsidP="00691B8F">
            <w:pPr>
              <w:spacing w:line="120" w:lineRule="exact"/>
              <w:rPr>
                <w:rFonts w:ascii="Arial" w:hAnsi="Arial" w:cs="Arial"/>
              </w:rPr>
            </w:pPr>
          </w:p>
          <w:p w14:paraId="032593D7"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Spring 1999</w:t>
            </w:r>
          </w:p>
        </w:tc>
        <w:tc>
          <w:tcPr>
            <w:tcW w:w="2430" w:type="dxa"/>
            <w:tcBorders>
              <w:bottom w:val="single" w:sz="6" w:space="0" w:color="000000"/>
            </w:tcBorders>
          </w:tcPr>
          <w:p w14:paraId="53A5476B" w14:textId="77777777" w:rsidR="00F16BC2" w:rsidRDefault="00F16BC2" w:rsidP="00691B8F">
            <w:pPr>
              <w:spacing w:line="120" w:lineRule="exact"/>
              <w:rPr>
                <w:rFonts w:ascii="Arial" w:hAnsi="Arial" w:cs="Arial"/>
              </w:rPr>
            </w:pPr>
          </w:p>
          <w:p w14:paraId="06B1A314"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12</w:t>
            </w:r>
          </w:p>
        </w:tc>
        <w:tc>
          <w:tcPr>
            <w:tcW w:w="4320" w:type="dxa"/>
            <w:tcBorders>
              <w:bottom w:val="single" w:sz="6" w:space="0" w:color="000000"/>
            </w:tcBorders>
          </w:tcPr>
          <w:p w14:paraId="67C9DA27" w14:textId="77777777" w:rsidR="00F16BC2" w:rsidRDefault="00F16BC2" w:rsidP="00691B8F">
            <w:pPr>
              <w:spacing w:line="120" w:lineRule="exact"/>
              <w:rPr>
                <w:rFonts w:ascii="Arial" w:hAnsi="Arial" w:cs="Arial"/>
              </w:rPr>
            </w:pPr>
          </w:p>
          <w:p w14:paraId="45C30A98"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4.37</w:t>
            </w:r>
          </w:p>
        </w:tc>
      </w:tr>
    </w:tbl>
    <w:p w14:paraId="7D541222" w14:textId="77777777" w:rsidR="00F16BC2" w:rsidRDefault="00F16BC2" w:rsidP="00FA3024">
      <w:pPr>
        <w:tabs>
          <w:tab w:val="center" w:pos="1350"/>
          <w:tab w:val="center" w:pos="4320"/>
          <w:tab w:val="center" w:pos="7470"/>
        </w:tabs>
        <w:jc w:val="center"/>
        <w:rPr>
          <w:rFonts w:ascii="Arial" w:hAnsi="Arial" w:cs="Arial"/>
          <w:sz w:val="22"/>
          <w:szCs w:val="22"/>
          <w:u w:val="single"/>
        </w:rPr>
      </w:pPr>
    </w:p>
    <w:p w14:paraId="1D489811" w14:textId="77777777" w:rsidR="004B618E" w:rsidRDefault="004B618E" w:rsidP="00FA3024">
      <w:pPr>
        <w:tabs>
          <w:tab w:val="center" w:pos="1350"/>
          <w:tab w:val="center" w:pos="4320"/>
          <w:tab w:val="center" w:pos="7470"/>
        </w:tabs>
        <w:jc w:val="center"/>
        <w:rPr>
          <w:rFonts w:ascii="Arial" w:hAnsi="Arial" w:cs="Arial"/>
          <w:sz w:val="22"/>
          <w:szCs w:val="22"/>
          <w:u w:val="single"/>
        </w:rPr>
      </w:pPr>
    </w:p>
    <w:p w14:paraId="04FE8571" w14:textId="77777777" w:rsidR="0021033B" w:rsidRDefault="0021033B" w:rsidP="00FA3024">
      <w:pPr>
        <w:tabs>
          <w:tab w:val="center" w:pos="1350"/>
          <w:tab w:val="center" w:pos="4320"/>
          <w:tab w:val="center" w:pos="7470"/>
        </w:tabs>
        <w:jc w:val="center"/>
        <w:rPr>
          <w:rFonts w:ascii="Arial" w:hAnsi="Arial" w:cs="Arial"/>
          <w:sz w:val="22"/>
          <w:szCs w:val="22"/>
          <w:u w:val="single"/>
        </w:rPr>
      </w:pPr>
    </w:p>
    <w:p w14:paraId="3351FB8C" w14:textId="77777777" w:rsidR="00F16BC2" w:rsidRDefault="00F16BC2" w:rsidP="00FA3024">
      <w:pPr>
        <w:tabs>
          <w:tab w:val="center" w:pos="1350"/>
          <w:tab w:val="center" w:pos="4320"/>
          <w:tab w:val="center" w:pos="7470"/>
        </w:tabs>
        <w:jc w:val="center"/>
        <w:rPr>
          <w:rFonts w:ascii="Arial" w:hAnsi="Arial" w:cs="Arial"/>
          <w:sz w:val="22"/>
          <w:szCs w:val="22"/>
          <w:u w:val="single"/>
        </w:rPr>
      </w:pPr>
      <w:r w:rsidRPr="00933C87">
        <w:rPr>
          <w:rFonts w:ascii="Arial" w:hAnsi="Arial" w:cs="Arial"/>
          <w:sz w:val="22"/>
          <w:szCs w:val="22"/>
          <w:u w:val="single"/>
        </w:rPr>
        <w:t>MHCH 757 Special Populations</w:t>
      </w:r>
    </w:p>
    <w:p w14:paraId="6B2BE5E0" w14:textId="77777777" w:rsidR="00F16BC2" w:rsidRDefault="00F16BC2" w:rsidP="00FA3024">
      <w:pPr>
        <w:tabs>
          <w:tab w:val="center" w:pos="1350"/>
          <w:tab w:val="center" w:pos="4320"/>
          <w:tab w:val="center" w:pos="7470"/>
        </w:tabs>
        <w:jc w:val="center"/>
        <w:rPr>
          <w:rFonts w:ascii="Arial" w:hAnsi="Arial" w:cs="Arial"/>
          <w:sz w:val="22"/>
          <w:szCs w:val="22"/>
        </w:rPr>
      </w:pPr>
      <w:r>
        <w:rPr>
          <w:rFonts w:ascii="Arial" w:hAnsi="Arial" w:cs="Arial"/>
          <w:sz w:val="22"/>
          <w:szCs w:val="22"/>
        </w:rPr>
        <w:t>(Co-taught with Anita Farel)</w:t>
      </w:r>
    </w:p>
    <w:p w14:paraId="0E1EAF2D" w14:textId="77777777" w:rsidR="00F16BC2" w:rsidRDefault="00F16BC2" w:rsidP="00FA3024">
      <w:pPr>
        <w:tabs>
          <w:tab w:val="center" w:pos="1350"/>
          <w:tab w:val="center" w:pos="4320"/>
          <w:tab w:val="center" w:pos="7470"/>
        </w:tabs>
        <w:jc w:val="center"/>
        <w:rPr>
          <w:rFonts w:ascii="Arial" w:hAnsi="Arial" w:cs="Arial"/>
          <w:sz w:val="22"/>
          <w:szCs w:val="22"/>
        </w:rPr>
      </w:pPr>
    </w:p>
    <w:p w14:paraId="4A32FAEF"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sz w:val="22"/>
          <w:szCs w:val="22"/>
        </w:rPr>
        <w:t>This course examines contemporary issues and empirical research related to adolescent development, and to youth with special health care needs.</w:t>
      </w:r>
    </w:p>
    <w:p w14:paraId="20D17566" w14:textId="77777777" w:rsidR="00F16BC2" w:rsidRDefault="00F16BC2">
      <w:pPr>
        <w:tabs>
          <w:tab w:val="center" w:pos="1350"/>
          <w:tab w:val="center" w:pos="4320"/>
          <w:tab w:val="center" w:pos="7470"/>
        </w:tabs>
        <w:rPr>
          <w:rFonts w:ascii="Arial" w:hAnsi="Arial" w:cs="Arial"/>
          <w:sz w:val="22"/>
          <w:szCs w:val="22"/>
        </w:rPr>
      </w:pPr>
    </w:p>
    <w:tbl>
      <w:tblPr>
        <w:tblW w:w="5000" w:type="pct"/>
        <w:tblBorders>
          <w:top w:val="single" w:sz="6" w:space="0" w:color="000000"/>
          <w:bottom w:val="single" w:sz="6" w:space="0" w:color="000000"/>
        </w:tblBorders>
        <w:tblLook w:val="01E0" w:firstRow="1" w:lastRow="1" w:firstColumn="1" w:lastColumn="1" w:noHBand="0" w:noVBand="0"/>
      </w:tblPr>
      <w:tblGrid>
        <w:gridCol w:w="2656"/>
        <w:gridCol w:w="2376"/>
        <w:gridCol w:w="4328"/>
      </w:tblGrid>
      <w:tr w:rsidR="00F16BC2" w14:paraId="2F0785DE" w14:textId="77777777" w:rsidTr="00780C0E">
        <w:tc>
          <w:tcPr>
            <w:tcW w:w="1419" w:type="pct"/>
            <w:tcBorders>
              <w:top w:val="single" w:sz="6" w:space="0" w:color="000000"/>
              <w:bottom w:val="single" w:sz="4" w:space="0" w:color="auto"/>
            </w:tcBorders>
            <w:vAlign w:val="center"/>
          </w:tcPr>
          <w:p w14:paraId="1E9183FA"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Semester Taught</w:t>
            </w:r>
          </w:p>
        </w:tc>
        <w:tc>
          <w:tcPr>
            <w:tcW w:w="1269" w:type="pct"/>
            <w:tcBorders>
              <w:top w:val="single" w:sz="6" w:space="0" w:color="000000"/>
              <w:bottom w:val="single" w:sz="4" w:space="0" w:color="auto"/>
            </w:tcBorders>
            <w:vAlign w:val="center"/>
          </w:tcPr>
          <w:p w14:paraId="4F80D0F5"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Number of Students</w:t>
            </w:r>
          </w:p>
        </w:tc>
        <w:tc>
          <w:tcPr>
            <w:tcW w:w="2312" w:type="pct"/>
            <w:tcBorders>
              <w:top w:val="single" w:sz="6" w:space="0" w:color="000000"/>
              <w:bottom w:val="single" w:sz="4" w:space="0" w:color="auto"/>
            </w:tcBorders>
            <w:vAlign w:val="center"/>
          </w:tcPr>
          <w:p w14:paraId="1BDD1741" w14:textId="77777777" w:rsidR="00F16BC2" w:rsidRDefault="00F16BC2" w:rsidP="00211915">
            <w:pPr>
              <w:tabs>
                <w:tab w:val="center" w:pos="1350"/>
                <w:tab w:val="center" w:pos="4320"/>
                <w:tab w:val="center" w:pos="7470"/>
              </w:tabs>
              <w:jc w:val="center"/>
              <w:rPr>
                <w:rFonts w:ascii="Arial" w:hAnsi="Arial" w:cs="Arial"/>
              </w:rPr>
            </w:pPr>
          </w:p>
          <w:p w14:paraId="0BD1E0B3"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Mean Student Evaluation of Instructor</w:t>
            </w:r>
          </w:p>
          <w:p w14:paraId="0DA5DC77"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(Scale 1=worst, 5=best)</w:t>
            </w:r>
          </w:p>
        </w:tc>
      </w:tr>
      <w:tr w:rsidR="00F16BC2" w14:paraId="007EF6A2" w14:textId="77777777" w:rsidTr="00780C0E">
        <w:trPr>
          <w:trHeight w:val="377"/>
        </w:trPr>
        <w:tc>
          <w:tcPr>
            <w:tcW w:w="1419" w:type="pct"/>
            <w:tcBorders>
              <w:top w:val="single" w:sz="4" w:space="0" w:color="auto"/>
            </w:tcBorders>
            <w:vAlign w:val="center"/>
          </w:tcPr>
          <w:p w14:paraId="4EA757CF" w14:textId="77777777" w:rsidR="00F16BC2" w:rsidRPr="00624E02" w:rsidRDefault="00F16BC2" w:rsidP="00211915">
            <w:pPr>
              <w:tabs>
                <w:tab w:val="center" w:pos="1350"/>
                <w:tab w:val="center" w:pos="4320"/>
                <w:tab w:val="center" w:pos="7470"/>
              </w:tabs>
              <w:jc w:val="center"/>
              <w:rPr>
                <w:rFonts w:ascii="Arial" w:hAnsi="Arial" w:cs="Arial"/>
                <w:color w:val="000000"/>
              </w:rPr>
            </w:pPr>
          </w:p>
          <w:p w14:paraId="04E088F4"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Fall 2010</w:t>
            </w:r>
          </w:p>
          <w:p w14:paraId="34F2A992"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Fall 2008</w:t>
            </w:r>
          </w:p>
        </w:tc>
        <w:tc>
          <w:tcPr>
            <w:tcW w:w="1269" w:type="pct"/>
            <w:tcBorders>
              <w:top w:val="single" w:sz="4" w:space="0" w:color="auto"/>
            </w:tcBorders>
            <w:vAlign w:val="center"/>
          </w:tcPr>
          <w:p w14:paraId="5C6010F7" w14:textId="77777777" w:rsidR="00F16BC2" w:rsidRPr="00624E02" w:rsidRDefault="00F16BC2" w:rsidP="00211915">
            <w:pPr>
              <w:tabs>
                <w:tab w:val="center" w:pos="1350"/>
                <w:tab w:val="center" w:pos="4320"/>
                <w:tab w:val="center" w:pos="7470"/>
              </w:tabs>
              <w:jc w:val="center"/>
              <w:rPr>
                <w:rFonts w:ascii="Arial" w:hAnsi="Arial" w:cs="Arial"/>
                <w:color w:val="000000"/>
              </w:rPr>
            </w:pPr>
          </w:p>
          <w:p w14:paraId="6C77C625"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5</w:t>
            </w:r>
          </w:p>
          <w:p w14:paraId="49F9614B"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8</w:t>
            </w:r>
          </w:p>
        </w:tc>
        <w:tc>
          <w:tcPr>
            <w:tcW w:w="2312" w:type="pct"/>
            <w:tcBorders>
              <w:top w:val="single" w:sz="4" w:space="0" w:color="auto"/>
            </w:tcBorders>
            <w:vAlign w:val="center"/>
          </w:tcPr>
          <w:p w14:paraId="7F164ACA" w14:textId="77777777" w:rsidR="00F16BC2" w:rsidRPr="00624E02" w:rsidRDefault="00F16BC2" w:rsidP="00211915">
            <w:pPr>
              <w:tabs>
                <w:tab w:val="center" w:pos="1350"/>
                <w:tab w:val="center" w:pos="4320"/>
                <w:tab w:val="center" w:pos="7470"/>
              </w:tabs>
              <w:jc w:val="center"/>
              <w:rPr>
                <w:rFonts w:ascii="Arial" w:hAnsi="Arial" w:cs="Arial"/>
                <w:color w:val="000000"/>
              </w:rPr>
            </w:pPr>
          </w:p>
          <w:p w14:paraId="154031B4" w14:textId="77777777" w:rsidR="00F16BC2" w:rsidRPr="00624E02" w:rsidRDefault="00440982" w:rsidP="00211915">
            <w:pPr>
              <w:tabs>
                <w:tab w:val="center" w:pos="1350"/>
                <w:tab w:val="center" w:pos="4320"/>
                <w:tab w:val="center" w:pos="7470"/>
              </w:tabs>
              <w:jc w:val="center"/>
              <w:rPr>
                <w:rFonts w:ascii="Arial" w:hAnsi="Arial" w:cs="Arial"/>
                <w:color w:val="000000"/>
              </w:rPr>
            </w:pPr>
            <w:r>
              <w:rPr>
                <w:rFonts w:ascii="Arial" w:hAnsi="Arial" w:cs="Arial"/>
                <w:color w:val="000000"/>
                <w:sz w:val="22"/>
                <w:szCs w:val="22"/>
              </w:rPr>
              <w:t>N</w:t>
            </w:r>
            <w:r w:rsidR="00F16BC2" w:rsidRPr="00624E02">
              <w:rPr>
                <w:rFonts w:ascii="Arial" w:hAnsi="Arial" w:cs="Arial"/>
                <w:color w:val="000000"/>
                <w:sz w:val="22"/>
                <w:szCs w:val="22"/>
              </w:rPr>
              <w:t>A</w:t>
            </w:r>
          </w:p>
          <w:p w14:paraId="5ABF85DB"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4.5</w:t>
            </w:r>
          </w:p>
        </w:tc>
      </w:tr>
      <w:tr w:rsidR="00F16BC2" w14:paraId="72A5DCB4" w14:textId="77777777" w:rsidTr="00211915">
        <w:tc>
          <w:tcPr>
            <w:tcW w:w="1419" w:type="pct"/>
            <w:vAlign w:val="center"/>
          </w:tcPr>
          <w:p w14:paraId="21C850B0"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Fall 2007</w:t>
            </w:r>
          </w:p>
        </w:tc>
        <w:tc>
          <w:tcPr>
            <w:tcW w:w="1269" w:type="pct"/>
            <w:vAlign w:val="center"/>
          </w:tcPr>
          <w:p w14:paraId="1CCC2D62"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6</w:t>
            </w:r>
          </w:p>
        </w:tc>
        <w:tc>
          <w:tcPr>
            <w:tcW w:w="2312" w:type="pct"/>
            <w:vAlign w:val="center"/>
          </w:tcPr>
          <w:p w14:paraId="5FF5C57B"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NA</w:t>
            </w:r>
          </w:p>
        </w:tc>
      </w:tr>
      <w:tr w:rsidR="00F16BC2" w14:paraId="2C9A3BF6" w14:textId="77777777" w:rsidTr="00211915">
        <w:tc>
          <w:tcPr>
            <w:tcW w:w="1419" w:type="pct"/>
            <w:tcBorders>
              <w:bottom w:val="single" w:sz="6" w:space="0" w:color="000000"/>
            </w:tcBorders>
            <w:vAlign w:val="center"/>
          </w:tcPr>
          <w:p w14:paraId="6010E5D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Fall 2005</w:t>
            </w:r>
          </w:p>
        </w:tc>
        <w:tc>
          <w:tcPr>
            <w:tcW w:w="1269" w:type="pct"/>
            <w:tcBorders>
              <w:bottom w:val="single" w:sz="6" w:space="0" w:color="000000"/>
            </w:tcBorders>
            <w:vAlign w:val="center"/>
          </w:tcPr>
          <w:p w14:paraId="034D69A8"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6</w:t>
            </w:r>
          </w:p>
        </w:tc>
        <w:tc>
          <w:tcPr>
            <w:tcW w:w="2312" w:type="pct"/>
            <w:tcBorders>
              <w:bottom w:val="single" w:sz="6" w:space="0" w:color="000000"/>
            </w:tcBorders>
            <w:vAlign w:val="center"/>
          </w:tcPr>
          <w:p w14:paraId="4BDB06A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NA</w:t>
            </w:r>
          </w:p>
        </w:tc>
      </w:tr>
    </w:tbl>
    <w:p w14:paraId="33FB254F" w14:textId="77777777" w:rsidR="00F16BC2" w:rsidRDefault="00F16BC2" w:rsidP="00454D09">
      <w:pPr>
        <w:tabs>
          <w:tab w:val="center" w:pos="1350"/>
          <w:tab w:val="center" w:pos="4320"/>
          <w:tab w:val="center" w:pos="7470"/>
        </w:tabs>
        <w:jc w:val="center"/>
        <w:rPr>
          <w:rFonts w:ascii="Arial" w:hAnsi="Arial" w:cs="Arial"/>
          <w:sz w:val="22"/>
          <w:szCs w:val="22"/>
        </w:rPr>
      </w:pPr>
    </w:p>
    <w:p w14:paraId="44D3127A" w14:textId="77777777" w:rsidR="00F16BC2" w:rsidRDefault="00F16BC2" w:rsidP="00454D09">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MHCH 801 Doctoral Seminar</w:t>
      </w:r>
    </w:p>
    <w:p w14:paraId="7078B6CC" w14:textId="77777777" w:rsidR="00F16BC2" w:rsidRDefault="00F16BC2" w:rsidP="00454D09">
      <w:pPr>
        <w:tabs>
          <w:tab w:val="center" w:pos="1350"/>
          <w:tab w:val="center" w:pos="4320"/>
          <w:tab w:val="center" w:pos="7470"/>
        </w:tabs>
        <w:jc w:val="center"/>
        <w:rPr>
          <w:rFonts w:ascii="Arial" w:hAnsi="Arial" w:cs="Arial"/>
          <w:sz w:val="22"/>
          <w:szCs w:val="22"/>
        </w:rPr>
      </w:pPr>
      <w:r>
        <w:rPr>
          <w:rFonts w:ascii="Arial" w:hAnsi="Arial" w:cs="Arial"/>
          <w:sz w:val="22"/>
          <w:szCs w:val="22"/>
        </w:rPr>
        <w:t>(Co-taught with Lewis Margolis)</w:t>
      </w:r>
    </w:p>
    <w:p w14:paraId="6209A033" w14:textId="77777777" w:rsidR="00F16BC2" w:rsidRDefault="00F16BC2" w:rsidP="00454D09">
      <w:pPr>
        <w:tabs>
          <w:tab w:val="center" w:pos="1350"/>
          <w:tab w:val="center" w:pos="4320"/>
          <w:tab w:val="center" w:pos="7470"/>
        </w:tabs>
        <w:jc w:val="center"/>
        <w:rPr>
          <w:rFonts w:ascii="Arial" w:hAnsi="Arial" w:cs="Arial"/>
          <w:sz w:val="22"/>
          <w:szCs w:val="22"/>
        </w:rPr>
      </w:pPr>
    </w:p>
    <w:p w14:paraId="2653BA8B" w14:textId="77777777" w:rsidR="00F16BC2" w:rsidRDefault="00F16BC2" w:rsidP="00454D09">
      <w:pPr>
        <w:tabs>
          <w:tab w:val="center" w:pos="1350"/>
          <w:tab w:val="center" w:pos="4320"/>
          <w:tab w:val="center" w:pos="7470"/>
        </w:tabs>
        <w:jc w:val="center"/>
        <w:rPr>
          <w:rFonts w:ascii="Arial" w:hAnsi="Arial" w:cs="Arial"/>
          <w:sz w:val="22"/>
          <w:szCs w:val="22"/>
        </w:rPr>
      </w:pPr>
      <w:r>
        <w:rPr>
          <w:rFonts w:ascii="Arial" w:hAnsi="Arial" w:cs="Arial"/>
          <w:sz w:val="22"/>
          <w:szCs w:val="22"/>
        </w:rPr>
        <w:t>This course examines contemporary issues and empirical research related to Maternal &amp; Child Health.</w:t>
      </w:r>
    </w:p>
    <w:p w14:paraId="75281D31" w14:textId="77777777" w:rsidR="00F16BC2" w:rsidRDefault="00F16BC2">
      <w:pPr>
        <w:tabs>
          <w:tab w:val="center" w:pos="1350"/>
          <w:tab w:val="center" w:pos="4320"/>
          <w:tab w:val="center" w:pos="7470"/>
        </w:tabs>
        <w:rPr>
          <w:rFonts w:ascii="Arial" w:hAnsi="Arial" w:cs="Arial"/>
          <w:sz w:val="22"/>
          <w:szCs w:val="22"/>
        </w:rPr>
      </w:pPr>
    </w:p>
    <w:tbl>
      <w:tblPr>
        <w:tblW w:w="0" w:type="auto"/>
        <w:tblBorders>
          <w:top w:val="single" w:sz="6" w:space="0" w:color="000000"/>
          <w:bottom w:val="single" w:sz="6" w:space="0" w:color="000000"/>
        </w:tblBorders>
        <w:tblLook w:val="01E0" w:firstRow="1" w:lastRow="1" w:firstColumn="1" w:lastColumn="1" w:noHBand="0" w:noVBand="0"/>
      </w:tblPr>
      <w:tblGrid>
        <w:gridCol w:w="2663"/>
        <w:gridCol w:w="2382"/>
        <w:gridCol w:w="4315"/>
      </w:tblGrid>
      <w:tr w:rsidR="00F16BC2" w14:paraId="17C6746F" w14:textId="77777777" w:rsidTr="00780C0E">
        <w:tc>
          <w:tcPr>
            <w:tcW w:w="2718" w:type="dxa"/>
            <w:tcBorders>
              <w:top w:val="single" w:sz="6" w:space="0" w:color="000000"/>
              <w:bottom w:val="single" w:sz="4" w:space="0" w:color="auto"/>
            </w:tcBorders>
            <w:vAlign w:val="center"/>
          </w:tcPr>
          <w:p w14:paraId="1EF4D192"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Semester Taught</w:t>
            </w:r>
          </w:p>
        </w:tc>
        <w:tc>
          <w:tcPr>
            <w:tcW w:w="2430" w:type="dxa"/>
            <w:tcBorders>
              <w:top w:val="single" w:sz="6" w:space="0" w:color="000000"/>
              <w:bottom w:val="single" w:sz="4" w:space="0" w:color="auto"/>
            </w:tcBorders>
            <w:vAlign w:val="center"/>
          </w:tcPr>
          <w:p w14:paraId="31188FC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Number of Students</w:t>
            </w:r>
          </w:p>
        </w:tc>
        <w:tc>
          <w:tcPr>
            <w:tcW w:w="4428" w:type="dxa"/>
            <w:tcBorders>
              <w:top w:val="single" w:sz="6" w:space="0" w:color="000000"/>
              <w:bottom w:val="single" w:sz="4" w:space="0" w:color="auto"/>
            </w:tcBorders>
            <w:vAlign w:val="center"/>
          </w:tcPr>
          <w:p w14:paraId="164F9E0E" w14:textId="77777777" w:rsidR="00F16BC2" w:rsidRDefault="00F16BC2" w:rsidP="00211915">
            <w:pPr>
              <w:tabs>
                <w:tab w:val="center" w:pos="1350"/>
                <w:tab w:val="center" w:pos="4320"/>
                <w:tab w:val="center" w:pos="7470"/>
              </w:tabs>
              <w:jc w:val="center"/>
              <w:rPr>
                <w:rFonts w:ascii="Arial" w:hAnsi="Arial" w:cs="Arial"/>
              </w:rPr>
            </w:pPr>
          </w:p>
          <w:p w14:paraId="076F48BF"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Mean Student Evaluation of Instructor</w:t>
            </w:r>
          </w:p>
          <w:p w14:paraId="534669B4" w14:textId="77777777" w:rsidR="00F16BC2"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(Scale 1=worst, 5=best)</w:t>
            </w:r>
          </w:p>
          <w:p w14:paraId="4F51FF92" w14:textId="77777777" w:rsidR="00F16BC2" w:rsidRPr="00211915" w:rsidRDefault="00F16BC2" w:rsidP="00211915">
            <w:pPr>
              <w:tabs>
                <w:tab w:val="center" w:pos="1350"/>
                <w:tab w:val="center" w:pos="4320"/>
                <w:tab w:val="center" w:pos="7470"/>
              </w:tabs>
              <w:jc w:val="center"/>
              <w:rPr>
                <w:rFonts w:ascii="Arial" w:hAnsi="Arial" w:cs="Arial"/>
              </w:rPr>
            </w:pPr>
          </w:p>
        </w:tc>
      </w:tr>
      <w:tr w:rsidR="00F16BC2" w14:paraId="68C9B474" w14:textId="77777777" w:rsidTr="00780C0E">
        <w:tc>
          <w:tcPr>
            <w:tcW w:w="2718" w:type="dxa"/>
            <w:tcBorders>
              <w:top w:val="single" w:sz="4" w:space="0" w:color="auto"/>
              <w:bottom w:val="single" w:sz="6" w:space="0" w:color="000000"/>
            </w:tcBorders>
            <w:vAlign w:val="center"/>
          </w:tcPr>
          <w:p w14:paraId="336D8B7C"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Fall 2006</w:t>
            </w:r>
          </w:p>
        </w:tc>
        <w:tc>
          <w:tcPr>
            <w:tcW w:w="2430" w:type="dxa"/>
            <w:tcBorders>
              <w:top w:val="single" w:sz="4" w:space="0" w:color="auto"/>
              <w:bottom w:val="single" w:sz="6" w:space="0" w:color="000000"/>
            </w:tcBorders>
            <w:vAlign w:val="center"/>
          </w:tcPr>
          <w:p w14:paraId="0C8CE0A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12</w:t>
            </w:r>
          </w:p>
        </w:tc>
        <w:tc>
          <w:tcPr>
            <w:tcW w:w="4428" w:type="dxa"/>
            <w:tcBorders>
              <w:top w:val="single" w:sz="4" w:space="0" w:color="auto"/>
              <w:bottom w:val="single" w:sz="6" w:space="0" w:color="000000"/>
            </w:tcBorders>
            <w:vAlign w:val="center"/>
          </w:tcPr>
          <w:p w14:paraId="13922608"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4.13</w:t>
            </w:r>
          </w:p>
        </w:tc>
      </w:tr>
    </w:tbl>
    <w:p w14:paraId="1D1CC526" w14:textId="77777777" w:rsidR="00F16BC2" w:rsidRDefault="00F16BC2">
      <w:pPr>
        <w:tabs>
          <w:tab w:val="center" w:pos="1350"/>
          <w:tab w:val="center" w:pos="4320"/>
          <w:tab w:val="center" w:pos="7470"/>
        </w:tabs>
        <w:rPr>
          <w:rFonts w:ascii="Arial" w:hAnsi="Arial" w:cs="Arial"/>
          <w:b/>
          <w:bCs/>
        </w:rPr>
      </w:pPr>
    </w:p>
    <w:p w14:paraId="73C3F1B5" w14:textId="77777777" w:rsidR="00F16BC2" w:rsidRDefault="00F16BC2">
      <w:pPr>
        <w:tabs>
          <w:tab w:val="center" w:pos="1350"/>
          <w:tab w:val="center" w:pos="4320"/>
          <w:tab w:val="center" w:pos="7470"/>
        </w:tabs>
        <w:rPr>
          <w:rFonts w:ascii="Arial" w:hAnsi="Arial" w:cs="Arial"/>
          <w:b/>
          <w:bCs/>
        </w:rPr>
      </w:pPr>
    </w:p>
    <w:p w14:paraId="3F1CA1B8" w14:textId="77777777" w:rsidR="00F16BC2" w:rsidRDefault="00F16BC2">
      <w:pPr>
        <w:tabs>
          <w:tab w:val="center" w:pos="1350"/>
          <w:tab w:val="center" w:pos="4320"/>
          <w:tab w:val="center" w:pos="7470"/>
        </w:tabs>
        <w:rPr>
          <w:rFonts w:ascii="Arial" w:hAnsi="Arial" w:cs="Arial"/>
          <w:sz w:val="22"/>
          <w:szCs w:val="22"/>
        </w:rPr>
      </w:pPr>
      <w:r>
        <w:rPr>
          <w:rFonts w:ascii="Arial" w:hAnsi="Arial" w:cs="Arial"/>
          <w:b/>
          <w:bCs/>
        </w:rPr>
        <w:t>Independent Study Courses for Maternal and Child Health Doctoral/Master’s Students</w:t>
      </w:r>
    </w:p>
    <w:p w14:paraId="4874D826" w14:textId="77777777" w:rsidR="006D52F8" w:rsidRDefault="006D52F8">
      <w:pPr>
        <w:tabs>
          <w:tab w:val="center" w:pos="1350"/>
          <w:tab w:val="center" w:pos="4320"/>
          <w:tab w:val="center" w:pos="7470"/>
        </w:tabs>
        <w:rPr>
          <w:rFonts w:ascii="Arial" w:hAnsi="Arial" w:cs="Arial"/>
          <w:b/>
          <w:bCs/>
        </w:rPr>
      </w:pPr>
    </w:p>
    <w:p w14:paraId="45950E82" w14:textId="77777777" w:rsidR="00361BF6" w:rsidRDefault="00361BF6">
      <w:pPr>
        <w:tabs>
          <w:tab w:val="center" w:pos="1350"/>
          <w:tab w:val="center" w:pos="4320"/>
          <w:tab w:val="center" w:pos="7470"/>
        </w:tabs>
        <w:rPr>
          <w:rFonts w:ascii="Arial" w:hAnsi="Arial" w:cs="Arial"/>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586"/>
      </w:tblGrid>
      <w:tr w:rsidR="004E377A" w14:paraId="1B81DE7E" w14:textId="77777777" w:rsidTr="00780C0E">
        <w:tc>
          <w:tcPr>
            <w:tcW w:w="4878" w:type="dxa"/>
            <w:tcBorders>
              <w:top w:val="single" w:sz="4" w:space="0" w:color="auto"/>
              <w:bottom w:val="single" w:sz="4" w:space="0" w:color="auto"/>
            </w:tcBorders>
          </w:tcPr>
          <w:p w14:paraId="025A6FDD" w14:textId="77777777" w:rsidR="004E377A" w:rsidRPr="00C35EED" w:rsidRDefault="004E377A" w:rsidP="006D52F8">
            <w:pPr>
              <w:tabs>
                <w:tab w:val="center" w:pos="1350"/>
                <w:tab w:val="center" w:pos="4320"/>
                <w:tab w:val="center" w:pos="7470"/>
              </w:tabs>
              <w:jc w:val="center"/>
              <w:rPr>
                <w:rFonts w:ascii="Arial" w:hAnsi="Arial" w:cs="Arial"/>
                <w:bCs/>
                <w:sz w:val="22"/>
                <w:szCs w:val="22"/>
              </w:rPr>
            </w:pPr>
          </w:p>
          <w:p w14:paraId="62823492" w14:textId="77777777" w:rsidR="004E377A" w:rsidRPr="00C35EED" w:rsidRDefault="004E377A" w:rsidP="006D52F8">
            <w:pPr>
              <w:tabs>
                <w:tab w:val="center" w:pos="1350"/>
                <w:tab w:val="center" w:pos="4320"/>
                <w:tab w:val="center" w:pos="7470"/>
              </w:tabs>
              <w:jc w:val="center"/>
              <w:rPr>
                <w:rFonts w:ascii="Arial" w:hAnsi="Arial" w:cs="Arial"/>
                <w:b/>
                <w:bCs/>
                <w:sz w:val="22"/>
                <w:szCs w:val="22"/>
              </w:rPr>
            </w:pPr>
            <w:r w:rsidRPr="00C35EED">
              <w:rPr>
                <w:rFonts w:ascii="Arial" w:hAnsi="Arial" w:cs="Arial"/>
                <w:bCs/>
                <w:sz w:val="22"/>
                <w:szCs w:val="22"/>
              </w:rPr>
              <w:t>Year Taught</w:t>
            </w:r>
          </w:p>
        </w:tc>
        <w:tc>
          <w:tcPr>
            <w:tcW w:w="4680" w:type="dxa"/>
            <w:tcBorders>
              <w:top w:val="single" w:sz="4" w:space="0" w:color="auto"/>
              <w:bottom w:val="single" w:sz="4" w:space="0" w:color="auto"/>
            </w:tcBorders>
          </w:tcPr>
          <w:p w14:paraId="3827A33A" w14:textId="77777777" w:rsidR="004E377A" w:rsidRPr="00C35EED" w:rsidRDefault="004E377A" w:rsidP="006D52F8">
            <w:pPr>
              <w:tabs>
                <w:tab w:val="center" w:pos="1350"/>
                <w:tab w:val="center" w:pos="4320"/>
                <w:tab w:val="center" w:pos="7470"/>
              </w:tabs>
              <w:jc w:val="center"/>
              <w:rPr>
                <w:rFonts w:ascii="Arial" w:hAnsi="Arial" w:cs="Arial"/>
                <w:b/>
                <w:bCs/>
                <w:sz w:val="22"/>
                <w:szCs w:val="22"/>
              </w:rPr>
            </w:pPr>
          </w:p>
          <w:p w14:paraId="63ADBEE9" w14:textId="77777777" w:rsidR="004E377A" w:rsidRPr="00C35EED" w:rsidRDefault="004E377A" w:rsidP="006D52F8">
            <w:pPr>
              <w:tabs>
                <w:tab w:val="center" w:pos="1350"/>
                <w:tab w:val="center" w:pos="4320"/>
                <w:tab w:val="center" w:pos="7470"/>
              </w:tabs>
              <w:jc w:val="center"/>
              <w:rPr>
                <w:rFonts w:ascii="Arial" w:hAnsi="Arial" w:cs="Arial"/>
                <w:bCs/>
                <w:sz w:val="22"/>
                <w:szCs w:val="22"/>
              </w:rPr>
            </w:pPr>
            <w:r w:rsidRPr="00C35EED">
              <w:rPr>
                <w:rFonts w:ascii="Arial" w:hAnsi="Arial" w:cs="Arial"/>
                <w:bCs/>
                <w:sz w:val="22"/>
                <w:szCs w:val="22"/>
              </w:rPr>
              <w:t>Number of Students</w:t>
            </w:r>
          </w:p>
        </w:tc>
      </w:tr>
      <w:tr w:rsidR="00C35EED" w14:paraId="442741D2" w14:textId="77777777" w:rsidTr="00780C0E">
        <w:tc>
          <w:tcPr>
            <w:tcW w:w="4878" w:type="dxa"/>
            <w:tcBorders>
              <w:top w:val="single" w:sz="4" w:space="0" w:color="auto"/>
            </w:tcBorders>
          </w:tcPr>
          <w:p w14:paraId="60414630" w14:textId="77777777" w:rsidR="00C35EED" w:rsidRDefault="00C35EED" w:rsidP="006D52F8">
            <w:pPr>
              <w:tabs>
                <w:tab w:val="center" w:pos="1350"/>
                <w:tab w:val="center" w:pos="4320"/>
                <w:tab w:val="center" w:pos="7470"/>
              </w:tabs>
              <w:jc w:val="center"/>
              <w:rPr>
                <w:rFonts w:ascii="Arial" w:hAnsi="Arial" w:cs="Arial"/>
                <w:bCs/>
                <w:sz w:val="22"/>
                <w:szCs w:val="22"/>
              </w:rPr>
            </w:pPr>
          </w:p>
          <w:p w14:paraId="432E850A"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2014</w:t>
            </w:r>
          </w:p>
        </w:tc>
        <w:tc>
          <w:tcPr>
            <w:tcW w:w="4680" w:type="dxa"/>
            <w:tcBorders>
              <w:top w:val="single" w:sz="4" w:space="0" w:color="auto"/>
            </w:tcBorders>
          </w:tcPr>
          <w:p w14:paraId="6AB2B629"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p>
          <w:p w14:paraId="65032174"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sidRPr="00C35EED">
              <w:rPr>
                <w:rFonts w:ascii="Arial" w:hAnsi="Arial" w:cs="Arial"/>
                <w:bCs/>
                <w:sz w:val="22"/>
                <w:szCs w:val="22"/>
              </w:rPr>
              <w:t>1</w:t>
            </w:r>
          </w:p>
        </w:tc>
      </w:tr>
      <w:tr w:rsidR="00C35EED" w14:paraId="0F83686F" w14:textId="77777777" w:rsidTr="006B4E26">
        <w:tc>
          <w:tcPr>
            <w:tcW w:w="4878" w:type="dxa"/>
          </w:tcPr>
          <w:p w14:paraId="3114F799"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2008</w:t>
            </w:r>
          </w:p>
        </w:tc>
        <w:tc>
          <w:tcPr>
            <w:tcW w:w="4680" w:type="dxa"/>
          </w:tcPr>
          <w:p w14:paraId="0C6B680D"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sidRPr="00C35EED">
              <w:rPr>
                <w:rFonts w:ascii="Arial" w:hAnsi="Arial" w:cs="Arial"/>
                <w:bCs/>
                <w:sz w:val="22"/>
                <w:szCs w:val="22"/>
              </w:rPr>
              <w:t>2</w:t>
            </w:r>
          </w:p>
        </w:tc>
      </w:tr>
      <w:tr w:rsidR="00C35EED" w14:paraId="0BEB1AFD" w14:textId="77777777" w:rsidTr="006B4E26">
        <w:tc>
          <w:tcPr>
            <w:tcW w:w="4878" w:type="dxa"/>
          </w:tcPr>
          <w:p w14:paraId="3F4A1628"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2007</w:t>
            </w:r>
          </w:p>
        </w:tc>
        <w:tc>
          <w:tcPr>
            <w:tcW w:w="4680" w:type="dxa"/>
          </w:tcPr>
          <w:p w14:paraId="1840E057"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1</w:t>
            </w:r>
          </w:p>
        </w:tc>
      </w:tr>
      <w:tr w:rsidR="00C35EED" w14:paraId="58736F55" w14:textId="77777777" w:rsidTr="006B4E26">
        <w:tc>
          <w:tcPr>
            <w:tcW w:w="4878" w:type="dxa"/>
          </w:tcPr>
          <w:p w14:paraId="557703EC"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2003</w:t>
            </w:r>
          </w:p>
        </w:tc>
        <w:tc>
          <w:tcPr>
            <w:tcW w:w="4680" w:type="dxa"/>
          </w:tcPr>
          <w:p w14:paraId="51DE4E6C"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w:t>
            </w:r>
          </w:p>
        </w:tc>
      </w:tr>
      <w:tr w:rsidR="00C35EED" w14:paraId="3F0DEAF9" w14:textId="77777777" w:rsidTr="006B4E26">
        <w:tc>
          <w:tcPr>
            <w:tcW w:w="4878" w:type="dxa"/>
          </w:tcPr>
          <w:p w14:paraId="5F82F182"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2002</w:t>
            </w:r>
          </w:p>
        </w:tc>
        <w:tc>
          <w:tcPr>
            <w:tcW w:w="4680" w:type="dxa"/>
          </w:tcPr>
          <w:p w14:paraId="3D77FC11"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4</w:t>
            </w:r>
          </w:p>
        </w:tc>
      </w:tr>
      <w:tr w:rsidR="00C35EED" w14:paraId="69CCA29E" w14:textId="77777777" w:rsidTr="006B4E26">
        <w:tc>
          <w:tcPr>
            <w:tcW w:w="4878" w:type="dxa"/>
          </w:tcPr>
          <w:p w14:paraId="13FC2149"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2001</w:t>
            </w:r>
          </w:p>
        </w:tc>
        <w:tc>
          <w:tcPr>
            <w:tcW w:w="4680" w:type="dxa"/>
          </w:tcPr>
          <w:p w14:paraId="4A95A44B"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1</w:t>
            </w:r>
          </w:p>
        </w:tc>
      </w:tr>
      <w:tr w:rsidR="00C35EED" w14:paraId="63485C1E" w14:textId="77777777" w:rsidTr="006B4E26">
        <w:tc>
          <w:tcPr>
            <w:tcW w:w="4878" w:type="dxa"/>
          </w:tcPr>
          <w:p w14:paraId="6A876B47"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2000</w:t>
            </w:r>
          </w:p>
        </w:tc>
        <w:tc>
          <w:tcPr>
            <w:tcW w:w="4680" w:type="dxa"/>
          </w:tcPr>
          <w:p w14:paraId="682B6180"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1</w:t>
            </w:r>
          </w:p>
        </w:tc>
      </w:tr>
    </w:tbl>
    <w:p w14:paraId="6A02C4F6" w14:textId="77777777" w:rsidR="00C35EED" w:rsidRDefault="00C35EED" w:rsidP="00C35EED">
      <w:pPr>
        <w:tabs>
          <w:tab w:val="center" w:pos="1350"/>
          <w:tab w:val="center" w:pos="4320"/>
          <w:tab w:val="center" w:pos="7470"/>
        </w:tabs>
        <w:jc w:val="center"/>
        <w:rPr>
          <w:rFonts w:ascii="Arial" w:hAnsi="Arial" w:cs="Arial"/>
          <w:b/>
          <w:bCs/>
        </w:rPr>
      </w:pPr>
    </w:p>
    <w:p w14:paraId="074AF7F3" w14:textId="0AC63741" w:rsidR="00AC24B7" w:rsidRDefault="00AC24B7">
      <w:pPr>
        <w:widowControl/>
        <w:autoSpaceDE/>
        <w:autoSpaceDN/>
        <w:adjustRightInd/>
        <w:rPr>
          <w:rFonts w:ascii="Arial" w:hAnsi="Arial" w:cs="Arial"/>
          <w:b/>
          <w:bCs/>
        </w:rPr>
      </w:pPr>
    </w:p>
    <w:p w14:paraId="6216CBF0" w14:textId="77777777" w:rsidR="00F16BC2" w:rsidRDefault="00F16BC2">
      <w:pPr>
        <w:tabs>
          <w:tab w:val="center" w:pos="1350"/>
          <w:tab w:val="center" w:pos="4320"/>
          <w:tab w:val="center" w:pos="7470"/>
        </w:tabs>
        <w:rPr>
          <w:rFonts w:ascii="Arial" w:hAnsi="Arial" w:cs="Arial"/>
        </w:rPr>
      </w:pPr>
      <w:r>
        <w:rPr>
          <w:rFonts w:ascii="Arial" w:hAnsi="Arial" w:cs="Arial"/>
          <w:b/>
          <w:bCs/>
        </w:rPr>
        <w:lastRenderedPageBreak/>
        <w:t>Out of Classroom Teaching</w:t>
      </w:r>
    </w:p>
    <w:p w14:paraId="1F9AABE7" w14:textId="77777777" w:rsidR="00F16BC2" w:rsidRDefault="00F16BC2">
      <w:pPr>
        <w:tabs>
          <w:tab w:val="center" w:pos="1350"/>
          <w:tab w:val="center" w:pos="4320"/>
          <w:tab w:val="center" w:pos="7470"/>
        </w:tabs>
        <w:rPr>
          <w:rFonts w:ascii="Arial" w:hAnsi="Arial" w:cs="Arial"/>
          <w:sz w:val="22"/>
          <w:szCs w:val="22"/>
        </w:rPr>
      </w:pPr>
    </w:p>
    <w:p w14:paraId="0BC17E1C"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b/>
          <w:bCs/>
          <w:sz w:val="22"/>
          <w:szCs w:val="22"/>
        </w:rPr>
        <w:t xml:space="preserve">Doctoral Dissertation Advisor and Chairperson </w:t>
      </w:r>
    </w:p>
    <w:p w14:paraId="190FACB3" w14:textId="77777777" w:rsidR="00F16BC2" w:rsidRDefault="00F16BC2">
      <w:pPr>
        <w:tabs>
          <w:tab w:val="center" w:pos="1350"/>
          <w:tab w:val="center" w:pos="4320"/>
          <w:tab w:val="center" w:pos="7470"/>
        </w:tabs>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30"/>
        <w:gridCol w:w="2160"/>
        <w:gridCol w:w="3600"/>
        <w:gridCol w:w="2070"/>
      </w:tblGrid>
      <w:tr w:rsidR="00F16BC2" w14:paraId="4388B545" w14:textId="77777777" w:rsidTr="0039472F">
        <w:trPr>
          <w:tblHeader/>
          <w:jc w:val="center"/>
        </w:trPr>
        <w:tc>
          <w:tcPr>
            <w:tcW w:w="1530" w:type="dxa"/>
            <w:vAlign w:val="center"/>
          </w:tcPr>
          <w:p w14:paraId="09610F2B" w14:textId="77777777" w:rsidR="00F16BC2" w:rsidRDefault="00F16BC2">
            <w:pPr>
              <w:spacing w:line="120" w:lineRule="exact"/>
              <w:rPr>
                <w:rFonts w:ascii="Arial" w:hAnsi="Arial" w:cs="Arial"/>
              </w:rPr>
            </w:pPr>
          </w:p>
          <w:p w14:paraId="6B8FAAAD"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Dates</w:t>
            </w:r>
          </w:p>
        </w:tc>
        <w:tc>
          <w:tcPr>
            <w:tcW w:w="2160" w:type="dxa"/>
            <w:vAlign w:val="center"/>
          </w:tcPr>
          <w:p w14:paraId="0193A8AF" w14:textId="77777777" w:rsidR="00F16BC2" w:rsidRDefault="00F16BC2">
            <w:pPr>
              <w:spacing w:line="120" w:lineRule="exact"/>
              <w:rPr>
                <w:rFonts w:ascii="Arial" w:hAnsi="Arial" w:cs="Arial"/>
              </w:rPr>
            </w:pPr>
          </w:p>
          <w:p w14:paraId="18BB028A"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Student’s Name</w:t>
            </w:r>
          </w:p>
        </w:tc>
        <w:tc>
          <w:tcPr>
            <w:tcW w:w="3600" w:type="dxa"/>
            <w:vAlign w:val="center"/>
          </w:tcPr>
          <w:p w14:paraId="595D2E1E" w14:textId="77777777" w:rsidR="00F16BC2" w:rsidRDefault="00F16BC2">
            <w:pPr>
              <w:spacing w:line="120" w:lineRule="exact"/>
              <w:rPr>
                <w:rFonts w:ascii="Arial" w:hAnsi="Arial" w:cs="Arial"/>
              </w:rPr>
            </w:pPr>
          </w:p>
          <w:p w14:paraId="66BF0CE6"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Dissertation Topic or Title</w:t>
            </w:r>
          </w:p>
        </w:tc>
        <w:tc>
          <w:tcPr>
            <w:tcW w:w="2070" w:type="dxa"/>
          </w:tcPr>
          <w:p w14:paraId="4A5ECD8A" w14:textId="77777777" w:rsidR="00F16BC2" w:rsidRDefault="00F16BC2">
            <w:pPr>
              <w:spacing w:line="120" w:lineRule="exact"/>
              <w:rPr>
                <w:rFonts w:ascii="Arial" w:hAnsi="Arial" w:cs="Arial"/>
              </w:rPr>
            </w:pPr>
          </w:p>
          <w:p w14:paraId="31FFF5E2"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Post-Graduation Employment</w:t>
            </w:r>
          </w:p>
        </w:tc>
      </w:tr>
      <w:tr w:rsidR="00AA0194" w14:paraId="53FB59B4" w14:textId="77777777" w:rsidTr="0039472F">
        <w:trPr>
          <w:trHeight w:val="720"/>
          <w:jc w:val="center"/>
        </w:trPr>
        <w:tc>
          <w:tcPr>
            <w:tcW w:w="1530" w:type="dxa"/>
          </w:tcPr>
          <w:p w14:paraId="6E9EED8F" w14:textId="77777777" w:rsidR="00AA0194" w:rsidRDefault="00AA0194"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2016 - present</w:t>
            </w:r>
          </w:p>
        </w:tc>
        <w:tc>
          <w:tcPr>
            <w:tcW w:w="2160" w:type="dxa"/>
          </w:tcPr>
          <w:p w14:paraId="620C6A74" w14:textId="77777777" w:rsidR="00AA0194" w:rsidRDefault="00AA0194"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Mallory Turner</w:t>
            </w:r>
          </w:p>
        </w:tc>
        <w:tc>
          <w:tcPr>
            <w:tcW w:w="3600" w:type="dxa"/>
          </w:tcPr>
          <w:p w14:paraId="115CC660" w14:textId="77777777" w:rsidR="00AA0194" w:rsidRDefault="00AA0194"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TBA</w:t>
            </w:r>
          </w:p>
        </w:tc>
        <w:tc>
          <w:tcPr>
            <w:tcW w:w="2070" w:type="dxa"/>
          </w:tcPr>
          <w:p w14:paraId="2F33095F" w14:textId="77777777" w:rsidR="00AA0194" w:rsidRDefault="00AA0194"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NA</w:t>
            </w:r>
          </w:p>
        </w:tc>
      </w:tr>
      <w:tr w:rsidR="00D86B9F" w14:paraId="5ACE4946" w14:textId="77777777" w:rsidTr="0039472F">
        <w:trPr>
          <w:trHeight w:val="720"/>
          <w:jc w:val="center"/>
        </w:trPr>
        <w:tc>
          <w:tcPr>
            <w:tcW w:w="1530" w:type="dxa"/>
          </w:tcPr>
          <w:p w14:paraId="6CAD2036" w14:textId="77777777" w:rsidR="00D86B9F" w:rsidRDefault="00D86B9F"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2015 - present</w:t>
            </w:r>
          </w:p>
        </w:tc>
        <w:tc>
          <w:tcPr>
            <w:tcW w:w="2160" w:type="dxa"/>
          </w:tcPr>
          <w:p w14:paraId="48B99EF1" w14:textId="77777777" w:rsidR="00D86B9F" w:rsidRDefault="00D86B9F"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Megan Barry</w:t>
            </w:r>
          </w:p>
        </w:tc>
        <w:tc>
          <w:tcPr>
            <w:tcW w:w="3600" w:type="dxa"/>
          </w:tcPr>
          <w:p w14:paraId="14136FFA" w14:textId="77777777" w:rsidR="00D86B9F" w:rsidRDefault="00D86B9F"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TBA</w:t>
            </w:r>
          </w:p>
        </w:tc>
        <w:tc>
          <w:tcPr>
            <w:tcW w:w="2070" w:type="dxa"/>
          </w:tcPr>
          <w:p w14:paraId="48BB76ED" w14:textId="77777777" w:rsidR="00D86B9F" w:rsidRDefault="00D86B9F"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NA</w:t>
            </w:r>
          </w:p>
        </w:tc>
      </w:tr>
      <w:tr w:rsidR="005F5ED1" w14:paraId="668DF747" w14:textId="77777777" w:rsidTr="0039472F">
        <w:trPr>
          <w:trHeight w:val="720"/>
          <w:jc w:val="center"/>
        </w:trPr>
        <w:tc>
          <w:tcPr>
            <w:tcW w:w="1530" w:type="dxa"/>
          </w:tcPr>
          <w:p w14:paraId="36DDE0D7" w14:textId="6D121995" w:rsidR="005F5ED1" w:rsidRDefault="00A85A57"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2014 -</w:t>
            </w:r>
            <w:r w:rsidR="000912E4">
              <w:rPr>
                <w:rFonts w:ascii="Arial" w:hAnsi="Arial" w:cs="Arial"/>
                <w:sz w:val="22"/>
                <w:szCs w:val="22"/>
              </w:rPr>
              <w:t>2018</w:t>
            </w:r>
          </w:p>
        </w:tc>
        <w:tc>
          <w:tcPr>
            <w:tcW w:w="2160" w:type="dxa"/>
          </w:tcPr>
          <w:p w14:paraId="79076CD9" w14:textId="77777777" w:rsidR="005F5ED1" w:rsidRDefault="00A85A57"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Nicole K</w:t>
            </w:r>
            <w:r w:rsidR="00AE0394">
              <w:rPr>
                <w:rFonts w:ascii="Arial" w:hAnsi="Arial" w:cs="Arial"/>
                <w:sz w:val="22"/>
                <w:szCs w:val="22"/>
              </w:rPr>
              <w:t>ah</w:t>
            </w:r>
            <w:r>
              <w:rPr>
                <w:rFonts w:ascii="Arial" w:hAnsi="Arial" w:cs="Arial"/>
                <w:sz w:val="22"/>
                <w:szCs w:val="22"/>
              </w:rPr>
              <w:t>n</w:t>
            </w:r>
          </w:p>
        </w:tc>
        <w:tc>
          <w:tcPr>
            <w:tcW w:w="3600" w:type="dxa"/>
          </w:tcPr>
          <w:p w14:paraId="2CE7AB62" w14:textId="5715334E" w:rsidR="005F5ED1" w:rsidRPr="007878FC" w:rsidRDefault="007878FC" w:rsidP="007878FC">
            <w:pPr>
              <w:rPr>
                <w:rFonts w:ascii="Arial" w:hAnsi="Arial" w:cs="Arial"/>
                <w:bCs/>
                <w:sz w:val="22"/>
                <w:szCs w:val="22"/>
              </w:rPr>
            </w:pPr>
            <w:r w:rsidRPr="007878FC">
              <w:rPr>
                <w:rFonts w:ascii="Arial" w:hAnsi="Arial" w:cs="Arial"/>
                <w:bCs/>
                <w:sz w:val="22"/>
                <w:szCs w:val="22"/>
              </w:rPr>
              <w:t>Sexual experiences and Health outcomes from adolescence to early adulthood in populations with physical disabilities</w:t>
            </w:r>
            <w:r w:rsidR="00D4711D" w:rsidRPr="007878FC">
              <w:rPr>
                <w:rFonts w:ascii="Arial" w:hAnsi="Arial" w:cs="Arial"/>
                <w:bCs/>
                <w:sz w:val="22"/>
                <w:szCs w:val="22"/>
              </w:rPr>
              <w:t xml:space="preserve"> </w:t>
            </w:r>
          </w:p>
        </w:tc>
        <w:tc>
          <w:tcPr>
            <w:tcW w:w="2070" w:type="dxa"/>
          </w:tcPr>
          <w:p w14:paraId="4EA68D77" w14:textId="77777777" w:rsidR="005F5ED1" w:rsidRDefault="00A85A57"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NA</w:t>
            </w:r>
          </w:p>
        </w:tc>
      </w:tr>
      <w:tr w:rsidR="005F5ED1" w14:paraId="7F11712C" w14:textId="77777777" w:rsidTr="0039472F">
        <w:trPr>
          <w:trHeight w:val="720"/>
          <w:jc w:val="center"/>
        </w:trPr>
        <w:tc>
          <w:tcPr>
            <w:tcW w:w="1530" w:type="dxa"/>
          </w:tcPr>
          <w:p w14:paraId="6F5451F5" w14:textId="77777777" w:rsidR="005F5ED1" w:rsidRDefault="00BC6F34"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 xml:space="preserve">2012 - </w:t>
            </w:r>
            <w:r w:rsidR="005F5ED1">
              <w:rPr>
                <w:rFonts w:ascii="Arial" w:hAnsi="Arial" w:cs="Arial"/>
                <w:sz w:val="22"/>
                <w:szCs w:val="22"/>
              </w:rPr>
              <w:t>Present</w:t>
            </w:r>
          </w:p>
        </w:tc>
        <w:tc>
          <w:tcPr>
            <w:tcW w:w="2160" w:type="dxa"/>
          </w:tcPr>
          <w:p w14:paraId="10D904D1" w14:textId="77777777" w:rsidR="005F5ED1" w:rsidRDefault="005F5ED1"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Bianka Reese</w:t>
            </w:r>
          </w:p>
        </w:tc>
        <w:tc>
          <w:tcPr>
            <w:tcW w:w="3600" w:type="dxa"/>
          </w:tcPr>
          <w:p w14:paraId="3C05EF68" w14:textId="77777777" w:rsidR="007878FC" w:rsidRPr="007878FC" w:rsidRDefault="007878FC" w:rsidP="007878FC">
            <w:pPr>
              <w:widowControl/>
              <w:autoSpaceDE/>
              <w:autoSpaceDN/>
              <w:adjustRightInd/>
              <w:rPr>
                <w:rFonts w:ascii="Arial" w:eastAsia="Calibri" w:hAnsi="Arial" w:cs="Arial"/>
                <w:sz w:val="22"/>
                <w:szCs w:val="22"/>
              </w:rPr>
            </w:pPr>
            <w:r w:rsidRPr="007878FC">
              <w:rPr>
                <w:rFonts w:ascii="Arial" w:eastAsia="Calibri" w:hAnsi="Arial" w:cs="Arial"/>
                <w:sz w:val="22"/>
                <w:szCs w:val="22"/>
              </w:rPr>
              <w:t>Empowered youth, healthy sex and relationships:  The long-term implications of positive youth development for holistic sexual health</w:t>
            </w:r>
          </w:p>
          <w:p w14:paraId="6F58CB4C" w14:textId="56A967F4" w:rsidR="005F5ED1" w:rsidRPr="00D4711D" w:rsidRDefault="005F5ED1" w:rsidP="00D4711D">
            <w:pPr>
              <w:rPr>
                <w:rFonts w:ascii="Arial" w:hAnsi="Arial" w:cs="Arial"/>
                <w:caps/>
                <w:color w:val="000000" w:themeColor="text1"/>
                <w:sz w:val="22"/>
                <w:szCs w:val="22"/>
              </w:rPr>
            </w:pPr>
          </w:p>
        </w:tc>
        <w:tc>
          <w:tcPr>
            <w:tcW w:w="2070" w:type="dxa"/>
          </w:tcPr>
          <w:p w14:paraId="3C7C13D4" w14:textId="77777777" w:rsidR="005F5ED1" w:rsidRDefault="005F5ED1"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NA</w:t>
            </w:r>
          </w:p>
        </w:tc>
      </w:tr>
      <w:tr w:rsidR="005F5ED1" w14:paraId="6D1432FA" w14:textId="77777777" w:rsidTr="0039472F">
        <w:trPr>
          <w:trHeight w:val="720"/>
          <w:jc w:val="center"/>
        </w:trPr>
        <w:tc>
          <w:tcPr>
            <w:tcW w:w="1530" w:type="dxa"/>
          </w:tcPr>
          <w:p w14:paraId="5B2F97EC" w14:textId="77777777" w:rsidR="005F5ED1" w:rsidRDefault="00BC6F34" w:rsidP="008B1A9C">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2012 -</w:t>
            </w:r>
            <w:r w:rsidR="005F5ED1">
              <w:rPr>
                <w:rFonts w:ascii="Arial" w:hAnsi="Arial" w:cs="Arial"/>
                <w:sz w:val="22"/>
                <w:szCs w:val="22"/>
              </w:rPr>
              <w:t xml:space="preserve"> </w:t>
            </w:r>
            <w:r w:rsidR="008B1A9C">
              <w:rPr>
                <w:rFonts w:ascii="Arial" w:hAnsi="Arial" w:cs="Arial"/>
                <w:sz w:val="22"/>
                <w:szCs w:val="22"/>
              </w:rPr>
              <w:t>2016</w:t>
            </w:r>
          </w:p>
        </w:tc>
        <w:tc>
          <w:tcPr>
            <w:tcW w:w="2160" w:type="dxa"/>
          </w:tcPr>
          <w:p w14:paraId="4BE42B26" w14:textId="77777777" w:rsidR="005F5ED1" w:rsidRDefault="005F5ED1"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Andra Wilkinson</w:t>
            </w:r>
          </w:p>
        </w:tc>
        <w:tc>
          <w:tcPr>
            <w:tcW w:w="3600" w:type="dxa"/>
          </w:tcPr>
          <w:p w14:paraId="0B5838A9" w14:textId="77777777" w:rsidR="005F5ED1" w:rsidRPr="00D86B9F" w:rsidRDefault="00D86B9F" w:rsidP="00D86B9F">
            <w:pPr>
              <w:tabs>
                <w:tab w:val="left" w:pos="1620"/>
                <w:tab w:val="left" w:pos="3510"/>
                <w:tab w:val="center" w:pos="8190"/>
              </w:tabs>
              <w:spacing w:after="58"/>
              <w:rPr>
                <w:rFonts w:ascii="Arial" w:hAnsi="Arial" w:cs="Arial"/>
                <w:sz w:val="22"/>
                <w:szCs w:val="22"/>
              </w:rPr>
            </w:pPr>
            <w:r w:rsidRPr="00D86B9F">
              <w:rPr>
                <w:rFonts w:ascii="Arial" w:hAnsi="Arial" w:cs="Arial"/>
                <w:color w:val="000000"/>
                <w:sz w:val="22"/>
                <w:szCs w:val="22"/>
              </w:rPr>
              <w:t>Patterns of binge drinking, marijuana use, and depressive symptoms from adolescence to young adulthood: testing the self-medication and stress models</w:t>
            </w:r>
          </w:p>
        </w:tc>
        <w:tc>
          <w:tcPr>
            <w:tcW w:w="2070" w:type="dxa"/>
          </w:tcPr>
          <w:p w14:paraId="5282556E" w14:textId="77777777" w:rsidR="005F5ED1" w:rsidRDefault="008B1A9C" w:rsidP="008B1A9C">
            <w:pPr>
              <w:tabs>
                <w:tab w:val="left" w:pos="1620"/>
                <w:tab w:val="left" w:pos="3510"/>
                <w:tab w:val="center" w:pos="8190"/>
              </w:tabs>
              <w:spacing w:after="58"/>
              <w:rPr>
                <w:rFonts w:ascii="Arial" w:hAnsi="Arial" w:cs="Arial"/>
                <w:sz w:val="22"/>
                <w:szCs w:val="22"/>
              </w:rPr>
            </w:pPr>
            <w:r>
              <w:rPr>
                <w:rFonts w:ascii="Arial" w:hAnsi="Arial" w:cs="Arial"/>
                <w:sz w:val="22"/>
                <w:szCs w:val="22"/>
              </w:rPr>
              <w:t>Research Scientist, Child Trends</w:t>
            </w:r>
          </w:p>
        </w:tc>
      </w:tr>
      <w:tr w:rsidR="005F5ED1" w14:paraId="155281C2" w14:textId="77777777" w:rsidTr="0039472F">
        <w:trPr>
          <w:trHeight w:val="720"/>
          <w:jc w:val="center"/>
        </w:trPr>
        <w:tc>
          <w:tcPr>
            <w:tcW w:w="1530" w:type="dxa"/>
          </w:tcPr>
          <w:p w14:paraId="3AF48EBE" w14:textId="77777777" w:rsidR="005F5ED1" w:rsidRDefault="005F5ED1" w:rsidP="00781EBC">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 xml:space="preserve">2012 - </w:t>
            </w:r>
            <w:r w:rsidR="00781EBC">
              <w:rPr>
                <w:rFonts w:ascii="Arial" w:hAnsi="Arial" w:cs="Arial"/>
                <w:sz w:val="22"/>
                <w:szCs w:val="22"/>
              </w:rPr>
              <w:t>2016</w:t>
            </w:r>
          </w:p>
        </w:tc>
        <w:tc>
          <w:tcPr>
            <w:tcW w:w="2160" w:type="dxa"/>
          </w:tcPr>
          <w:p w14:paraId="5314D47B" w14:textId="77777777" w:rsidR="005F5ED1" w:rsidRDefault="005F5ED1" w:rsidP="00454D09">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Shoshana Goldberg</w:t>
            </w:r>
          </w:p>
        </w:tc>
        <w:tc>
          <w:tcPr>
            <w:tcW w:w="3600" w:type="dxa"/>
          </w:tcPr>
          <w:p w14:paraId="61285B22" w14:textId="77777777" w:rsidR="005F5ED1" w:rsidRDefault="00953927" w:rsidP="00F93273">
            <w:pPr>
              <w:tabs>
                <w:tab w:val="left" w:pos="1620"/>
                <w:tab w:val="left" w:pos="3510"/>
                <w:tab w:val="center" w:pos="8190"/>
              </w:tabs>
              <w:spacing w:after="58"/>
              <w:rPr>
                <w:rFonts w:ascii="Arial" w:hAnsi="Arial" w:cs="Arial"/>
                <w:sz w:val="22"/>
                <w:szCs w:val="22"/>
              </w:rPr>
            </w:pPr>
            <w:r w:rsidRPr="00A47593">
              <w:rPr>
                <w:rFonts w:ascii="Arial" w:hAnsi="Arial" w:cs="Arial"/>
                <w:sz w:val="22"/>
                <w:szCs w:val="22"/>
              </w:rPr>
              <w:t xml:space="preserve">Patterns, </w:t>
            </w:r>
            <w:r w:rsidR="00F93273">
              <w:rPr>
                <w:rFonts w:ascii="Arial" w:hAnsi="Arial" w:cs="Arial"/>
                <w:sz w:val="22"/>
                <w:szCs w:val="22"/>
              </w:rPr>
              <w:t>p</w:t>
            </w:r>
            <w:r w:rsidRPr="00A47593">
              <w:rPr>
                <w:rFonts w:ascii="Arial" w:hAnsi="Arial" w:cs="Arial"/>
                <w:sz w:val="22"/>
                <w:szCs w:val="22"/>
              </w:rPr>
              <w:t xml:space="preserve">redictors, and </w:t>
            </w:r>
            <w:r w:rsidR="00F93273">
              <w:rPr>
                <w:rFonts w:ascii="Arial" w:hAnsi="Arial" w:cs="Arial"/>
                <w:sz w:val="22"/>
                <w:szCs w:val="22"/>
              </w:rPr>
              <w:t>c</w:t>
            </w:r>
            <w:r w:rsidRPr="00A47593">
              <w:rPr>
                <w:rFonts w:ascii="Arial" w:hAnsi="Arial" w:cs="Arial"/>
                <w:sz w:val="22"/>
                <w:szCs w:val="22"/>
              </w:rPr>
              <w:t xml:space="preserve">onsequences of </w:t>
            </w:r>
            <w:r w:rsidR="00F93273">
              <w:rPr>
                <w:rFonts w:ascii="Arial" w:hAnsi="Arial" w:cs="Arial"/>
                <w:sz w:val="22"/>
                <w:szCs w:val="22"/>
              </w:rPr>
              <w:t>s</w:t>
            </w:r>
            <w:r w:rsidRPr="00A47593">
              <w:rPr>
                <w:rFonts w:ascii="Arial" w:hAnsi="Arial" w:cs="Arial"/>
                <w:sz w:val="22"/>
                <w:szCs w:val="22"/>
              </w:rPr>
              <w:t xml:space="preserve">exual </w:t>
            </w:r>
            <w:r w:rsidR="00F93273">
              <w:rPr>
                <w:rFonts w:ascii="Arial" w:hAnsi="Arial" w:cs="Arial"/>
                <w:sz w:val="22"/>
                <w:szCs w:val="22"/>
              </w:rPr>
              <w:t>i</w:t>
            </w:r>
            <w:r w:rsidRPr="00A47593">
              <w:rPr>
                <w:rFonts w:ascii="Arial" w:hAnsi="Arial" w:cs="Arial"/>
                <w:sz w:val="22"/>
                <w:szCs w:val="22"/>
              </w:rPr>
              <w:t xml:space="preserve">nitiation </w:t>
            </w:r>
            <w:r w:rsidR="00F93273">
              <w:rPr>
                <w:rFonts w:ascii="Arial" w:hAnsi="Arial" w:cs="Arial"/>
                <w:sz w:val="22"/>
                <w:szCs w:val="22"/>
              </w:rPr>
              <w:t>p</w:t>
            </w:r>
            <w:r w:rsidRPr="00A47593">
              <w:rPr>
                <w:rFonts w:ascii="Arial" w:hAnsi="Arial" w:cs="Arial"/>
                <w:sz w:val="22"/>
                <w:szCs w:val="22"/>
              </w:rPr>
              <w:t xml:space="preserve">atterns </w:t>
            </w:r>
            <w:r w:rsidR="00F93273">
              <w:rPr>
                <w:rFonts w:ascii="Arial" w:hAnsi="Arial" w:cs="Arial"/>
                <w:sz w:val="22"/>
                <w:szCs w:val="22"/>
              </w:rPr>
              <w:t>among s</w:t>
            </w:r>
            <w:r w:rsidRPr="00A47593">
              <w:rPr>
                <w:rFonts w:ascii="Arial" w:hAnsi="Arial" w:cs="Arial"/>
                <w:sz w:val="22"/>
                <w:szCs w:val="22"/>
              </w:rPr>
              <w:t xml:space="preserve">exual </w:t>
            </w:r>
            <w:r w:rsidR="00F93273">
              <w:rPr>
                <w:rFonts w:ascii="Arial" w:hAnsi="Arial" w:cs="Arial"/>
                <w:sz w:val="22"/>
                <w:szCs w:val="22"/>
              </w:rPr>
              <w:t>minority y</w:t>
            </w:r>
            <w:r w:rsidRPr="00A47593">
              <w:rPr>
                <w:rFonts w:ascii="Arial" w:hAnsi="Arial" w:cs="Arial"/>
                <w:sz w:val="22"/>
                <w:szCs w:val="22"/>
              </w:rPr>
              <w:t>outh:</w:t>
            </w:r>
            <w:r w:rsidRPr="00A47593">
              <w:rPr>
                <w:rFonts w:ascii="Arial" w:hAnsi="Arial" w:cs="Arial"/>
                <w:b/>
                <w:sz w:val="22"/>
                <w:szCs w:val="22"/>
              </w:rPr>
              <w:t xml:space="preserve">  </w:t>
            </w:r>
            <w:r w:rsidRPr="00A47593">
              <w:rPr>
                <w:rFonts w:ascii="Arial" w:hAnsi="Arial" w:cs="Arial"/>
                <w:sz w:val="22"/>
                <w:szCs w:val="22"/>
              </w:rPr>
              <w:t xml:space="preserve">Defining the </w:t>
            </w:r>
            <w:r w:rsidR="00F93273">
              <w:rPr>
                <w:rFonts w:ascii="Arial" w:hAnsi="Arial" w:cs="Arial"/>
                <w:sz w:val="22"/>
                <w:szCs w:val="22"/>
              </w:rPr>
              <w:t>linkages b</w:t>
            </w:r>
            <w:r w:rsidRPr="00A47593">
              <w:rPr>
                <w:rFonts w:ascii="Arial" w:hAnsi="Arial" w:cs="Arial"/>
                <w:sz w:val="22"/>
                <w:szCs w:val="22"/>
              </w:rPr>
              <w:t xml:space="preserve">etween </w:t>
            </w:r>
            <w:r w:rsidR="00F93273">
              <w:rPr>
                <w:rFonts w:ascii="Arial" w:hAnsi="Arial" w:cs="Arial"/>
                <w:sz w:val="22"/>
                <w:szCs w:val="22"/>
              </w:rPr>
              <w:t>m</w:t>
            </w:r>
            <w:r w:rsidRPr="00A47593">
              <w:rPr>
                <w:rFonts w:ascii="Arial" w:hAnsi="Arial" w:cs="Arial"/>
                <w:sz w:val="22"/>
                <w:szCs w:val="22"/>
              </w:rPr>
              <w:t>ulti-</w:t>
            </w:r>
            <w:r w:rsidR="00F93273">
              <w:rPr>
                <w:rFonts w:ascii="Arial" w:hAnsi="Arial" w:cs="Arial"/>
                <w:sz w:val="22"/>
                <w:szCs w:val="22"/>
              </w:rPr>
              <w:t>b</w:t>
            </w:r>
            <w:r w:rsidRPr="00A47593">
              <w:rPr>
                <w:rFonts w:ascii="Arial" w:hAnsi="Arial" w:cs="Arial"/>
                <w:sz w:val="22"/>
                <w:szCs w:val="22"/>
              </w:rPr>
              <w:t xml:space="preserve">ehavior </w:t>
            </w:r>
            <w:r w:rsidR="00F93273">
              <w:rPr>
                <w:rFonts w:ascii="Arial" w:hAnsi="Arial" w:cs="Arial"/>
                <w:sz w:val="22"/>
                <w:szCs w:val="22"/>
              </w:rPr>
              <w:t>d</w:t>
            </w:r>
            <w:r w:rsidRPr="00A47593">
              <w:rPr>
                <w:rFonts w:ascii="Arial" w:hAnsi="Arial" w:cs="Arial"/>
                <w:sz w:val="22"/>
                <w:szCs w:val="22"/>
              </w:rPr>
              <w:t xml:space="preserve">ebut and </w:t>
            </w:r>
            <w:r w:rsidR="00F93273">
              <w:rPr>
                <w:rFonts w:ascii="Arial" w:hAnsi="Arial" w:cs="Arial"/>
                <w:sz w:val="22"/>
                <w:szCs w:val="22"/>
              </w:rPr>
              <w:t>y</w:t>
            </w:r>
            <w:r w:rsidRPr="00A47593">
              <w:rPr>
                <w:rFonts w:ascii="Arial" w:hAnsi="Arial" w:cs="Arial"/>
                <w:sz w:val="22"/>
                <w:szCs w:val="22"/>
              </w:rPr>
              <w:t xml:space="preserve">oung </w:t>
            </w:r>
            <w:r w:rsidR="00F93273">
              <w:rPr>
                <w:rFonts w:ascii="Arial" w:hAnsi="Arial" w:cs="Arial"/>
                <w:sz w:val="22"/>
                <w:szCs w:val="22"/>
              </w:rPr>
              <w:t>a</w:t>
            </w:r>
            <w:r w:rsidRPr="00A47593">
              <w:rPr>
                <w:rFonts w:ascii="Arial" w:hAnsi="Arial" w:cs="Arial"/>
                <w:sz w:val="22"/>
                <w:szCs w:val="22"/>
              </w:rPr>
              <w:t xml:space="preserve">dult </w:t>
            </w:r>
            <w:r w:rsidR="00F93273">
              <w:rPr>
                <w:rFonts w:ascii="Arial" w:hAnsi="Arial" w:cs="Arial"/>
                <w:sz w:val="22"/>
                <w:szCs w:val="22"/>
              </w:rPr>
              <w:t>s</w:t>
            </w:r>
            <w:r w:rsidRPr="00A47593">
              <w:rPr>
                <w:rFonts w:ascii="Arial" w:hAnsi="Arial" w:cs="Arial"/>
                <w:sz w:val="22"/>
                <w:szCs w:val="22"/>
              </w:rPr>
              <w:t xml:space="preserve">exual and </w:t>
            </w:r>
            <w:r w:rsidR="00F93273">
              <w:rPr>
                <w:rFonts w:ascii="Arial" w:hAnsi="Arial" w:cs="Arial"/>
                <w:sz w:val="22"/>
                <w:szCs w:val="22"/>
              </w:rPr>
              <w:t>r</w:t>
            </w:r>
            <w:r w:rsidRPr="00A47593">
              <w:rPr>
                <w:rFonts w:ascii="Arial" w:hAnsi="Arial" w:cs="Arial"/>
                <w:sz w:val="22"/>
                <w:szCs w:val="22"/>
              </w:rPr>
              <w:t xml:space="preserve">eproductive </w:t>
            </w:r>
            <w:r w:rsidR="00F93273">
              <w:rPr>
                <w:rFonts w:ascii="Arial" w:hAnsi="Arial" w:cs="Arial"/>
                <w:sz w:val="22"/>
                <w:szCs w:val="22"/>
              </w:rPr>
              <w:t>h</w:t>
            </w:r>
            <w:r w:rsidRPr="00A47593">
              <w:rPr>
                <w:rFonts w:ascii="Arial" w:hAnsi="Arial" w:cs="Arial"/>
                <w:sz w:val="22"/>
                <w:szCs w:val="22"/>
              </w:rPr>
              <w:t>ealth</w:t>
            </w:r>
          </w:p>
        </w:tc>
        <w:tc>
          <w:tcPr>
            <w:tcW w:w="2070" w:type="dxa"/>
          </w:tcPr>
          <w:p w14:paraId="643D0922" w14:textId="77777777" w:rsidR="005F5ED1" w:rsidRDefault="00781EBC" w:rsidP="00781EBC">
            <w:pPr>
              <w:tabs>
                <w:tab w:val="left" w:pos="1620"/>
                <w:tab w:val="left" w:pos="3510"/>
                <w:tab w:val="center" w:pos="8190"/>
              </w:tabs>
              <w:spacing w:after="58"/>
              <w:rPr>
                <w:rFonts w:ascii="Arial" w:hAnsi="Arial" w:cs="Arial"/>
                <w:sz w:val="22"/>
                <w:szCs w:val="22"/>
              </w:rPr>
            </w:pPr>
            <w:r>
              <w:rPr>
                <w:rFonts w:ascii="Arial" w:hAnsi="Arial" w:cs="Arial"/>
                <w:sz w:val="22"/>
                <w:szCs w:val="22"/>
              </w:rPr>
              <w:t>Post-doctoral</w:t>
            </w:r>
          </w:p>
          <w:p w14:paraId="149438C4" w14:textId="77777777" w:rsidR="00781EBC" w:rsidRDefault="00781EBC" w:rsidP="00781EBC">
            <w:pPr>
              <w:tabs>
                <w:tab w:val="left" w:pos="1620"/>
                <w:tab w:val="left" w:pos="3510"/>
                <w:tab w:val="center" w:pos="8190"/>
              </w:tabs>
              <w:spacing w:after="58"/>
              <w:rPr>
                <w:rFonts w:ascii="Arial" w:hAnsi="Arial" w:cs="Arial"/>
                <w:sz w:val="22"/>
                <w:szCs w:val="22"/>
              </w:rPr>
            </w:pPr>
            <w:r>
              <w:rPr>
                <w:rFonts w:ascii="Arial" w:hAnsi="Arial" w:cs="Arial"/>
                <w:sz w:val="22"/>
                <w:szCs w:val="22"/>
              </w:rPr>
              <w:t>fellowship</w:t>
            </w:r>
          </w:p>
        </w:tc>
      </w:tr>
      <w:tr w:rsidR="005F5ED1" w14:paraId="6C4CFF46" w14:textId="77777777" w:rsidTr="0039472F">
        <w:trPr>
          <w:trHeight w:val="720"/>
          <w:jc w:val="center"/>
        </w:trPr>
        <w:tc>
          <w:tcPr>
            <w:tcW w:w="1530" w:type="dxa"/>
          </w:tcPr>
          <w:p w14:paraId="1948BF0E" w14:textId="77777777" w:rsidR="005F5ED1" w:rsidRPr="00FA3024" w:rsidRDefault="00BC6F34" w:rsidP="00C31A3F">
            <w:pPr>
              <w:tabs>
                <w:tab w:val="left" w:pos="1620"/>
                <w:tab w:val="left" w:pos="3510"/>
                <w:tab w:val="center" w:pos="8190"/>
              </w:tabs>
              <w:spacing w:after="58"/>
              <w:jc w:val="center"/>
              <w:rPr>
                <w:rFonts w:ascii="Arial" w:hAnsi="Arial" w:cs="Arial"/>
              </w:rPr>
            </w:pPr>
            <w:r>
              <w:rPr>
                <w:rFonts w:ascii="Arial" w:hAnsi="Arial" w:cs="Arial"/>
                <w:sz w:val="22"/>
                <w:szCs w:val="22"/>
              </w:rPr>
              <w:t xml:space="preserve">2011 - </w:t>
            </w:r>
            <w:r w:rsidR="005F5ED1">
              <w:rPr>
                <w:rFonts w:ascii="Arial" w:hAnsi="Arial" w:cs="Arial"/>
                <w:sz w:val="22"/>
                <w:szCs w:val="22"/>
              </w:rPr>
              <w:t>2012 (Dissertation Advisor)</w:t>
            </w:r>
          </w:p>
        </w:tc>
        <w:tc>
          <w:tcPr>
            <w:tcW w:w="2160" w:type="dxa"/>
          </w:tcPr>
          <w:p w14:paraId="16D62BD1" w14:textId="77777777" w:rsidR="005F5ED1" w:rsidRDefault="005F5ED1" w:rsidP="00454D09">
            <w:pPr>
              <w:tabs>
                <w:tab w:val="left" w:pos="1620"/>
                <w:tab w:val="left" w:pos="3510"/>
                <w:tab w:val="center" w:pos="8190"/>
              </w:tabs>
              <w:spacing w:after="58"/>
              <w:jc w:val="center"/>
              <w:rPr>
                <w:rFonts w:ascii="Arial" w:hAnsi="Arial" w:cs="Arial"/>
              </w:rPr>
            </w:pPr>
            <w:r>
              <w:rPr>
                <w:rFonts w:ascii="Arial" w:hAnsi="Arial" w:cs="Arial"/>
                <w:sz w:val="22"/>
                <w:szCs w:val="22"/>
              </w:rPr>
              <w:t>Fernanda Costa de Queiros</w:t>
            </w:r>
          </w:p>
        </w:tc>
        <w:tc>
          <w:tcPr>
            <w:tcW w:w="3600" w:type="dxa"/>
          </w:tcPr>
          <w:p w14:paraId="315BBF74" w14:textId="77777777" w:rsidR="005F5ED1" w:rsidRDefault="005F5ED1" w:rsidP="00F93273">
            <w:pPr>
              <w:tabs>
                <w:tab w:val="left" w:pos="1620"/>
                <w:tab w:val="left" w:pos="3510"/>
                <w:tab w:val="center" w:pos="8190"/>
              </w:tabs>
              <w:spacing w:after="58"/>
              <w:rPr>
                <w:rFonts w:ascii="Arial" w:hAnsi="Arial" w:cs="Arial"/>
              </w:rPr>
            </w:pPr>
            <w:r>
              <w:rPr>
                <w:rFonts w:ascii="Arial" w:hAnsi="Arial" w:cs="Arial"/>
                <w:sz w:val="22"/>
                <w:szCs w:val="22"/>
              </w:rPr>
              <w:t xml:space="preserve">The </w:t>
            </w:r>
            <w:r w:rsidR="00F93273">
              <w:rPr>
                <w:rFonts w:ascii="Arial" w:hAnsi="Arial" w:cs="Arial"/>
                <w:sz w:val="22"/>
                <w:szCs w:val="22"/>
              </w:rPr>
              <w:t>e</w:t>
            </w:r>
            <w:r>
              <w:rPr>
                <w:rFonts w:ascii="Arial" w:hAnsi="Arial" w:cs="Arial"/>
                <w:sz w:val="22"/>
                <w:szCs w:val="22"/>
              </w:rPr>
              <w:t xml:space="preserve">ffect of </w:t>
            </w:r>
            <w:r w:rsidR="00F93273">
              <w:rPr>
                <w:rFonts w:ascii="Arial" w:hAnsi="Arial" w:cs="Arial"/>
                <w:sz w:val="22"/>
                <w:szCs w:val="22"/>
              </w:rPr>
              <w:t>e</w:t>
            </w:r>
            <w:r>
              <w:rPr>
                <w:rFonts w:ascii="Arial" w:hAnsi="Arial" w:cs="Arial"/>
                <w:sz w:val="22"/>
                <w:szCs w:val="22"/>
              </w:rPr>
              <w:t xml:space="preserve">arly </w:t>
            </w:r>
            <w:r w:rsidR="00F93273">
              <w:rPr>
                <w:rFonts w:ascii="Arial" w:hAnsi="Arial" w:cs="Arial"/>
                <w:sz w:val="22"/>
                <w:szCs w:val="22"/>
              </w:rPr>
              <w:t>life disabilities on human c</w:t>
            </w:r>
            <w:r>
              <w:rPr>
                <w:rFonts w:ascii="Arial" w:hAnsi="Arial" w:cs="Arial"/>
                <w:sz w:val="22"/>
                <w:szCs w:val="22"/>
              </w:rPr>
              <w:t xml:space="preserve">apital </w:t>
            </w:r>
            <w:r w:rsidR="00F93273">
              <w:rPr>
                <w:rFonts w:ascii="Arial" w:hAnsi="Arial" w:cs="Arial"/>
                <w:sz w:val="22"/>
                <w:szCs w:val="22"/>
              </w:rPr>
              <w:t>accumulation in y</w:t>
            </w:r>
            <w:r>
              <w:rPr>
                <w:rFonts w:ascii="Arial" w:hAnsi="Arial" w:cs="Arial"/>
                <w:sz w:val="22"/>
                <w:szCs w:val="22"/>
              </w:rPr>
              <w:t xml:space="preserve">oung </w:t>
            </w:r>
            <w:r w:rsidR="00F93273">
              <w:rPr>
                <w:rFonts w:ascii="Arial" w:hAnsi="Arial" w:cs="Arial"/>
                <w:sz w:val="22"/>
                <w:szCs w:val="22"/>
              </w:rPr>
              <w:t>a</w:t>
            </w:r>
            <w:r>
              <w:rPr>
                <w:rFonts w:ascii="Arial" w:hAnsi="Arial" w:cs="Arial"/>
                <w:sz w:val="22"/>
                <w:szCs w:val="22"/>
              </w:rPr>
              <w:t>dulthood</w:t>
            </w:r>
          </w:p>
        </w:tc>
        <w:tc>
          <w:tcPr>
            <w:tcW w:w="2070" w:type="dxa"/>
          </w:tcPr>
          <w:p w14:paraId="27CC8668" w14:textId="77777777" w:rsidR="005F5ED1" w:rsidRDefault="00FB385F" w:rsidP="00FB385F">
            <w:pPr>
              <w:tabs>
                <w:tab w:val="left" w:pos="1620"/>
                <w:tab w:val="left" w:pos="3510"/>
                <w:tab w:val="center" w:pos="8190"/>
              </w:tabs>
              <w:spacing w:after="58"/>
              <w:rPr>
                <w:rFonts w:ascii="Arial" w:hAnsi="Arial" w:cs="Arial"/>
              </w:rPr>
            </w:pPr>
            <w:r>
              <w:rPr>
                <w:rFonts w:ascii="Arial" w:hAnsi="Arial" w:cs="Arial"/>
                <w:sz w:val="22"/>
                <w:szCs w:val="22"/>
              </w:rPr>
              <w:t xml:space="preserve">Post-doctoral fellowship </w:t>
            </w:r>
          </w:p>
        </w:tc>
      </w:tr>
      <w:tr w:rsidR="005F5ED1" w14:paraId="7579953C" w14:textId="77777777" w:rsidTr="0039472F">
        <w:trPr>
          <w:trHeight w:val="720"/>
          <w:jc w:val="center"/>
        </w:trPr>
        <w:tc>
          <w:tcPr>
            <w:tcW w:w="1530" w:type="dxa"/>
          </w:tcPr>
          <w:p w14:paraId="60EA02CF" w14:textId="77777777" w:rsidR="005F5ED1" w:rsidRPr="00FA3024" w:rsidRDefault="005F5ED1" w:rsidP="00A51CD4">
            <w:pPr>
              <w:tabs>
                <w:tab w:val="left" w:pos="1620"/>
                <w:tab w:val="left" w:pos="3510"/>
                <w:tab w:val="center" w:pos="8190"/>
              </w:tabs>
              <w:spacing w:after="58"/>
              <w:jc w:val="center"/>
              <w:rPr>
                <w:rFonts w:ascii="Arial" w:hAnsi="Arial" w:cs="Arial"/>
              </w:rPr>
            </w:pPr>
            <w:r w:rsidRPr="00FA3024">
              <w:rPr>
                <w:rFonts w:ascii="Arial" w:hAnsi="Arial" w:cs="Arial"/>
                <w:sz w:val="22"/>
                <w:szCs w:val="22"/>
              </w:rPr>
              <w:t>20</w:t>
            </w:r>
            <w:r>
              <w:rPr>
                <w:rFonts w:ascii="Arial" w:hAnsi="Arial" w:cs="Arial"/>
                <w:sz w:val="22"/>
                <w:szCs w:val="22"/>
              </w:rPr>
              <w:t>10</w:t>
            </w:r>
            <w:r w:rsidRPr="00FA3024">
              <w:rPr>
                <w:rFonts w:ascii="Arial" w:hAnsi="Arial" w:cs="Arial"/>
                <w:sz w:val="22"/>
                <w:szCs w:val="22"/>
              </w:rPr>
              <w:t xml:space="preserve"> - </w:t>
            </w:r>
            <w:r w:rsidR="00A51CD4">
              <w:rPr>
                <w:rFonts w:ascii="Arial" w:hAnsi="Arial" w:cs="Arial"/>
                <w:sz w:val="22"/>
                <w:szCs w:val="22"/>
              </w:rPr>
              <w:t>2013</w:t>
            </w:r>
          </w:p>
        </w:tc>
        <w:tc>
          <w:tcPr>
            <w:tcW w:w="2160" w:type="dxa"/>
          </w:tcPr>
          <w:p w14:paraId="0C7AAC13" w14:textId="77777777" w:rsidR="005F5ED1" w:rsidRDefault="005F5ED1" w:rsidP="00454D09">
            <w:pPr>
              <w:tabs>
                <w:tab w:val="left" w:pos="1620"/>
                <w:tab w:val="left" w:pos="3510"/>
                <w:tab w:val="center" w:pos="8190"/>
              </w:tabs>
              <w:spacing w:after="58"/>
              <w:jc w:val="center"/>
              <w:rPr>
                <w:rFonts w:ascii="Arial" w:hAnsi="Arial" w:cs="Arial"/>
              </w:rPr>
            </w:pPr>
            <w:r>
              <w:rPr>
                <w:rFonts w:ascii="Arial" w:hAnsi="Arial" w:cs="Arial"/>
                <w:sz w:val="22"/>
                <w:szCs w:val="22"/>
              </w:rPr>
              <w:t>Khadija Turay</w:t>
            </w:r>
          </w:p>
        </w:tc>
        <w:tc>
          <w:tcPr>
            <w:tcW w:w="3600" w:type="dxa"/>
          </w:tcPr>
          <w:p w14:paraId="59280574" w14:textId="77777777" w:rsidR="005F5ED1" w:rsidRDefault="005F5ED1" w:rsidP="00F93273">
            <w:pPr>
              <w:tabs>
                <w:tab w:val="left" w:pos="1620"/>
                <w:tab w:val="left" w:pos="3510"/>
                <w:tab w:val="center" w:pos="8190"/>
              </w:tabs>
              <w:spacing w:after="58"/>
              <w:rPr>
                <w:rFonts w:ascii="Arial" w:hAnsi="Arial" w:cs="Arial"/>
              </w:rPr>
            </w:pPr>
            <w:r>
              <w:rPr>
                <w:rFonts w:ascii="Arial" w:hAnsi="Arial" w:cs="Arial"/>
                <w:sz w:val="22"/>
                <w:szCs w:val="22"/>
              </w:rPr>
              <w:t xml:space="preserve">The </w:t>
            </w:r>
            <w:r w:rsidR="00F93273">
              <w:rPr>
                <w:rFonts w:ascii="Arial" w:hAnsi="Arial" w:cs="Arial"/>
                <w:sz w:val="22"/>
                <w:szCs w:val="22"/>
              </w:rPr>
              <w:t>a</w:t>
            </w:r>
            <w:r>
              <w:rPr>
                <w:rFonts w:ascii="Arial" w:hAnsi="Arial" w:cs="Arial"/>
                <w:sz w:val="22"/>
                <w:szCs w:val="22"/>
              </w:rPr>
              <w:t xml:space="preserve">ssociation between </w:t>
            </w:r>
            <w:r w:rsidR="00F93273">
              <w:rPr>
                <w:rFonts w:ascii="Arial" w:hAnsi="Arial" w:cs="Arial"/>
                <w:sz w:val="22"/>
                <w:szCs w:val="22"/>
              </w:rPr>
              <w:t>w</w:t>
            </w:r>
            <w:r>
              <w:rPr>
                <w:rFonts w:ascii="Arial" w:hAnsi="Arial" w:cs="Arial"/>
                <w:sz w:val="22"/>
                <w:szCs w:val="22"/>
              </w:rPr>
              <w:t xml:space="preserve">eight </w:t>
            </w:r>
            <w:r w:rsidR="00F93273">
              <w:rPr>
                <w:rFonts w:ascii="Arial" w:hAnsi="Arial" w:cs="Arial"/>
                <w:sz w:val="22"/>
                <w:szCs w:val="22"/>
              </w:rPr>
              <w:t>p</w:t>
            </w:r>
            <w:r>
              <w:rPr>
                <w:rFonts w:ascii="Arial" w:hAnsi="Arial" w:cs="Arial"/>
                <w:sz w:val="22"/>
                <w:szCs w:val="22"/>
              </w:rPr>
              <w:t xml:space="preserve">erception </w:t>
            </w:r>
            <w:r w:rsidR="00F93273">
              <w:rPr>
                <w:rFonts w:ascii="Arial" w:hAnsi="Arial" w:cs="Arial"/>
                <w:sz w:val="22"/>
                <w:szCs w:val="22"/>
              </w:rPr>
              <w:t>accuracy in a</w:t>
            </w:r>
            <w:r>
              <w:rPr>
                <w:rFonts w:ascii="Arial" w:hAnsi="Arial" w:cs="Arial"/>
                <w:sz w:val="22"/>
                <w:szCs w:val="22"/>
              </w:rPr>
              <w:t xml:space="preserve">dolescence and </w:t>
            </w:r>
            <w:r w:rsidR="00F93273">
              <w:rPr>
                <w:rFonts w:ascii="Arial" w:hAnsi="Arial" w:cs="Arial"/>
                <w:sz w:val="22"/>
                <w:szCs w:val="22"/>
              </w:rPr>
              <w:t>s</w:t>
            </w:r>
            <w:r>
              <w:rPr>
                <w:rFonts w:ascii="Arial" w:hAnsi="Arial" w:cs="Arial"/>
                <w:sz w:val="22"/>
                <w:szCs w:val="22"/>
              </w:rPr>
              <w:t xml:space="preserve">exual </w:t>
            </w:r>
            <w:r w:rsidR="00F93273">
              <w:rPr>
                <w:rFonts w:ascii="Arial" w:hAnsi="Arial" w:cs="Arial"/>
                <w:sz w:val="22"/>
                <w:szCs w:val="22"/>
              </w:rPr>
              <w:t>h</w:t>
            </w:r>
            <w:r>
              <w:rPr>
                <w:rFonts w:ascii="Arial" w:hAnsi="Arial" w:cs="Arial"/>
                <w:sz w:val="22"/>
                <w:szCs w:val="22"/>
              </w:rPr>
              <w:t xml:space="preserve">ealth </w:t>
            </w:r>
            <w:r w:rsidR="00F93273">
              <w:rPr>
                <w:rFonts w:ascii="Arial" w:hAnsi="Arial" w:cs="Arial"/>
                <w:sz w:val="22"/>
                <w:szCs w:val="22"/>
              </w:rPr>
              <w:t>i</w:t>
            </w:r>
            <w:r>
              <w:rPr>
                <w:rFonts w:ascii="Arial" w:hAnsi="Arial" w:cs="Arial"/>
                <w:sz w:val="22"/>
                <w:szCs w:val="22"/>
              </w:rPr>
              <w:t xml:space="preserve">ndicators in </w:t>
            </w:r>
            <w:r w:rsidR="00F93273">
              <w:rPr>
                <w:rFonts w:ascii="Arial" w:hAnsi="Arial" w:cs="Arial"/>
                <w:sz w:val="22"/>
                <w:szCs w:val="22"/>
              </w:rPr>
              <w:t>young a</w:t>
            </w:r>
            <w:r>
              <w:rPr>
                <w:rFonts w:ascii="Arial" w:hAnsi="Arial" w:cs="Arial"/>
                <w:sz w:val="22"/>
                <w:szCs w:val="22"/>
              </w:rPr>
              <w:t>dulthood</w:t>
            </w:r>
          </w:p>
        </w:tc>
        <w:tc>
          <w:tcPr>
            <w:tcW w:w="2070" w:type="dxa"/>
          </w:tcPr>
          <w:p w14:paraId="6F6627F4" w14:textId="77777777" w:rsidR="00953927" w:rsidRPr="00953927" w:rsidRDefault="00953927" w:rsidP="00A9581A">
            <w:pPr>
              <w:tabs>
                <w:tab w:val="left" w:pos="1620"/>
                <w:tab w:val="left" w:pos="3510"/>
                <w:tab w:val="center" w:pos="8190"/>
              </w:tabs>
              <w:rPr>
                <w:rFonts w:ascii="Arial" w:hAnsi="Arial" w:cs="Arial"/>
                <w:sz w:val="22"/>
                <w:szCs w:val="22"/>
              </w:rPr>
            </w:pPr>
            <w:r w:rsidRPr="00953927">
              <w:rPr>
                <w:rFonts w:ascii="Arial" w:hAnsi="Arial" w:cs="Arial"/>
                <w:sz w:val="22"/>
                <w:szCs w:val="22"/>
              </w:rPr>
              <w:t>Currently:</w:t>
            </w:r>
          </w:p>
          <w:p w14:paraId="3D179C4C" w14:textId="77777777" w:rsidR="00953927" w:rsidRPr="00953927" w:rsidRDefault="00953927" w:rsidP="00953927">
            <w:pPr>
              <w:rPr>
                <w:rFonts w:ascii="Arial" w:hAnsi="Arial" w:cs="Arial"/>
                <w:sz w:val="22"/>
                <w:szCs w:val="22"/>
              </w:rPr>
            </w:pPr>
            <w:r w:rsidRPr="00953927">
              <w:rPr>
                <w:rFonts w:ascii="Arial" w:hAnsi="Arial" w:cs="Arial"/>
                <w:sz w:val="22"/>
                <w:szCs w:val="22"/>
              </w:rPr>
              <w:t>Senior Research Associate</w:t>
            </w:r>
            <w:r>
              <w:rPr>
                <w:rFonts w:ascii="Arial" w:hAnsi="Arial" w:cs="Arial"/>
                <w:sz w:val="22"/>
                <w:szCs w:val="22"/>
              </w:rPr>
              <w:t>,</w:t>
            </w:r>
            <w:r w:rsidRPr="00953927">
              <w:rPr>
                <w:rFonts w:ascii="Arial" w:hAnsi="Arial" w:cs="Arial"/>
                <w:sz w:val="22"/>
                <w:szCs w:val="22"/>
              </w:rPr>
              <w:t xml:space="preserve"> George Washington University School of Public Health</w:t>
            </w:r>
          </w:p>
          <w:p w14:paraId="4DD3F5BC" w14:textId="77777777" w:rsidR="00C35EED" w:rsidRPr="00537EB9" w:rsidRDefault="00953927" w:rsidP="00A9581A">
            <w:pPr>
              <w:tabs>
                <w:tab w:val="left" w:pos="1620"/>
                <w:tab w:val="left" w:pos="3510"/>
                <w:tab w:val="center" w:pos="8190"/>
              </w:tabs>
              <w:rPr>
                <w:rFonts w:ascii="Arial" w:hAnsi="Arial" w:cs="Arial"/>
                <w:sz w:val="22"/>
                <w:szCs w:val="22"/>
              </w:rPr>
            </w:pPr>
            <w:r>
              <w:rPr>
                <w:rFonts w:ascii="Arial" w:hAnsi="Arial" w:cs="Arial"/>
                <w:sz w:val="22"/>
                <w:szCs w:val="22"/>
              </w:rPr>
              <w:t xml:space="preserve">Post-Grad: </w:t>
            </w:r>
            <w:r w:rsidR="00C35EED" w:rsidRPr="00537EB9">
              <w:rPr>
                <w:rFonts w:ascii="Arial" w:hAnsi="Arial" w:cs="Arial"/>
                <w:sz w:val="22"/>
                <w:szCs w:val="22"/>
              </w:rPr>
              <w:t>Research</w:t>
            </w:r>
          </w:p>
          <w:p w14:paraId="57871D3D" w14:textId="77777777" w:rsidR="005F5ED1" w:rsidRDefault="002B449B" w:rsidP="00A9581A">
            <w:pPr>
              <w:tabs>
                <w:tab w:val="left" w:pos="1620"/>
                <w:tab w:val="left" w:pos="3510"/>
                <w:tab w:val="center" w:pos="8190"/>
              </w:tabs>
              <w:rPr>
                <w:rFonts w:ascii="Arial" w:hAnsi="Arial" w:cs="Arial"/>
              </w:rPr>
            </w:pPr>
            <w:r w:rsidRPr="00537EB9">
              <w:rPr>
                <w:rFonts w:ascii="Arial" w:hAnsi="Arial" w:cs="Arial"/>
                <w:sz w:val="22"/>
                <w:szCs w:val="22"/>
              </w:rPr>
              <w:t xml:space="preserve">Associate, </w:t>
            </w:r>
            <w:proofErr w:type="spellStart"/>
            <w:r w:rsidRPr="00537EB9">
              <w:rPr>
                <w:rFonts w:ascii="Arial" w:hAnsi="Arial" w:cs="Arial"/>
                <w:sz w:val="22"/>
                <w:szCs w:val="22"/>
              </w:rPr>
              <w:t>Voxiva</w:t>
            </w:r>
            <w:proofErr w:type="spellEnd"/>
          </w:p>
        </w:tc>
      </w:tr>
      <w:tr w:rsidR="005F5ED1" w14:paraId="5BE7983A" w14:textId="77777777" w:rsidTr="0039472F">
        <w:trPr>
          <w:trHeight w:val="720"/>
          <w:jc w:val="center"/>
        </w:trPr>
        <w:tc>
          <w:tcPr>
            <w:tcW w:w="1530" w:type="dxa"/>
          </w:tcPr>
          <w:p w14:paraId="545F0419" w14:textId="77777777" w:rsidR="005F5ED1" w:rsidRDefault="005F5ED1" w:rsidP="0088752E">
            <w:pPr>
              <w:tabs>
                <w:tab w:val="left" w:pos="1620"/>
                <w:tab w:val="left" w:pos="3510"/>
                <w:tab w:val="center" w:pos="8190"/>
              </w:tabs>
              <w:spacing w:after="58"/>
              <w:jc w:val="center"/>
              <w:rPr>
                <w:rFonts w:ascii="Arial" w:hAnsi="Arial" w:cs="Arial"/>
              </w:rPr>
            </w:pPr>
            <w:r w:rsidRPr="00FA3024">
              <w:rPr>
                <w:rFonts w:ascii="Arial" w:hAnsi="Arial" w:cs="Arial"/>
                <w:sz w:val="22"/>
                <w:szCs w:val="22"/>
              </w:rPr>
              <w:lastRenderedPageBreak/>
              <w:t xml:space="preserve">2009 - </w:t>
            </w:r>
            <w:r w:rsidR="009502E3">
              <w:rPr>
                <w:rFonts w:ascii="Arial" w:hAnsi="Arial" w:cs="Arial"/>
                <w:sz w:val="22"/>
                <w:szCs w:val="22"/>
              </w:rPr>
              <w:t>2014</w:t>
            </w:r>
          </w:p>
        </w:tc>
        <w:tc>
          <w:tcPr>
            <w:tcW w:w="2160" w:type="dxa"/>
          </w:tcPr>
          <w:p w14:paraId="5C2D2319" w14:textId="77777777" w:rsidR="005F5ED1" w:rsidRDefault="005F5ED1" w:rsidP="00454D09">
            <w:pPr>
              <w:tabs>
                <w:tab w:val="left" w:pos="1620"/>
                <w:tab w:val="left" w:pos="3510"/>
                <w:tab w:val="center" w:pos="8190"/>
              </w:tabs>
              <w:spacing w:after="58"/>
              <w:jc w:val="center"/>
              <w:rPr>
                <w:rFonts w:ascii="Arial" w:hAnsi="Arial" w:cs="Arial"/>
              </w:rPr>
            </w:pPr>
            <w:r>
              <w:rPr>
                <w:rFonts w:ascii="Arial" w:hAnsi="Arial" w:cs="Arial"/>
                <w:sz w:val="22"/>
                <w:szCs w:val="22"/>
              </w:rPr>
              <w:t>Christine Tucker</w:t>
            </w:r>
          </w:p>
        </w:tc>
        <w:tc>
          <w:tcPr>
            <w:tcW w:w="3600" w:type="dxa"/>
          </w:tcPr>
          <w:p w14:paraId="4AA86520" w14:textId="77777777" w:rsidR="005F5ED1" w:rsidRPr="00D13D1C" w:rsidRDefault="005F5ED1" w:rsidP="00D13D1C">
            <w:pPr>
              <w:rPr>
                <w:rFonts w:ascii="Arial" w:hAnsi="Arial" w:cs="Arial"/>
              </w:rPr>
            </w:pPr>
            <w:r w:rsidRPr="00D13D1C">
              <w:rPr>
                <w:rFonts w:ascii="Arial" w:hAnsi="Arial" w:cs="Arial"/>
              </w:rPr>
              <w:t>Preterm birth prediction and receipt of postpartum contraception among North Carolina’s Medicaid population</w:t>
            </w:r>
          </w:p>
        </w:tc>
        <w:tc>
          <w:tcPr>
            <w:tcW w:w="2070" w:type="dxa"/>
          </w:tcPr>
          <w:p w14:paraId="393C5DCF" w14:textId="77777777" w:rsidR="005F5ED1" w:rsidRDefault="00A962D4" w:rsidP="00A962D4">
            <w:pPr>
              <w:tabs>
                <w:tab w:val="left" w:pos="1620"/>
                <w:tab w:val="left" w:pos="3510"/>
                <w:tab w:val="center" w:pos="8190"/>
              </w:tabs>
              <w:spacing w:after="58"/>
              <w:rPr>
                <w:rFonts w:ascii="Arial" w:hAnsi="Arial" w:cs="Arial"/>
              </w:rPr>
            </w:pPr>
            <w:r>
              <w:rPr>
                <w:rFonts w:ascii="Arial" w:hAnsi="Arial" w:cs="Arial"/>
                <w:sz w:val="22"/>
                <w:szCs w:val="22"/>
              </w:rPr>
              <w:t>Research Assistant Professor</w:t>
            </w:r>
            <w:r w:rsidR="009502E3">
              <w:rPr>
                <w:rFonts w:ascii="Arial" w:hAnsi="Arial" w:cs="Arial"/>
                <w:sz w:val="22"/>
                <w:szCs w:val="22"/>
              </w:rPr>
              <w:t>, Dept of Maternal &amp; Child Health</w:t>
            </w:r>
            <w:r w:rsidR="00D86B9F">
              <w:rPr>
                <w:rFonts w:ascii="Arial" w:hAnsi="Arial" w:cs="Arial"/>
                <w:sz w:val="22"/>
                <w:szCs w:val="22"/>
              </w:rPr>
              <w:t>, UNC-CH</w:t>
            </w:r>
          </w:p>
        </w:tc>
      </w:tr>
      <w:tr w:rsidR="005F5ED1" w14:paraId="3D6C7B5F" w14:textId="77777777" w:rsidTr="0039472F">
        <w:trPr>
          <w:trHeight w:val="1870"/>
          <w:jc w:val="center"/>
        </w:trPr>
        <w:tc>
          <w:tcPr>
            <w:tcW w:w="1530" w:type="dxa"/>
          </w:tcPr>
          <w:p w14:paraId="5EC7D497" w14:textId="77777777" w:rsidR="005F5ED1" w:rsidRPr="00FA3024" w:rsidRDefault="005F5ED1" w:rsidP="00BD3B5D">
            <w:pPr>
              <w:tabs>
                <w:tab w:val="left" w:pos="1620"/>
                <w:tab w:val="left" w:pos="3510"/>
                <w:tab w:val="center" w:pos="8190"/>
              </w:tabs>
              <w:spacing w:after="58"/>
              <w:jc w:val="center"/>
              <w:rPr>
                <w:rFonts w:ascii="Arial" w:hAnsi="Arial" w:cs="Arial"/>
              </w:rPr>
            </w:pPr>
            <w:r w:rsidRPr="00FA3024">
              <w:rPr>
                <w:rFonts w:ascii="Arial" w:hAnsi="Arial" w:cs="Arial"/>
                <w:sz w:val="22"/>
                <w:szCs w:val="22"/>
              </w:rPr>
              <w:t xml:space="preserve">2007 - </w:t>
            </w:r>
            <w:r>
              <w:rPr>
                <w:rFonts w:ascii="Arial" w:hAnsi="Arial" w:cs="Arial"/>
                <w:sz w:val="22"/>
                <w:szCs w:val="22"/>
              </w:rPr>
              <w:t>2011</w:t>
            </w:r>
          </w:p>
        </w:tc>
        <w:tc>
          <w:tcPr>
            <w:tcW w:w="2160" w:type="dxa"/>
          </w:tcPr>
          <w:p w14:paraId="333397CC" w14:textId="77777777" w:rsidR="005F5ED1" w:rsidRPr="00FA3024" w:rsidRDefault="005F5ED1" w:rsidP="00454D09">
            <w:pPr>
              <w:tabs>
                <w:tab w:val="left" w:pos="1620"/>
                <w:tab w:val="left" w:pos="3510"/>
                <w:tab w:val="center" w:pos="8190"/>
              </w:tabs>
              <w:spacing w:after="58"/>
              <w:jc w:val="center"/>
              <w:rPr>
                <w:rFonts w:ascii="Arial" w:hAnsi="Arial" w:cs="Arial"/>
              </w:rPr>
            </w:pPr>
            <w:r w:rsidRPr="00FA3024">
              <w:rPr>
                <w:rFonts w:ascii="Arial" w:hAnsi="Arial" w:cs="Arial"/>
                <w:sz w:val="22"/>
                <w:szCs w:val="22"/>
              </w:rPr>
              <w:t>Abigail Haydon</w:t>
            </w:r>
          </w:p>
        </w:tc>
        <w:tc>
          <w:tcPr>
            <w:tcW w:w="3600" w:type="dxa"/>
          </w:tcPr>
          <w:p w14:paraId="5D533903" w14:textId="77777777" w:rsidR="005F5ED1" w:rsidRDefault="005F5ED1" w:rsidP="000C1759">
            <w:pPr>
              <w:tabs>
                <w:tab w:val="left" w:pos="1620"/>
                <w:tab w:val="left" w:pos="3510"/>
                <w:tab w:val="center" w:pos="8190"/>
              </w:tabs>
              <w:spacing w:after="58"/>
              <w:rPr>
                <w:rFonts w:ascii="Arial" w:hAnsi="Arial" w:cs="Arial"/>
              </w:rPr>
            </w:pPr>
            <w:r w:rsidRPr="002D2854">
              <w:rPr>
                <w:rFonts w:ascii="Arial" w:hAnsi="Arial" w:cs="Arial"/>
                <w:sz w:val="22"/>
                <w:szCs w:val="22"/>
              </w:rPr>
              <w:t xml:space="preserve">Beyond </w:t>
            </w:r>
            <w:r w:rsidR="00F93273">
              <w:rPr>
                <w:rFonts w:ascii="Arial" w:hAnsi="Arial" w:cs="Arial"/>
                <w:sz w:val="22"/>
                <w:szCs w:val="22"/>
              </w:rPr>
              <w:t>a</w:t>
            </w:r>
            <w:r w:rsidRPr="002D2854">
              <w:rPr>
                <w:rFonts w:ascii="Arial" w:hAnsi="Arial" w:cs="Arial"/>
                <w:sz w:val="22"/>
                <w:szCs w:val="22"/>
              </w:rPr>
              <w:t xml:space="preserve">ge at </w:t>
            </w:r>
            <w:r w:rsidR="00F93273">
              <w:rPr>
                <w:rFonts w:ascii="Arial" w:hAnsi="Arial" w:cs="Arial"/>
                <w:sz w:val="22"/>
                <w:szCs w:val="22"/>
              </w:rPr>
              <w:t>f</w:t>
            </w:r>
            <w:r w:rsidRPr="002D2854">
              <w:rPr>
                <w:rFonts w:ascii="Arial" w:hAnsi="Arial" w:cs="Arial"/>
                <w:sz w:val="22"/>
                <w:szCs w:val="22"/>
              </w:rPr>
              <w:t xml:space="preserve">irst </w:t>
            </w:r>
            <w:r w:rsidR="00F93273">
              <w:rPr>
                <w:rFonts w:ascii="Arial" w:hAnsi="Arial" w:cs="Arial"/>
                <w:sz w:val="22"/>
                <w:szCs w:val="22"/>
              </w:rPr>
              <w:t>s</w:t>
            </w:r>
            <w:r w:rsidRPr="002D2854">
              <w:rPr>
                <w:rFonts w:ascii="Arial" w:hAnsi="Arial" w:cs="Arial"/>
                <w:sz w:val="22"/>
                <w:szCs w:val="22"/>
              </w:rPr>
              <w:t xml:space="preserve">ex: </w:t>
            </w:r>
            <w:r w:rsidR="00F93273">
              <w:rPr>
                <w:rFonts w:ascii="Arial" w:hAnsi="Arial" w:cs="Arial"/>
                <w:sz w:val="22"/>
                <w:szCs w:val="22"/>
              </w:rPr>
              <w:t>a</w:t>
            </w:r>
            <w:r>
              <w:rPr>
                <w:rFonts w:ascii="Arial" w:hAnsi="Arial" w:cs="Arial"/>
                <w:sz w:val="22"/>
                <w:szCs w:val="22"/>
              </w:rPr>
              <w:t xml:space="preserve">dolescent </w:t>
            </w:r>
            <w:r w:rsidR="00F93273">
              <w:rPr>
                <w:rFonts w:ascii="Arial" w:hAnsi="Arial" w:cs="Arial"/>
                <w:sz w:val="22"/>
                <w:szCs w:val="22"/>
              </w:rPr>
              <w:t>s</w:t>
            </w:r>
            <w:r>
              <w:rPr>
                <w:rFonts w:ascii="Arial" w:hAnsi="Arial" w:cs="Arial"/>
                <w:sz w:val="22"/>
                <w:szCs w:val="22"/>
              </w:rPr>
              <w:t xml:space="preserve">exual </w:t>
            </w:r>
            <w:r w:rsidR="00F93273">
              <w:rPr>
                <w:rFonts w:ascii="Arial" w:hAnsi="Arial" w:cs="Arial"/>
                <w:sz w:val="22"/>
                <w:szCs w:val="22"/>
              </w:rPr>
              <w:t>p</w:t>
            </w:r>
            <w:r>
              <w:rPr>
                <w:rFonts w:ascii="Arial" w:hAnsi="Arial" w:cs="Arial"/>
                <w:sz w:val="22"/>
                <w:szCs w:val="22"/>
              </w:rPr>
              <w:t xml:space="preserve">atterns and </w:t>
            </w:r>
            <w:r w:rsidR="00F93273">
              <w:rPr>
                <w:rFonts w:ascii="Arial" w:hAnsi="Arial" w:cs="Arial"/>
                <w:sz w:val="22"/>
                <w:szCs w:val="22"/>
              </w:rPr>
              <w:t>a</w:t>
            </w:r>
            <w:r>
              <w:rPr>
                <w:rFonts w:ascii="Arial" w:hAnsi="Arial" w:cs="Arial"/>
                <w:sz w:val="22"/>
                <w:szCs w:val="22"/>
              </w:rPr>
              <w:t xml:space="preserve">dult </w:t>
            </w:r>
            <w:r w:rsidR="00F93273">
              <w:rPr>
                <w:rFonts w:ascii="Arial" w:hAnsi="Arial" w:cs="Arial"/>
                <w:sz w:val="22"/>
                <w:szCs w:val="22"/>
              </w:rPr>
              <w:t>s</w:t>
            </w:r>
            <w:r>
              <w:rPr>
                <w:rFonts w:ascii="Arial" w:hAnsi="Arial" w:cs="Arial"/>
                <w:sz w:val="22"/>
                <w:szCs w:val="22"/>
              </w:rPr>
              <w:t xml:space="preserve">exual and </w:t>
            </w:r>
            <w:r w:rsidR="00F93273">
              <w:rPr>
                <w:rFonts w:ascii="Arial" w:hAnsi="Arial" w:cs="Arial"/>
                <w:sz w:val="22"/>
                <w:szCs w:val="22"/>
              </w:rPr>
              <w:t>r</w:t>
            </w:r>
            <w:r>
              <w:rPr>
                <w:rFonts w:ascii="Arial" w:hAnsi="Arial" w:cs="Arial"/>
                <w:sz w:val="22"/>
                <w:szCs w:val="22"/>
              </w:rPr>
              <w:t xml:space="preserve">eproductive </w:t>
            </w:r>
            <w:r w:rsidR="00F93273">
              <w:rPr>
                <w:rFonts w:ascii="Arial" w:hAnsi="Arial" w:cs="Arial"/>
                <w:sz w:val="22"/>
                <w:szCs w:val="22"/>
              </w:rPr>
              <w:t>h</w:t>
            </w:r>
            <w:r>
              <w:rPr>
                <w:rFonts w:ascii="Arial" w:hAnsi="Arial" w:cs="Arial"/>
                <w:sz w:val="22"/>
                <w:szCs w:val="22"/>
              </w:rPr>
              <w:t>ealth</w:t>
            </w:r>
          </w:p>
          <w:p w14:paraId="5CBF0201" w14:textId="77777777" w:rsidR="005F5ED1" w:rsidRPr="002D2854" w:rsidRDefault="005F5ED1" w:rsidP="00E776C4">
            <w:pPr>
              <w:tabs>
                <w:tab w:val="left" w:pos="1620"/>
                <w:tab w:val="left" w:pos="3510"/>
                <w:tab w:val="center" w:pos="8190"/>
              </w:tabs>
              <w:spacing w:after="58"/>
              <w:rPr>
                <w:rFonts w:ascii="Arial" w:hAnsi="Arial" w:cs="Arial"/>
              </w:rPr>
            </w:pPr>
            <w:r>
              <w:rPr>
                <w:rFonts w:ascii="Arial" w:hAnsi="Arial" w:cs="Arial"/>
                <w:sz w:val="22"/>
                <w:szCs w:val="22"/>
              </w:rPr>
              <w:t>(Winner 2011 Greenberg Award for Excellence in Doctoral Research)</w:t>
            </w:r>
          </w:p>
        </w:tc>
        <w:tc>
          <w:tcPr>
            <w:tcW w:w="2070" w:type="dxa"/>
          </w:tcPr>
          <w:p w14:paraId="26BCB901" w14:textId="77777777" w:rsidR="002E5521" w:rsidRDefault="002E5521" w:rsidP="0078345E">
            <w:pPr>
              <w:tabs>
                <w:tab w:val="left" w:pos="1620"/>
                <w:tab w:val="left" w:pos="3510"/>
                <w:tab w:val="center" w:pos="8190"/>
              </w:tabs>
              <w:spacing w:after="58"/>
              <w:rPr>
                <w:rFonts w:ascii="Arial" w:hAnsi="Arial" w:cs="Arial"/>
                <w:sz w:val="22"/>
                <w:szCs w:val="22"/>
              </w:rPr>
            </w:pPr>
            <w:r>
              <w:rPr>
                <w:rFonts w:ascii="Arial" w:hAnsi="Arial" w:cs="Arial"/>
                <w:sz w:val="22"/>
                <w:szCs w:val="22"/>
              </w:rPr>
              <w:t xml:space="preserve">Currently: </w:t>
            </w:r>
            <w:r w:rsidR="00B91215" w:rsidRPr="007878FC">
              <w:rPr>
                <w:rFonts w:ascii="Arial" w:hAnsi="Arial" w:cs="Arial"/>
                <w:sz w:val="22"/>
                <w:szCs w:val="22"/>
              </w:rPr>
              <w:t xml:space="preserve">Research Program Manager, NC </w:t>
            </w:r>
            <w:proofErr w:type="spellStart"/>
            <w:r w:rsidR="00B91215" w:rsidRPr="007878FC">
              <w:rPr>
                <w:rFonts w:ascii="Arial" w:hAnsi="Arial" w:cs="Arial"/>
                <w:sz w:val="22"/>
                <w:szCs w:val="22"/>
              </w:rPr>
              <w:t>TraCS</w:t>
            </w:r>
            <w:proofErr w:type="spellEnd"/>
            <w:r w:rsidR="00B91215" w:rsidRPr="007878FC">
              <w:rPr>
                <w:rFonts w:ascii="Arial" w:hAnsi="Arial" w:cs="Arial"/>
                <w:sz w:val="22"/>
                <w:szCs w:val="22"/>
              </w:rPr>
              <w:t xml:space="preserve"> Institute</w:t>
            </w:r>
          </w:p>
          <w:p w14:paraId="311230A2" w14:textId="77777777" w:rsidR="002E5521" w:rsidRDefault="002E5521" w:rsidP="0078345E">
            <w:pPr>
              <w:tabs>
                <w:tab w:val="left" w:pos="1620"/>
                <w:tab w:val="left" w:pos="3510"/>
                <w:tab w:val="center" w:pos="8190"/>
              </w:tabs>
              <w:spacing w:after="58"/>
              <w:rPr>
                <w:rFonts w:ascii="Arial" w:hAnsi="Arial" w:cs="Arial"/>
                <w:sz w:val="22"/>
                <w:szCs w:val="22"/>
              </w:rPr>
            </w:pPr>
            <w:r>
              <w:rPr>
                <w:rFonts w:ascii="Arial" w:hAnsi="Arial" w:cs="Arial"/>
                <w:sz w:val="22"/>
                <w:szCs w:val="22"/>
              </w:rPr>
              <w:t>Post-grad:</w:t>
            </w:r>
          </w:p>
          <w:p w14:paraId="21E08574" w14:textId="77777777" w:rsidR="005F5ED1" w:rsidRPr="00FA3024" w:rsidRDefault="005F5ED1" w:rsidP="0078345E">
            <w:pPr>
              <w:tabs>
                <w:tab w:val="left" w:pos="1620"/>
                <w:tab w:val="left" w:pos="3510"/>
                <w:tab w:val="center" w:pos="8190"/>
              </w:tabs>
              <w:spacing w:after="58"/>
              <w:rPr>
                <w:rFonts w:ascii="Arial" w:hAnsi="Arial" w:cs="Arial"/>
              </w:rPr>
            </w:pPr>
            <w:r>
              <w:rPr>
                <w:rFonts w:ascii="Arial" w:hAnsi="Arial" w:cs="Arial"/>
                <w:sz w:val="22"/>
                <w:szCs w:val="22"/>
              </w:rPr>
              <w:t>American Psychological Association Policy Fellowship, Executive Branch</w:t>
            </w:r>
          </w:p>
        </w:tc>
      </w:tr>
      <w:tr w:rsidR="00526294" w14:paraId="0A1D625E" w14:textId="77777777" w:rsidTr="0039472F">
        <w:trPr>
          <w:jc w:val="center"/>
        </w:trPr>
        <w:tc>
          <w:tcPr>
            <w:tcW w:w="1530" w:type="dxa"/>
          </w:tcPr>
          <w:p w14:paraId="05C5C940" w14:textId="77777777" w:rsidR="00526294" w:rsidRPr="00FA3024" w:rsidRDefault="00526294">
            <w:pPr>
              <w:tabs>
                <w:tab w:val="left" w:pos="1620"/>
                <w:tab w:val="left" w:pos="3510"/>
                <w:tab w:val="center" w:pos="8190"/>
              </w:tabs>
              <w:spacing w:after="58"/>
              <w:jc w:val="center"/>
              <w:rPr>
                <w:rFonts w:ascii="Arial" w:hAnsi="Arial" w:cs="Arial"/>
              </w:rPr>
            </w:pPr>
            <w:r w:rsidRPr="00FA3024">
              <w:rPr>
                <w:rFonts w:ascii="Arial" w:hAnsi="Arial" w:cs="Arial"/>
                <w:sz w:val="22"/>
                <w:szCs w:val="22"/>
              </w:rPr>
              <w:t xml:space="preserve">2006 - </w:t>
            </w:r>
            <w:r>
              <w:rPr>
                <w:rFonts w:ascii="Arial" w:hAnsi="Arial" w:cs="Arial"/>
                <w:sz w:val="22"/>
                <w:szCs w:val="22"/>
              </w:rPr>
              <w:t>2010</w:t>
            </w:r>
          </w:p>
        </w:tc>
        <w:tc>
          <w:tcPr>
            <w:tcW w:w="2160" w:type="dxa"/>
          </w:tcPr>
          <w:p w14:paraId="0FC658A5" w14:textId="77777777" w:rsidR="00526294" w:rsidRPr="00FA3024" w:rsidRDefault="00526294" w:rsidP="00454D09">
            <w:pPr>
              <w:tabs>
                <w:tab w:val="center" w:pos="1005"/>
                <w:tab w:val="left" w:pos="1620"/>
                <w:tab w:val="left" w:pos="3510"/>
                <w:tab w:val="center" w:pos="8190"/>
              </w:tabs>
              <w:spacing w:after="58"/>
              <w:jc w:val="center"/>
              <w:rPr>
                <w:rFonts w:ascii="Arial" w:hAnsi="Arial" w:cs="Arial"/>
              </w:rPr>
            </w:pPr>
            <w:r w:rsidRPr="00FA3024">
              <w:rPr>
                <w:rFonts w:ascii="Arial" w:hAnsi="Arial" w:cs="Arial"/>
                <w:sz w:val="22"/>
                <w:szCs w:val="22"/>
              </w:rPr>
              <w:t>Holly Burke</w:t>
            </w:r>
          </w:p>
        </w:tc>
        <w:tc>
          <w:tcPr>
            <w:tcW w:w="3600" w:type="dxa"/>
          </w:tcPr>
          <w:p w14:paraId="474374DA" w14:textId="77777777" w:rsidR="00526294" w:rsidRPr="00526294" w:rsidRDefault="00F93273">
            <w:pPr>
              <w:tabs>
                <w:tab w:val="left" w:pos="1620"/>
                <w:tab w:val="left" w:pos="3510"/>
                <w:tab w:val="center" w:pos="8190"/>
              </w:tabs>
              <w:spacing w:after="58"/>
              <w:rPr>
                <w:rFonts w:ascii="Arial" w:hAnsi="Arial" w:cs="Arial"/>
                <w:sz w:val="22"/>
                <w:szCs w:val="22"/>
              </w:rPr>
            </w:pPr>
            <w:r>
              <w:rPr>
                <w:rFonts w:ascii="Arial" w:hAnsi="Arial" w:cs="Arial"/>
                <w:sz w:val="22"/>
                <w:szCs w:val="22"/>
              </w:rPr>
              <w:t>Contraceptive c</w:t>
            </w:r>
            <w:r w:rsidR="00485870" w:rsidRPr="00FA3024">
              <w:rPr>
                <w:rFonts w:ascii="Arial" w:hAnsi="Arial" w:cs="Arial"/>
                <w:sz w:val="22"/>
                <w:szCs w:val="22"/>
              </w:rPr>
              <w:t>ontinuation in Kenya</w:t>
            </w:r>
          </w:p>
        </w:tc>
        <w:tc>
          <w:tcPr>
            <w:tcW w:w="2070" w:type="dxa"/>
          </w:tcPr>
          <w:p w14:paraId="01E6B0E8" w14:textId="77777777" w:rsidR="00526294" w:rsidRPr="0045674C" w:rsidRDefault="00D4711D" w:rsidP="00DC0075">
            <w:pPr>
              <w:tabs>
                <w:tab w:val="left" w:pos="1620"/>
                <w:tab w:val="left" w:pos="3510"/>
                <w:tab w:val="center" w:pos="8190"/>
              </w:tabs>
              <w:spacing w:after="58"/>
              <w:rPr>
                <w:rFonts w:ascii="Arial" w:hAnsi="Arial" w:cs="Arial"/>
              </w:rPr>
            </w:pPr>
            <w:r>
              <w:rPr>
                <w:rFonts w:ascii="Arial" w:hAnsi="Arial" w:cs="Arial"/>
                <w:sz w:val="22"/>
                <w:szCs w:val="22"/>
              </w:rPr>
              <w:t xml:space="preserve">Scientist, </w:t>
            </w:r>
            <w:r w:rsidR="00526294" w:rsidRPr="0045674C">
              <w:rPr>
                <w:rFonts w:ascii="Arial" w:hAnsi="Arial" w:cs="Arial"/>
                <w:sz w:val="22"/>
                <w:szCs w:val="22"/>
              </w:rPr>
              <w:t>Family Health International</w:t>
            </w:r>
          </w:p>
        </w:tc>
      </w:tr>
      <w:tr w:rsidR="00526294" w14:paraId="6FC41BCD" w14:textId="77777777" w:rsidTr="0039472F">
        <w:trPr>
          <w:jc w:val="center"/>
        </w:trPr>
        <w:tc>
          <w:tcPr>
            <w:tcW w:w="1530" w:type="dxa"/>
          </w:tcPr>
          <w:p w14:paraId="24535877" w14:textId="77777777" w:rsidR="00526294" w:rsidRPr="00FA3024" w:rsidRDefault="00526294" w:rsidP="00BD3B5D">
            <w:pPr>
              <w:tabs>
                <w:tab w:val="left" w:pos="1620"/>
                <w:tab w:val="left" w:pos="3510"/>
                <w:tab w:val="center" w:pos="8190"/>
              </w:tabs>
              <w:spacing w:after="58"/>
              <w:jc w:val="center"/>
              <w:rPr>
                <w:rFonts w:ascii="Arial" w:hAnsi="Arial" w:cs="Arial"/>
              </w:rPr>
            </w:pPr>
            <w:r w:rsidRPr="00FA3024">
              <w:rPr>
                <w:rFonts w:ascii="Arial" w:hAnsi="Arial" w:cs="Arial"/>
                <w:sz w:val="22"/>
                <w:szCs w:val="22"/>
              </w:rPr>
              <w:t xml:space="preserve">2006 - </w:t>
            </w:r>
            <w:r>
              <w:rPr>
                <w:rFonts w:ascii="Arial" w:hAnsi="Arial" w:cs="Arial"/>
                <w:sz w:val="22"/>
                <w:szCs w:val="22"/>
              </w:rPr>
              <w:t>2011</w:t>
            </w:r>
          </w:p>
        </w:tc>
        <w:tc>
          <w:tcPr>
            <w:tcW w:w="2160" w:type="dxa"/>
          </w:tcPr>
          <w:p w14:paraId="2C758D10" w14:textId="77777777" w:rsidR="00526294" w:rsidRPr="00FA3024" w:rsidRDefault="00526294" w:rsidP="00454D09">
            <w:pPr>
              <w:tabs>
                <w:tab w:val="center" w:pos="1005"/>
                <w:tab w:val="left" w:pos="1620"/>
                <w:tab w:val="left" w:pos="3510"/>
                <w:tab w:val="center" w:pos="8190"/>
              </w:tabs>
              <w:spacing w:after="58"/>
              <w:jc w:val="center"/>
              <w:rPr>
                <w:rFonts w:ascii="Arial" w:hAnsi="Arial" w:cs="Arial"/>
              </w:rPr>
            </w:pPr>
            <w:r w:rsidRPr="00FA3024">
              <w:rPr>
                <w:rFonts w:ascii="Arial" w:hAnsi="Arial" w:cs="Arial"/>
                <w:sz w:val="22"/>
                <w:szCs w:val="22"/>
              </w:rPr>
              <w:t>Annie-Laurie McRee</w:t>
            </w:r>
          </w:p>
        </w:tc>
        <w:tc>
          <w:tcPr>
            <w:tcW w:w="3600" w:type="dxa"/>
          </w:tcPr>
          <w:p w14:paraId="34B1601D" w14:textId="77777777" w:rsidR="00526294" w:rsidRPr="00FA3024" w:rsidRDefault="00485870" w:rsidP="00F93273">
            <w:pPr>
              <w:tabs>
                <w:tab w:val="center" w:pos="1680"/>
                <w:tab w:val="left" w:pos="3510"/>
                <w:tab w:val="center" w:pos="8190"/>
              </w:tabs>
              <w:spacing w:after="58"/>
              <w:rPr>
                <w:rFonts w:ascii="Arial" w:hAnsi="Arial" w:cs="Arial"/>
              </w:rPr>
            </w:pPr>
            <w:r>
              <w:rPr>
                <w:rFonts w:ascii="Arial" w:hAnsi="Arial" w:cs="Arial"/>
                <w:sz w:val="22"/>
                <w:szCs w:val="22"/>
              </w:rPr>
              <w:t xml:space="preserve">HPV </w:t>
            </w:r>
            <w:r w:rsidR="00F93273">
              <w:rPr>
                <w:rFonts w:ascii="Arial" w:hAnsi="Arial" w:cs="Arial"/>
                <w:sz w:val="22"/>
                <w:szCs w:val="22"/>
              </w:rPr>
              <w:t>v</w:t>
            </w:r>
            <w:r>
              <w:rPr>
                <w:rFonts w:ascii="Arial" w:hAnsi="Arial" w:cs="Arial"/>
                <w:sz w:val="22"/>
                <w:szCs w:val="22"/>
              </w:rPr>
              <w:t xml:space="preserve">accine and </w:t>
            </w:r>
            <w:r w:rsidR="00F93273">
              <w:rPr>
                <w:rFonts w:ascii="Arial" w:hAnsi="Arial" w:cs="Arial"/>
                <w:sz w:val="22"/>
                <w:szCs w:val="22"/>
              </w:rPr>
              <w:t>p</w:t>
            </w:r>
            <w:r>
              <w:rPr>
                <w:rFonts w:ascii="Arial" w:hAnsi="Arial" w:cs="Arial"/>
                <w:sz w:val="22"/>
                <w:szCs w:val="22"/>
              </w:rPr>
              <w:t xml:space="preserve">arent – </w:t>
            </w:r>
            <w:r w:rsidR="00F93273">
              <w:rPr>
                <w:rFonts w:ascii="Arial" w:hAnsi="Arial" w:cs="Arial"/>
                <w:sz w:val="22"/>
                <w:szCs w:val="22"/>
              </w:rPr>
              <w:t>a</w:t>
            </w:r>
            <w:r>
              <w:rPr>
                <w:rFonts w:ascii="Arial" w:hAnsi="Arial" w:cs="Arial"/>
                <w:sz w:val="22"/>
                <w:szCs w:val="22"/>
              </w:rPr>
              <w:t xml:space="preserve">dolescent </w:t>
            </w:r>
            <w:r w:rsidR="00F93273">
              <w:rPr>
                <w:rFonts w:ascii="Arial" w:hAnsi="Arial" w:cs="Arial"/>
                <w:sz w:val="22"/>
                <w:szCs w:val="22"/>
              </w:rPr>
              <w:t>c</w:t>
            </w:r>
            <w:r>
              <w:rPr>
                <w:rFonts w:ascii="Arial" w:hAnsi="Arial" w:cs="Arial"/>
                <w:sz w:val="22"/>
                <w:szCs w:val="22"/>
              </w:rPr>
              <w:t xml:space="preserve">ommunication about </w:t>
            </w:r>
            <w:r w:rsidR="00F93273">
              <w:rPr>
                <w:rFonts w:ascii="Arial" w:hAnsi="Arial" w:cs="Arial"/>
                <w:sz w:val="22"/>
                <w:szCs w:val="22"/>
              </w:rPr>
              <w:t>s</w:t>
            </w:r>
            <w:r>
              <w:rPr>
                <w:rFonts w:ascii="Arial" w:hAnsi="Arial" w:cs="Arial"/>
                <w:sz w:val="22"/>
                <w:szCs w:val="22"/>
              </w:rPr>
              <w:t>ex</w:t>
            </w:r>
          </w:p>
        </w:tc>
        <w:tc>
          <w:tcPr>
            <w:tcW w:w="2070" w:type="dxa"/>
          </w:tcPr>
          <w:p w14:paraId="13C10AB2" w14:textId="77777777" w:rsidR="00526294" w:rsidRPr="007878FC" w:rsidRDefault="00526294" w:rsidP="00D4711D">
            <w:pPr>
              <w:tabs>
                <w:tab w:val="left" w:pos="1620"/>
                <w:tab w:val="left" w:pos="3510"/>
                <w:tab w:val="center" w:pos="8190"/>
              </w:tabs>
              <w:spacing w:after="58"/>
              <w:rPr>
                <w:rFonts w:ascii="Arial" w:hAnsi="Arial" w:cs="Arial"/>
              </w:rPr>
            </w:pPr>
            <w:r w:rsidRPr="007878FC">
              <w:rPr>
                <w:rFonts w:ascii="Arial" w:hAnsi="Arial" w:cs="Arial"/>
                <w:sz w:val="22"/>
                <w:szCs w:val="22"/>
              </w:rPr>
              <w:t xml:space="preserve">Assistant Professor, </w:t>
            </w:r>
            <w:r w:rsidR="00D4711D" w:rsidRPr="007878FC">
              <w:rPr>
                <w:rFonts w:ascii="Arial" w:hAnsi="Arial" w:cs="Arial"/>
                <w:sz w:val="22"/>
                <w:szCs w:val="22"/>
              </w:rPr>
              <w:t>Division of Pediatrics and Adolescent Health, University of Minnesota</w:t>
            </w:r>
          </w:p>
        </w:tc>
      </w:tr>
      <w:tr w:rsidR="00485870" w14:paraId="6217EE4C" w14:textId="77777777" w:rsidTr="0039472F">
        <w:trPr>
          <w:jc w:val="center"/>
        </w:trPr>
        <w:tc>
          <w:tcPr>
            <w:tcW w:w="1530" w:type="dxa"/>
          </w:tcPr>
          <w:p w14:paraId="516B7475"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2006 - 2007</w:t>
            </w:r>
          </w:p>
        </w:tc>
        <w:tc>
          <w:tcPr>
            <w:tcW w:w="2160" w:type="dxa"/>
          </w:tcPr>
          <w:p w14:paraId="225F7ACE" w14:textId="77777777" w:rsidR="00485870" w:rsidRDefault="00485870" w:rsidP="00485870">
            <w:pPr>
              <w:tabs>
                <w:tab w:val="center" w:pos="1005"/>
                <w:tab w:val="left" w:pos="1620"/>
                <w:tab w:val="left" w:pos="3510"/>
                <w:tab w:val="center" w:pos="8190"/>
              </w:tabs>
              <w:spacing w:after="58"/>
              <w:jc w:val="center"/>
              <w:rPr>
                <w:rFonts w:ascii="Arial" w:hAnsi="Arial" w:cs="Arial"/>
              </w:rPr>
            </w:pPr>
            <w:r>
              <w:rPr>
                <w:rFonts w:ascii="Arial" w:hAnsi="Arial" w:cs="Arial"/>
                <w:sz w:val="22"/>
                <w:szCs w:val="22"/>
              </w:rPr>
              <w:t>Tilda Farhat</w:t>
            </w:r>
          </w:p>
        </w:tc>
        <w:tc>
          <w:tcPr>
            <w:tcW w:w="3600" w:type="dxa"/>
          </w:tcPr>
          <w:p w14:paraId="43F7038F" w14:textId="77777777" w:rsidR="00485870" w:rsidRPr="00FA3024" w:rsidRDefault="00485870" w:rsidP="00F93273">
            <w:pPr>
              <w:tabs>
                <w:tab w:val="center" w:pos="1680"/>
                <w:tab w:val="left" w:pos="3510"/>
                <w:tab w:val="center" w:pos="8190"/>
              </w:tabs>
              <w:spacing w:after="58"/>
              <w:rPr>
                <w:rFonts w:ascii="Arial" w:hAnsi="Arial" w:cs="Arial"/>
              </w:rPr>
            </w:pPr>
            <w:r>
              <w:rPr>
                <w:rFonts w:ascii="Arial" w:hAnsi="Arial" w:cs="Arial"/>
                <w:sz w:val="22"/>
                <w:szCs w:val="22"/>
              </w:rPr>
              <w:t xml:space="preserve">Influence of </w:t>
            </w:r>
            <w:r w:rsidR="00F93273">
              <w:rPr>
                <w:rFonts w:ascii="Arial" w:hAnsi="Arial" w:cs="Arial"/>
                <w:sz w:val="22"/>
                <w:szCs w:val="22"/>
              </w:rPr>
              <w:t>a</w:t>
            </w:r>
            <w:r>
              <w:rPr>
                <w:rFonts w:ascii="Arial" w:hAnsi="Arial" w:cs="Arial"/>
                <w:sz w:val="22"/>
                <w:szCs w:val="22"/>
              </w:rPr>
              <w:t xml:space="preserve">dolescent </w:t>
            </w:r>
            <w:r w:rsidR="00F93273">
              <w:rPr>
                <w:rFonts w:ascii="Arial" w:hAnsi="Arial" w:cs="Arial"/>
                <w:sz w:val="22"/>
                <w:szCs w:val="22"/>
              </w:rPr>
              <w:t>f</w:t>
            </w:r>
            <w:r>
              <w:rPr>
                <w:rFonts w:ascii="Arial" w:hAnsi="Arial" w:cs="Arial"/>
                <w:sz w:val="22"/>
                <w:szCs w:val="22"/>
              </w:rPr>
              <w:t>riendship</w:t>
            </w:r>
            <w:r w:rsidR="00F93273">
              <w:rPr>
                <w:rFonts w:ascii="Arial" w:hAnsi="Arial" w:cs="Arial"/>
                <w:sz w:val="22"/>
                <w:szCs w:val="22"/>
              </w:rPr>
              <w:t>s on STI risk in the t</w:t>
            </w:r>
            <w:r>
              <w:rPr>
                <w:rFonts w:ascii="Arial" w:hAnsi="Arial" w:cs="Arial"/>
                <w:sz w:val="22"/>
                <w:szCs w:val="22"/>
              </w:rPr>
              <w:t xml:space="preserve">ransition to </w:t>
            </w:r>
            <w:r w:rsidR="00F93273">
              <w:rPr>
                <w:rFonts w:ascii="Arial" w:hAnsi="Arial" w:cs="Arial"/>
                <w:sz w:val="22"/>
                <w:szCs w:val="22"/>
              </w:rPr>
              <w:t>a</w:t>
            </w:r>
            <w:r>
              <w:rPr>
                <w:rFonts w:ascii="Arial" w:hAnsi="Arial" w:cs="Arial"/>
                <w:sz w:val="22"/>
                <w:szCs w:val="22"/>
              </w:rPr>
              <w:t>dulthood</w:t>
            </w:r>
          </w:p>
        </w:tc>
        <w:tc>
          <w:tcPr>
            <w:tcW w:w="2070" w:type="dxa"/>
          </w:tcPr>
          <w:p w14:paraId="76504CCD" w14:textId="77777777" w:rsidR="00953927" w:rsidRPr="007878FC" w:rsidRDefault="00953927" w:rsidP="00485870">
            <w:pPr>
              <w:tabs>
                <w:tab w:val="left" w:pos="1620"/>
                <w:tab w:val="left" w:pos="3510"/>
                <w:tab w:val="center" w:pos="8190"/>
              </w:tabs>
              <w:spacing w:after="58"/>
              <w:rPr>
                <w:rFonts w:ascii="Arial" w:hAnsi="Arial" w:cs="Arial"/>
                <w:sz w:val="22"/>
                <w:szCs w:val="22"/>
                <w:shd w:val="clear" w:color="auto" w:fill="FFFFFF"/>
              </w:rPr>
            </w:pPr>
            <w:r w:rsidRPr="007878FC">
              <w:rPr>
                <w:rFonts w:ascii="Arial" w:hAnsi="Arial" w:cs="Arial"/>
                <w:sz w:val="22"/>
                <w:szCs w:val="22"/>
                <w:shd w:val="clear" w:color="auto" w:fill="FFFFFF"/>
              </w:rPr>
              <w:t>Currently:</w:t>
            </w:r>
          </w:p>
          <w:p w14:paraId="019F5C19" w14:textId="77777777" w:rsidR="00953927" w:rsidRPr="007878FC" w:rsidRDefault="00D4711D" w:rsidP="00485870">
            <w:pPr>
              <w:tabs>
                <w:tab w:val="left" w:pos="1620"/>
                <w:tab w:val="left" w:pos="3510"/>
                <w:tab w:val="center" w:pos="8190"/>
              </w:tabs>
              <w:spacing w:after="58"/>
              <w:rPr>
                <w:rFonts w:ascii="Arial" w:hAnsi="Arial" w:cs="Arial"/>
                <w:sz w:val="22"/>
                <w:szCs w:val="22"/>
                <w:shd w:val="clear" w:color="auto" w:fill="FFFFFF"/>
              </w:rPr>
            </w:pPr>
            <w:r w:rsidRPr="007878FC">
              <w:rPr>
                <w:rFonts w:ascii="Arial" w:hAnsi="Arial" w:cs="Arial"/>
                <w:sz w:val="22"/>
                <w:szCs w:val="22"/>
              </w:rPr>
              <w:t xml:space="preserve">Health Scientist Administrator, </w:t>
            </w:r>
            <w:r w:rsidR="00B91215" w:rsidRPr="007878FC">
              <w:rPr>
                <w:rFonts w:ascii="Arial" w:hAnsi="Arial" w:cs="Arial"/>
                <w:sz w:val="22"/>
                <w:szCs w:val="22"/>
              </w:rPr>
              <w:t xml:space="preserve">Office of Strategic Planning, Legislation, &amp; Scientific Policy, National </w:t>
            </w:r>
            <w:r w:rsidR="00953927" w:rsidRPr="007878FC">
              <w:rPr>
                <w:rFonts w:ascii="Arial" w:hAnsi="Arial" w:cs="Arial"/>
                <w:sz w:val="22"/>
                <w:szCs w:val="22"/>
              </w:rPr>
              <w:t>Institute</w:t>
            </w:r>
            <w:r w:rsidR="00B91215" w:rsidRPr="007878FC">
              <w:rPr>
                <w:rFonts w:ascii="Arial" w:hAnsi="Arial" w:cs="Arial"/>
                <w:sz w:val="22"/>
                <w:szCs w:val="22"/>
              </w:rPr>
              <w:t xml:space="preserve"> of Minority Health and Health Disparities</w:t>
            </w:r>
            <w:r w:rsidR="00953927" w:rsidRPr="007878FC">
              <w:rPr>
                <w:rFonts w:ascii="Arial" w:hAnsi="Arial" w:cs="Arial"/>
                <w:sz w:val="22"/>
                <w:szCs w:val="22"/>
                <w:shd w:val="clear" w:color="auto" w:fill="FFFFFF"/>
              </w:rPr>
              <w:t xml:space="preserve"> </w:t>
            </w:r>
          </w:p>
          <w:p w14:paraId="599CD5DD" w14:textId="77777777" w:rsidR="00953927" w:rsidRPr="007878FC" w:rsidRDefault="00953927" w:rsidP="00485870">
            <w:pPr>
              <w:tabs>
                <w:tab w:val="left" w:pos="1620"/>
                <w:tab w:val="left" w:pos="3510"/>
                <w:tab w:val="center" w:pos="8190"/>
              </w:tabs>
              <w:spacing w:after="58"/>
              <w:rPr>
                <w:rFonts w:ascii="Arial" w:hAnsi="Arial" w:cs="Arial"/>
                <w:sz w:val="22"/>
                <w:szCs w:val="22"/>
                <w:shd w:val="clear" w:color="auto" w:fill="FFFFFF"/>
              </w:rPr>
            </w:pPr>
            <w:r w:rsidRPr="007878FC">
              <w:rPr>
                <w:rFonts w:ascii="Arial" w:hAnsi="Arial" w:cs="Arial"/>
                <w:sz w:val="22"/>
                <w:szCs w:val="22"/>
                <w:shd w:val="clear" w:color="auto" w:fill="FFFFFF"/>
              </w:rPr>
              <w:t>Post-Grad:</w:t>
            </w:r>
          </w:p>
          <w:p w14:paraId="70C5749F" w14:textId="77777777" w:rsidR="00485870" w:rsidRPr="007878FC" w:rsidRDefault="00485870" w:rsidP="00485870">
            <w:pPr>
              <w:tabs>
                <w:tab w:val="left" w:pos="1620"/>
                <w:tab w:val="left" w:pos="3510"/>
                <w:tab w:val="center" w:pos="8190"/>
              </w:tabs>
              <w:spacing w:after="58"/>
              <w:rPr>
                <w:rFonts w:ascii="Arial" w:hAnsi="Arial" w:cs="Arial"/>
              </w:rPr>
            </w:pPr>
            <w:r w:rsidRPr="007878FC">
              <w:rPr>
                <w:rFonts w:ascii="Arial" w:hAnsi="Arial" w:cs="Arial"/>
                <w:sz w:val="22"/>
                <w:szCs w:val="22"/>
                <w:shd w:val="clear" w:color="auto" w:fill="FFFFFF"/>
              </w:rPr>
              <w:t xml:space="preserve">Post-doctoral Fellow, Division of Epidemiology, Statistics and Prevention </w:t>
            </w:r>
            <w:r w:rsidRPr="007878FC">
              <w:rPr>
                <w:rFonts w:ascii="Arial" w:hAnsi="Arial" w:cs="Arial"/>
                <w:sz w:val="22"/>
                <w:szCs w:val="22"/>
                <w:shd w:val="clear" w:color="auto" w:fill="FFFFFF"/>
              </w:rPr>
              <w:lastRenderedPageBreak/>
              <w:t xml:space="preserve">Research, </w:t>
            </w:r>
            <w:r w:rsidRPr="007878FC">
              <w:rPr>
                <w:rFonts w:ascii="Arial" w:hAnsi="Arial" w:cs="Arial"/>
                <w:sz w:val="22"/>
                <w:szCs w:val="22"/>
              </w:rPr>
              <w:t xml:space="preserve">NICHD </w:t>
            </w:r>
          </w:p>
        </w:tc>
      </w:tr>
      <w:tr w:rsidR="00485870" w14:paraId="6C4DA141" w14:textId="77777777" w:rsidTr="0039472F">
        <w:trPr>
          <w:jc w:val="center"/>
        </w:trPr>
        <w:tc>
          <w:tcPr>
            <w:tcW w:w="1530" w:type="dxa"/>
          </w:tcPr>
          <w:p w14:paraId="4B1DC13C"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lastRenderedPageBreak/>
              <w:t>2005 - 2007</w:t>
            </w:r>
          </w:p>
        </w:tc>
        <w:tc>
          <w:tcPr>
            <w:tcW w:w="2160" w:type="dxa"/>
          </w:tcPr>
          <w:p w14:paraId="4F8AFCA7"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Deborah Dee</w:t>
            </w:r>
          </w:p>
        </w:tc>
        <w:tc>
          <w:tcPr>
            <w:tcW w:w="3600" w:type="dxa"/>
          </w:tcPr>
          <w:p w14:paraId="220B750D" w14:textId="77777777" w:rsidR="00485870" w:rsidRDefault="00485870" w:rsidP="00F93273">
            <w:pPr>
              <w:tabs>
                <w:tab w:val="left" w:pos="1620"/>
                <w:tab w:val="left" w:pos="3510"/>
                <w:tab w:val="center" w:pos="8190"/>
              </w:tabs>
              <w:spacing w:after="58"/>
              <w:rPr>
                <w:rFonts w:ascii="Arial" w:hAnsi="Arial" w:cs="Arial"/>
              </w:rPr>
            </w:pPr>
            <w:r w:rsidRPr="00F61999">
              <w:rPr>
                <w:rFonts w:ascii="Arial" w:hAnsi="Arial" w:cs="Arial"/>
                <w:sz w:val="22"/>
                <w:szCs w:val="22"/>
              </w:rPr>
              <w:t xml:space="preserve">Does a </w:t>
            </w:r>
            <w:r w:rsidR="00F93273">
              <w:rPr>
                <w:rFonts w:ascii="Arial" w:hAnsi="Arial" w:cs="Arial"/>
                <w:sz w:val="22"/>
                <w:szCs w:val="22"/>
              </w:rPr>
              <w:t>paraprofessional s</w:t>
            </w:r>
            <w:r w:rsidRPr="00F61999">
              <w:rPr>
                <w:rFonts w:ascii="Arial" w:hAnsi="Arial" w:cs="Arial"/>
                <w:sz w:val="22"/>
                <w:szCs w:val="22"/>
              </w:rPr>
              <w:t xml:space="preserve">upport </w:t>
            </w:r>
            <w:r w:rsidR="00F93273">
              <w:rPr>
                <w:rFonts w:ascii="Arial" w:hAnsi="Arial" w:cs="Arial"/>
                <w:sz w:val="22"/>
                <w:szCs w:val="22"/>
              </w:rPr>
              <w:t>m</w:t>
            </w:r>
            <w:r w:rsidRPr="00F61999">
              <w:rPr>
                <w:rFonts w:ascii="Arial" w:hAnsi="Arial" w:cs="Arial"/>
                <w:sz w:val="22"/>
                <w:szCs w:val="22"/>
              </w:rPr>
              <w:t xml:space="preserve">odel </w:t>
            </w:r>
            <w:r w:rsidR="00F93273">
              <w:rPr>
                <w:rFonts w:ascii="Arial" w:hAnsi="Arial" w:cs="Arial"/>
                <w:sz w:val="22"/>
                <w:szCs w:val="22"/>
              </w:rPr>
              <w:t>i</w:t>
            </w:r>
            <w:r w:rsidRPr="00F61999">
              <w:rPr>
                <w:rFonts w:ascii="Arial" w:hAnsi="Arial" w:cs="Arial"/>
                <w:sz w:val="22"/>
                <w:szCs w:val="22"/>
              </w:rPr>
              <w:t xml:space="preserve">mprove </w:t>
            </w:r>
            <w:r w:rsidR="00F93273">
              <w:rPr>
                <w:rFonts w:ascii="Arial" w:hAnsi="Arial" w:cs="Arial"/>
                <w:sz w:val="22"/>
                <w:szCs w:val="22"/>
              </w:rPr>
              <w:t>b</w:t>
            </w:r>
            <w:r w:rsidRPr="00F61999">
              <w:rPr>
                <w:rFonts w:ascii="Arial" w:hAnsi="Arial" w:cs="Arial"/>
                <w:sz w:val="22"/>
                <w:szCs w:val="22"/>
              </w:rPr>
              <w:t xml:space="preserve">reastfeeding </w:t>
            </w:r>
            <w:r w:rsidR="00F93273">
              <w:rPr>
                <w:rFonts w:ascii="Arial" w:hAnsi="Arial" w:cs="Arial"/>
                <w:sz w:val="22"/>
                <w:szCs w:val="22"/>
              </w:rPr>
              <w:t>p</w:t>
            </w:r>
            <w:r w:rsidRPr="00F61999">
              <w:rPr>
                <w:rFonts w:ascii="Arial" w:hAnsi="Arial" w:cs="Arial"/>
                <w:sz w:val="22"/>
                <w:szCs w:val="22"/>
              </w:rPr>
              <w:t xml:space="preserve">ractices among </w:t>
            </w:r>
            <w:r w:rsidR="00F93273">
              <w:rPr>
                <w:rFonts w:ascii="Arial" w:hAnsi="Arial" w:cs="Arial"/>
                <w:sz w:val="22"/>
                <w:szCs w:val="22"/>
              </w:rPr>
              <w:t>low-i</w:t>
            </w:r>
            <w:r w:rsidRPr="00F61999">
              <w:rPr>
                <w:rFonts w:ascii="Arial" w:hAnsi="Arial" w:cs="Arial"/>
                <w:sz w:val="22"/>
                <w:szCs w:val="22"/>
              </w:rPr>
              <w:t>n</w:t>
            </w:r>
            <w:r>
              <w:rPr>
                <w:rFonts w:ascii="Arial" w:hAnsi="Arial" w:cs="Arial"/>
                <w:sz w:val="22"/>
                <w:szCs w:val="22"/>
              </w:rPr>
              <w:t xml:space="preserve">come </w:t>
            </w:r>
            <w:r w:rsidR="00F93273">
              <w:rPr>
                <w:rFonts w:ascii="Arial" w:hAnsi="Arial" w:cs="Arial"/>
                <w:sz w:val="22"/>
                <w:szCs w:val="22"/>
              </w:rPr>
              <w:t>w</w:t>
            </w:r>
            <w:r>
              <w:rPr>
                <w:rFonts w:ascii="Arial" w:hAnsi="Arial" w:cs="Arial"/>
                <w:sz w:val="22"/>
                <w:szCs w:val="22"/>
              </w:rPr>
              <w:t xml:space="preserve">omen?: </w:t>
            </w:r>
            <w:r w:rsidRPr="00F61999">
              <w:rPr>
                <w:rFonts w:ascii="Arial" w:hAnsi="Arial" w:cs="Arial"/>
                <w:sz w:val="22"/>
                <w:szCs w:val="22"/>
              </w:rPr>
              <w:t xml:space="preserve">An </w:t>
            </w:r>
            <w:r w:rsidR="00F93273">
              <w:rPr>
                <w:rFonts w:ascii="Arial" w:hAnsi="Arial" w:cs="Arial"/>
                <w:sz w:val="22"/>
                <w:szCs w:val="22"/>
              </w:rPr>
              <w:t>e</w:t>
            </w:r>
            <w:r w:rsidRPr="00F61999">
              <w:rPr>
                <w:rFonts w:ascii="Arial" w:hAnsi="Arial" w:cs="Arial"/>
                <w:sz w:val="22"/>
                <w:szCs w:val="22"/>
              </w:rPr>
              <w:t xml:space="preserve">valuation of the North Carolina </w:t>
            </w:r>
            <w:r w:rsidR="00F93273">
              <w:rPr>
                <w:rFonts w:ascii="Arial" w:hAnsi="Arial" w:cs="Arial"/>
                <w:sz w:val="22"/>
                <w:szCs w:val="22"/>
              </w:rPr>
              <w:t>In</w:t>
            </w:r>
            <w:r w:rsidRPr="00F61999">
              <w:rPr>
                <w:rFonts w:ascii="Arial" w:hAnsi="Arial" w:cs="Arial"/>
                <w:sz w:val="22"/>
                <w:szCs w:val="22"/>
              </w:rPr>
              <w:t>-</w:t>
            </w:r>
            <w:r w:rsidR="00F93273">
              <w:rPr>
                <w:rFonts w:ascii="Arial" w:hAnsi="Arial" w:cs="Arial"/>
                <w:sz w:val="22"/>
                <w:szCs w:val="22"/>
              </w:rPr>
              <w:t>H</w:t>
            </w:r>
            <w:r w:rsidRPr="00F61999">
              <w:rPr>
                <w:rFonts w:ascii="Arial" w:hAnsi="Arial" w:cs="Arial"/>
                <w:sz w:val="22"/>
                <w:szCs w:val="22"/>
              </w:rPr>
              <w:t>ome Breastfeeding Support Program</w:t>
            </w:r>
          </w:p>
        </w:tc>
        <w:tc>
          <w:tcPr>
            <w:tcW w:w="2070" w:type="dxa"/>
          </w:tcPr>
          <w:p w14:paraId="2C963A28" w14:textId="77777777" w:rsidR="00485870" w:rsidRPr="0078345E" w:rsidRDefault="00485870" w:rsidP="00485870">
            <w:pPr>
              <w:rPr>
                <w:rFonts w:ascii="Arial" w:hAnsi="Arial" w:cs="Arial"/>
              </w:rPr>
            </w:pPr>
            <w:r w:rsidRPr="0078345E">
              <w:rPr>
                <w:rFonts w:ascii="Arial" w:hAnsi="Arial" w:cs="Arial"/>
                <w:sz w:val="22"/>
                <w:szCs w:val="22"/>
              </w:rPr>
              <w:t>Senior Scientist, Applied Sciences Branch,</w:t>
            </w:r>
          </w:p>
          <w:p w14:paraId="1A41E07B" w14:textId="77777777" w:rsidR="00485870" w:rsidRDefault="00485870" w:rsidP="00485870">
            <w:pPr>
              <w:tabs>
                <w:tab w:val="left" w:pos="1620"/>
                <w:tab w:val="left" w:pos="3510"/>
                <w:tab w:val="center" w:pos="8190"/>
              </w:tabs>
              <w:spacing w:after="58"/>
              <w:rPr>
                <w:rFonts w:ascii="Arial" w:hAnsi="Arial" w:cs="Arial"/>
              </w:rPr>
            </w:pPr>
            <w:r w:rsidRPr="0078345E">
              <w:rPr>
                <w:rFonts w:ascii="Arial" w:hAnsi="Arial" w:cs="Arial"/>
                <w:sz w:val="22"/>
                <w:szCs w:val="22"/>
              </w:rPr>
              <w:t>Division of Reproductive Health, Centers for Disease Control</w:t>
            </w:r>
            <w:r>
              <w:rPr>
                <w:rFonts w:ascii="Arial" w:hAnsi="Arial" w:cs="Arial"/>
                <w:sz w:val="22"/>
                <w:szCs w:val="22"/>
              </w:rPr>
              <w:t xml:space="preserve"> </w:t>
            </w:r>
          </w:p>
        </w:tc>
      </w:tr>
      <w:tr w:rsidR="00485870" w14:paraId="4A66EF22" w14:textId="77777777" w:rsidTr="0039472F">
        <w:trPr>
          <w:jc w:val="center"/>
        </w:trPr>
        <w:tc>
          <w:tcPr>
            <w:tcW w:w="1530" w:type="dxa"/>
          </w:tcPr>
          <w:p w14:paraId="79301AE5"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2005-2009</w:t>
            </w:r>
          </w:p>
        </w:tc>
        <w:tc>
          <w:tcPr>
            <w:tcW w:w="2160" w:type="dxa"/>
          </w:tcPr>
          <w:p w14:paraId="4584ACC4"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Aubrey Spriggs</w:t>
            </w:r>
            <w:r w:rsidR="00B91215">
              <w:rPr>
                <w:rFonts w:ascii="Arial" w:hAnsi="Arial" w:cs="Arial"/>
                <w:sz w:val="22"/>
                <w:szCs w:val="22"/>
              </w:rPr>
              <w:t xml:space="preserve"> Madkour</w:t>
            </w:r>
          </w:p>
        </w:tc>
        <w:tc>
          <w:tcPr>
            <w:tcW w:w="3600" w:type="dxa"/>
          </w:tcPr>
          <w:p w14:paraId="0DE4B27F" w14:textId="77777777" w:rsidR="00485870" w:rsidRDefault="00485870" w:rsidP="00F93273">
            <w:pPr>
              <w:tabs>
                <w:tab w:val="left" w:pos="1620"/>
                <w:tab w:val="left" w:pos="3510"/>
                <w:tab w:val="center" w:pos="8190"/>
              </w:tabs>
              <w:spacing w:after="58"/>
              <w:rPr>
                <w:rFonts w:ascii="Arial" w:hAnsi="Arial" w:cs="Arial"/>
              </w:rPr>
            </w:pPr>
            <w:r>
              <w:rPr>
                <w:rFonts w:ascii="Arial" w:hAnsi="Arial" w:cs="Arial"/>
                <w:sz w:val="22"/>
                <w:szCs w:val="22"/>
              </w:rPr>
              <w:t xml:space="preserve">Concentrated </w:t>
            </w:r>
            <w:r w:rsidR="00F93273">
              <w:rPr>
                <w:rFonts w:ascii="Arial" w:hAnsi="Arial" w:cs="Arial"/>
                <w:sz w:val="22"/>
                <w:szCs w:val="22"/>
              </w:rPr>
              <w:t>disadvantage and i</w:t>
            </w:r>
            <w:r>
              <w:rPr>
                <w:rFonts w:ascii="Arial" w:hAnsi="Arial" w:cs="Arial"/>
                <w:sz w:val="22"/>
                <w:szCs w:val="22"/>
              </w:rPr>
              <w:t xml:space="preserve">ntimate </w:t>
            </w:r>
            <w:r w:rsidR="00F93273">
              <w:rPr>
                <w:rFonts w:ascii="Arial" w:hAnsi="Arial" w:cs="Arial"/>
                <w:sz w:val="22"/>
                <w:szCs w:val="22"/>
              </w:rPr>
              <w:t>p</w:t>
            </w:r>
            <w:r>
              <w:rPr>
                <w:rFonts w:ascii="Arial" w:hAnsi="Arial" w:cs="Arial"/>
                <w:sz w:val="22"/>
                <w:szCs w:val="22"/>
              </w:rPr>
              <w:t xml:space="preserve">artner </w:t>
            </w:r>
            <w:r w:rsidR="00F93273">
              <w:rPr>
                <w:rFonts w:ascii="Arial" w:hAnsi="Arial" w:cs="Arial"/>
                <w:sz w:val="22"/>
                <w:szCs w:val="22"/>
              </w:rPr>
              <w:t>v</w:t>
            </w:r>
            <w:r>
              <w:rPr>
                <w:rFonts w:ascii="Arial" w:hAnsi="Arial" w:cs="Arial"/>
                <w:sz w:val="22"/>
                <w:szCs w:val="22"/>
              </w:rPr>
              <w:t>iolence</w:t>
            </w:r>
          </w:p>
        </w:tc>
        <w:tc>
          <w:tcPr>
            <w:tcW w:w="2070" w:type="dxa"/>
          </w:tcPr>
          <w:p w14:paraId="19A07D11" w14:textId="77777777" w:rsidR="00485870" w:rsidRPr="007878FC" w:rsidRDefault="00485870" w:rsidP="00485870">
            <w:pPr>
              <w:tabs>
                <w:tab w:val="left" w:pos="1620"/>
                <w:tab w:val="left" w:pos="3510"/>
                <w:tab w:val="center" w:pos="8190"/>
              </w:tabs>
              <w:rPr>
                <w:rFonts w:ascii="Arial" w:hAnsi="Arial" w:cs="Arial"/>
                <w:sz w:val="22"/>
                <w:szCs w:val="22"/>
              </w:rPr>
            </w:pPr>
            <w:r w:rsidRPr="007878FC">
              <w:rPr>
                <w:rFonts w:ascii="Arial" w:hAnsi="Arial" w:cs="Arial"/>
                <w:sz w:val="22"/>
                <w:szCs w:val="22"/>
              </w:rPr>
              <w:t>Ass</w:t>
            </w:r>
            <w:r w:rsidR="00B91215" w:rsidRPr="007878FC">
              <w:rPr>
                <w:rFonts w:ascii="Arial" w:hAnsi="Arial" w:cs="Arial"/>
                <w:sz w:val="22"/>
                <w:szCs w:val="22"/>
              </w:rPr>
              <w:t xml:space="preserve">ociate  </w:t>
            </w:r>
            <w:r w:rsidRPr="007878FC">
              <w:rPr>
                <w:rFonts w:ascii="Arial" w:hAnsi="Arial" w:cs="Arial"/>
                <w:sz w:val="22"/>
                <w:szCs w:val="22"/>
              </w:rPr>
              <w:t xml:space="preserve">Professor, </w:t>
            </w:r>
          </w:p>
          <w:p w14:paraId="3CEAC13A" w14:textId="77777777" w:rsidR="00B91215" w:rsidRPr="007878FC" w:rsidRDefault="00B91215" w:rsidP="00485870">
            <w:pPr>
              <w:tabs>
                <w:tab w:val="left" w:pos="1620"/>
                <w:tab w:val="left" w:pos="3510"/>
                <w:tab w:val="center" w:pos="8190"/>
              </w:tabs>
              <w:rPr>
                <w:rFonts w:ascii="Arial" w:hAnsi="Arial" w:cs="Arial"/>
              </w:rPr>
            </w:pPr>
            <w:r w:rsidRPr="007878FC">
              <w:rPr>
                <w:rFonts w:ascii="Arial" w:hAnsi="Arial" w:cs="Arial"/>
                <w:sz w:val="22"/>
                <w:szCs w:val="22"/>
              </w:rPr>
              <w:t>Tenured,</w:t>
            </w:r>
          </w:p>
          <w:p w14:paraId="1503B5ED" w14:textId="77777777" w:rsidR="00485870" w:rsidRPr="007878FC" w:rsidRDefault="00485870" w:rsidP="00485870">
            <w:pPr>
              <w:tabs>
                <w:tab w:val="left" w:pos="1620"/>
                <w:tab w:val="left" w:pos="3510"/>
                <w:tab w:val="center" w:pos="8190"/>
              </w:tabs>
              <w:spacing w:after="58"/>
              <w:rPr>
                <w:rFonts w:ascii="Arial" w:hAnsi="Arial" w:cs="Arial"/>
              </w:rPr>
            </w:pPr>
            <w:r w:rsidRPr="007878FC">
              <w:rPr>
                <w:rFonts w:ascii="Arial" w:hAnsi="Arial" w:cs="Arial"/>
                <w:sz w:val="22"/>
                <w:szCs w:val="22"/>
              </w:rPr>
              <w:t>Tulane University</w:t>
            </w:r>
          </w:p>
        </w:tc>
      </w:tr>
      <w:tr w:rsidR="00485870" w14:paraId="4E012B24" w14:textId="77777777" w:rsidTr="0039472F">
        <w:trPr>
          <w:jc w:val="center"/>
        </w:trPr>
        <w:tc>
          <w:tcPr>
            <w:tcW w:w="1530" w:type="dxa"/>
          </w:tcPr>
          <w:p w14:paraId="69F0C15E"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2001 - 2006</w:t>
            </w:r>
          </w:p>
        </w:tc>
        <w:tc>
          <w:tcPr>
            <w:tcW w:w="2160" w:type="dxa"/>
          </w:tcPr>
          <w:p w14:paraId="54372111"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Christine Kaestle</w:t>
            </w:r>
          </w:p>
        </w:tc>
        <w:tc>
          <w:tcPr>
            <w:tcW w:w="3600" w:type="dxa"/>
          </w:tcPr>
          <w:p w14:paraId="61FC74EC" w14:textId="77777777" w:rsidR="00485870" w:rsidRDefault="00485870" w:rsidP="00A94AD2">
            <w:pPr>
              <w:tabs>
                <w:tab w:val="left" w:pos="1620"/>
                <w:tab w:val="left" w:pos="3510"/>
                <w:tab w:val="center" w:pos="8190"/>
              </w:tabs>
              <w:spacing w:after="58"/>
              <w:rPr>
                <w:rFonts w:ascii="Arial" w:hAnsi="Arial" w:cs="Arial"/>
              </w:rPr>
            </w:pPr>
            <w:r>
              <w:rPr>
                <w:rFonts w:ascii="Arial" w:hAnsi="Arial" w:cs="Arial"/>
                <w:sz w:val="22"/>
                <w:szCs w:val="22"/>
              </w:rPr>
              <w:t xml:space="preserve">Implications of </w:t>
            </w:r>
            <w:r w:rsidR="00A94AD2">
              <w:rPr>
                <w:rFonts w:ascii="Arial" w:hAnsi="Arial" w:cs="Arial"/>
                <w:sz w:val="22"/>
                <w:szCs w:val="22"/>
              </w:rPr>
              <w:t>e</w:t>
            </w:r>
            <w:r>
              <w:rPr>
                <w:rFonts w:ascii="Arial" w:hAnsi="Arial" w:cs="Arial"/>
                <w:sz w:val="22"/>
                <w:szCs w:val="22"/>
              </w:rPr>
              <w:t xml:space="preserve">arly </w:t>
            </w:r>
            <w:r w:rsidR="00A94AD2">
              <w:rPr>
                <w:rFonts w:ascii="Arial" w:hAnsi="Arial" w:cs="Arial"/>
                <w:sz w:val="22"/>
                <w:szCs w:val="22"/>
              </w:rPr>
              <w:t>sexual t</w:t>
            </w:r>
            <w:r>
              <w:rPr>
                <w:rFonts w:ascii="Arial" w:hAnsi="Arial" w:cs="Arial"/>
                <w:sz w:val="22"/>
                <w:szCs w:val="22"/>
              </w:rPr>
              <w:t xml:space="preserve">ransition for </w:t>
            </w:r>
            <w:r w:rsidR="00A94AD2">
              <w:rPr>
                <w:rFonts w:ascii="Arial" w:hAnsi="Arial" w:cs="Arial"/>
                <w:sz w:val="22"/>
                <w:szCs w:val="22"/>
              </w:rPr>
              <w:t>a</w:t>
            </w:r>
            <w:r>
              <w:rPr>
                <w:rFonts w:ascii="Arial" w:hAnsi="Arial" w:cs="Arial"/>
                <w:sz w:val="22"/>
                <w:szCs w:val="22"/>
              </w:rPr>
              <w:t xml:space="preserve">dult </w:t>
            </w:r>
            <w:r w:rsidR="00A94AD2">
              <w:rPr>
                <w:rFonts w:ascii="Arial" w:hAnsi="Arial" w:cs="Arial"/>
                <w:sz w:val="22"/>
                <w:szCs w:val="22"/>
              </w:rPr>
              <w:t>h</w:t>
            </w:r>
            <w:r>
              <w:rPr>
                <w:rFonts w:ascii="Arial" w:hAnsi="Arial" w:cs="Arial"/>
                <w:sz w:val="22"/>
                <w:szCs w:val="22"/>
              </w:rPr>
              <w:t>ealth</w:t>
            </w:r>
          </w:p>
        </w:tc>
        <w:tc>
          <w:tcPr>
            <w:tcW w:w="2070" w:type="dxa"/>
          </w:tcPr>
          <w:p w14:paraId="2D1E6338" w14:textId="77777777" w:rsidR="00485870" w:rsidRDefault="00485870" w:rsidP="00485870">
            <w:pPr>
              <w:tabs>
                <w:tab w:val="left" w:pos="1620"/>
                <w:tab w:val="left" w:pos="3510"/>
                <w:tab w:val="center" w:pos="8190"/>
              </w:tabs>
              <w:rPr>
                <w:rFonts w:ascii="Arial" w:hAnsi="Arial" w:cs="Arial"/>
              </w:rPr>
            </w:pPr>
            <w:r>
              <w:rPr>
                <w:rFonts w:ascii="Arial" w:hAnsi="Arial" w:cs="Arial"/>
                <w:sz w:val="22"/>
                <w:szCs w:val="22"/>
              </w:rPr>
              <w:t>Associate Professor, Tenured,</w:t>
            </w:r>
          </w:p>
          <w:p w14:paraId="01D11AE3" w14:textId="77777777" w:rsidR="00485870" w:rsidRDefault="00485870" w:rsidP="00485870">
            <w:pPr>
              <w:tabs>
                <w:tab w:val="left" w:pos="1620"/>
                <w:tab w:val="left" w:pos="3510"/>
                <w:tab w:val="center" w:pos="8190"/>
              </w:tabs>
              <w:spacing w:after="58"/>
              <w:rPr>
                <w:rFonts w:ascii="Arial" w:hAnsi="Arial" w:cs="Arial"/>
              </w:rPr>
            </w:pPr>
            <w:r>
              <w:rPr>
                <w:rFonts w:ascii="Arial" w:hAnsi="Arial" w:cs="Arial"/>
                <w:sz w:val="22"/>
                <w:szCs w:val="22"/>
              </w:rPr>
              <w:t>Virginia Tech</w:t>
            </w:r>
          </w:p>
        </w:tc>
      </w:tr>
      <w:tr w:rsidR="00485870" w14:paraId="36673989" w14:textId="77777777" w:rsidTr="0039472F">
        <w:trPr>
          <w:jc w:val="center"/>
        </w:trPr>
        <w:tc>
          <w:tcPr>
            <w:tcW w:w="1530" w:type="dxa"/>
          </w:tcPr>
          <w:p w14:paraId="1DE0D228"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2003 - 2005</w:t>
            </w:r>
          </w:p>
        </w:tc>
        <w:tc>
          <w:tcPr>
            <w:tcW w:w="2160" w:type="dxa"/>
          </w:tcPr>
          <w:p w14:paraId="54EB1D59"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 xml:space="preserve">Jen </w:t>
            </w:r>
            <w:proofErr w:type="spellStart"/>
            <w:r>
              <w:rPr>
                <w:rFonts w:ascii="Arial" w:hAnsi="Arial" w:cs="Arial"/>
                <w:sz w:val="22"/>
                <w:szCs w:val="22"/>
              </w:rPr>
              <w:t>Jen</w:t>
            </w:r>
            <w:proofErr w:type="spellEnd"/>
            <w:r>
              <w:rPr>
                <w:rFonts w:ascii="Arial" w:hAnsi="Arial" w:cs="Arial"/>
                <w:sz w:val="22"/>
                <w:szCs w:val="22"/>
              </w:rPr>
              <w:t xml:space="preserve"> Chang</w:t>
            </w:r>
          </w:p>
        </w:tc>
        <w:tc>
          <w:tcPr>
            <w:tcW w:w="3600" w:type="dxa"/>
          </w:tcPr>
          <w:p w14:paraId="5AD1D0D9" w14:textId="77777777" w:rsidR="00485870" w:rsidRDefault="00485870" w:rsidP="00A94AD2">
            <w:pPr>
              <w:tabs>
                <w:tab w:val="left" w:pos="1620"/>
                <w:tab w:val="left" w:pos="3510"/>
                <w:tab w:val="center" w:pos="8190"/>
              </w:tabs>
              <w:spacing w:after="58"/>
              <w:rPr>
                <w:rFonts w:ascii="Arial" w:hAnsi="Arial" w:cs="Arial"/>
              </w:rPr>
            </w:pPr>
            <w:r>
              <w:rPr>
                <w:rFonts w:ascii="Arial" w:hAnsi="Arial" w:cs="Arial"/>
                <w:sz w:val="22"/>
                <w:szCs w:val="22"/>
              </w:rPr>
              <w:t xml:space="preserve">The </w:t>
            </w:r>
            <w:r w:rsidR="00A94AD2">
              <w:rPr>
                <w:rFonts w:ascii="Arial" w:hAnsi="Arial" w:cs="Arial"/>
                <w:sz w:val="22"/>
                <w:szCs w:val="22"/>
              </w:rPr>
              <w:t>e</w:t>
            </w:r>
            <w:r>
              <w:rPr>
                <w:rFonts w:ascii="Arial" w:hAnsi="Arial" w:cs="Arial"/>
                <w:sz w:val="22"/>
                <w:szCs w:val="22"/>
              </w:rPr>
              <w:t xml:space="preserve">ffects of </w:t>
            </w:r>
            <w:r w:rsidR="00A94AD2">
              <w:rPr>
                <w:rFonts w:ascii="Arial" w:hAnsi="Arial" w:cs="Arial"/>
                <w:sz w:val="22"/>
                <w:szCs w:val="22"/>
              </w:rPr>
              <w:t>m</w:t>
            </w:r>
            <w:r>
              <w:rPr>
                <w:rFonts w:ascii="Arial" w:hAnsi="Arial" w:cs="Arial"/>
                <w:sz w:val="22"/>
                <w:szCs w:val="22"/>
              </w:rPr>
              <w:t xml:space="preserve">aternal </w:t>
            </w:r>
            <w:r w:rsidR="00A94AD2">
              <w:rPr>
                <w:rFonts w:ascii="Arial" w:hAnsi="Arial" w:cs="Arial"/>
                <w:sz w:val="22"/>
                <w:szCs w:val="22"/>
              </w:rPr>
              <w:t>d</w:t>
            </w:r>
            <w:r>
              <w:rPr>
                <w:rFonts w:ascii="Arial" w:hAnsi="Arial" w:cs="Arial"/>
                <w:sz w:val="22"/>
                <w:szCs w:val="22"/>
              </w:rPr>
              <w:t xml:space="preserve">epressive </w:t>
            </w:r>
            <w:r w:rsidR="00A94AD2">
              <w:rPr>
                <w:rFonts w:ascii="Arial" w:hAnsi="Arial" w:cs="Arial"/>
                <w:sz w:val="22"/>
                <w:szCs w:val="22"/>
              </w:rPr>
              <w:t>s</w:t>
            </w:r>
            <w:r>
              <w:rPr>
                <w:rFonts w:ascii="Arial" w:hAnsi="Arial" w:cs="Arial"/>
                <w:sz w:val="22"/>
                <w:szCs w:val="22"/>
              </w:rPr>
              <w:t xml:space="preserve">ymptomatology on the </w:t>
            </w:r>
            <w:r w:rsidR="00A94AD2">
              <w:rPr>
                <w:rFonts w:ascii="Arial" w:hAnsi="Arial" w:cs="Arial"/>
                <w:sz w:val="22"/>
                <w:szCs w:val="22"/>
              </w:rPr>
              <w:t>c</w:t>
            </w:r>
            <w:r>
              <w:rPr>
                <w:rFonts w:ascii="Arial" w:hAnsi="Arial" w:cs="Arial"/>
                <w:sz w:val="22"/>
                <w:szCs w:val="22"/>
              </w:rPr>
              <w:t xml:space="preserve">ontinuity and </w:t>
            </w:r>
            <w:r w:rsidR="00A94AD2">
              <w:rPr>
                <w:rFonts w:ascii="Arial" w:hAnsi="Arial" w:cs="Arial"/>
                <w:sz w:val="22"/>
                <w:szCs w:val="22"/>
              </w:rPr>
              <w:t>d</w:t>
            </w:r>
            <w:r>
              <w:rPr>
                <w:rFonts w:ascii="Arial" w:hAnsi="Arial" w:cs="Arial"/>
                <w:sz w:val="22"/>
                <w:szCs w:val="22"/>
              </w:rPr>
              <w:t xml:space="preserve">iscontinuity of </w:t>
            </w:r>
            <w:r w:rsidR="00A94AD2">
              <w:rPr>
                <w:rFonts w:ascii="Arial" w:hAnsi="Arial" w:cs="Arial"/>
                <w:sz w:val="22"/>
                <w:szCs w:val="22"/>
              </w:rPr>
              <w:t>p</w:t>
            </w:r>
            <w:r>
              <w:rPr>
                <w:rFonts w:ascii="Arial" w:hAnsi="Arial" w:cs="Arial"/>
                <w:sz w:val="22"/>
                <w:szCs w:val="22"/>
              </w:rPr>
              <w:t xml:space="preserve">roblem </w:t>
            </w:r>
            <w:r w:rsidR="00A94AD2">
              <w:rPr>
                <w:rFonts w:ascii="Arial" w:hAnsi="Arial" w:cs="Arial"/>
                <w:sz w:val="22"/>
                <w:szCs w:val="22"/>
              </w:rPr>
              <w:t>b</w:t>
            </w:r>
            <w:r>
              <w:rPr>
                <w:rFonts w:ascii="Arial" w:hAnsi="Arial" w:cs="Arial"/>
                <w:sz w:val="22"/>
                <w:szCs w:val="22"/>
              </w:rPr>
              <w:t xml:space="preserve">ehaviors and </w:t>
            </w:r>
            <w:r w:rsidR="00A94AD2">
              <w:rPr>
                <w:rFonts w:ascii="Arial" w:hAnsi="Arial" w:cs="Arial"/>
                <w:sz w:val="22"/>
                <w:szCs w:val="22"/>
              </w:rPr>
              <w:t>s</w:t>
            </w:r>
            <w:r>
              <w:rPr>
                <w:rFonts w:ascii="Arial" w:hAnsi="Arial" w:cs="Arial"/>
                <w:sz w:val="22"/>
                <w:szCs w:val="22"/>
              </w:rPr>
              <w:t xml:space="preserve">ubstance </w:t>
            </w:r>
            <w:r w:rsidR="00A94AD2">
              <w:rPr>
                <w:rFonts w:ascii="Arial" w:hAnsi="Arial" w:cs="Arial"/>
                <w:sz w:val="22"/>
                <w:szCs w:val="22"/>
              </w:rPr>
              <w:t>u</w:t>
            </w:r>
            <w:r>
              <w:rPr>
                <w:rFonts w:ascii="Arial" w:hAnsi="Arial" w:cs="Arial"/>
                <w:sz w:val="22"/>
                <w:szCs w:val="22"/>
              </w:rPr>
              <w:t xml:space="preserve">se in </w:t>
            </w:r>
            <w:r w:rsidR="00A94AD2">
              <w:rPr>
                <w:rFonts w:ascii="Arial" w:hAnsi="Arial" w:cs="Arial"/>
                <w:sz w:val="22"/>
                <w:szCs w:val="22"/>
              </w:rPr>
              <w:t>offspring: A l</w:t>
            </w:r>
            <w:r>
              <w:rPr>
                <w:rFonts w:ascii="Arial" w:hAnsi="Arial" w:cs="Arial"/>
                <w:sz w:val="22"/>
                <w:szCs w:val="22"/>
              </w:rPr>
              <w:t xml:space="preserve">ife </w:t>
            </w:r>
            <w:r w:rsidR="00A94AD2">
              <w:rPr>
                <w:rFonts w:ascii="Arial" w:hAnsi="Arial" w:cs="Arial"/>
                <w:sz w:val="22"/>
                <w:szCs w:val="22"/>
              </w:rPr>
              <w:t>c</w:t>
            </w:r>
            <w:r>
              <w:rPr>
                <w:rFonts w:ascii="Arial" w:hAnsi="Arial" w:cs="Arial"/>
                <w:sz w:val="22"/>
                <w:szCs w:val="22"/>
              </w:rPr>
              <w:t xml:space="preserve">ourse </w:t>
            </w:r>
            <w:r w:rsidR="00A94AD2">
              <w:rPr>
                <w:rFonts w:ascii="Arial" w:hAnsi="Arial" w:cs="Arial"/>
                <w:sz w:val="22"/>
                <w:szCs w:val="22"/>
              </w:rPr>
              <w:t>p</w:t>
            </w:r>
            <w:r>
              <w:rPr>
                <w:rFonts w:ascii="Arial" w:hAnsi="Arial" w:cs="Arial"/>
                <w:sz w:val="22"/>
                <w:szCs w:val="22"/>
              </w:rPr>
              <w:t>erspective</w:t>
            </w:r>
          </w:p>
        </w:tc>
        <w:tc>
          <w:tcPr>
            <w:tcW w:w="2070" w:type="dxa"/>
          </w:tcPr>
          <w:p w14:paraId="3E45F5CA" w14:textId="77777777" w:rsidR="00485870" w:rsidRDefault="00485870" w:rsidP="00485870">
            <w:pPr>
              <w:tabs>
                <w:tab w:val="left" w:pos="1620"/>
                <w:tab w:val="left" w:pos="3510"/>
                <w:tab w:val="center" w:pos="8190"/>
              </w:tabs>
              <w:rPr>
                <w:rFonts w:ascii="Arial" w:hAnsi="Arial" w:cs="Arial"/>
              </w:rPr>
            </w:pPr>
            <w:r>
              <w:rPr>
                <w:rFonts w:ascii="Arial" w:hAnsi="Arial" w:cs="Arial"/>
                <w:sz w:val="22"/>
                <w:szCs w:val="22"/>
              </w:rPr>
              <w:t>Assistant Professor,</w:t>
            </w:r>
          </w:p>
          <w:p w14:paraId="1CF321DF" w14:textId="77777777" w:rsidR="00485870" w:rsidRDefault="00485870" w:rsidP="00485870">
            <w:pPr>
              <w:tabs>
                <w:tab w:val="left" w:pos="1620"/>
                <w:tab w:val="left" w:pos="3510"/>
                <w:tab w:val="center" w:pos="8190"/>
              </w:tabs>
              <w:spacing w:after="58"/>
              <w:rPr>
                <w:rFonts w:ascii="Arial" w:hAnsi="Arial" w:cs="Arial"/>
              </w:rPr>
            </w:pPr>
            <w:r>
              <w:rPr>
                <w:rFonts w:ascii="Arial" w:hAnsi="Arial" w:cs="Arial"/>
                <w:sz w:val="22"/>
                <w:szCs w:val="22"/>
              </w:rPr>
              <w:t>St. Louis University</w:t>
            </w:r>
          </w:p>
        </w:tc>
      </w:tr>
      <w:tr w:rsidR="00485870" w14:paraId="4336234C" w14:textId="77777777" w:rsidTr="0039472F">
        <w:trPr>
          <w:jc w:val="center"/>
        </w:trPr>
        <w:tc>
          <w:tcPr>
            <w:tcW w:w="1530" w:type="dxa"/>
          </w:tcPr>
          <w:p w14:paraId="31170839" w14:textId="77777777" w:rsidR="00485870" w:rsidRDefault="00485870" w:rsidP="00485870">
            <w:pPr>
              <w:spacing w:line="120" w:lineRule="exact"/>
              <w:rPr>
                <w:rFonts w:ascii="Arial" w:hAnsi="Arial" w:cs="Arial"/>
              </w:rPr>
            </w:pPr>
          </w:p>
          <w:p w14:paraId="5BA3492C"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1999 - 2005</w:t>
            </w:r>
          </w:p>
        </w:tc>
        <w:tc>
          <w:tcPr>
            <w:tcW w:w="2160" w:type="dxa"/>
          </w:tcPr>
          <w:p w14:paraId="223B0E5A" w14:textId="77777777" w:rsidR="00485870" w:rsidRDefault="00485870" w:rsidP="00485870">
            <w:pPr>
              <w:spacing w:line="120" w:lineRule="exact"/>
              <w:jc w:val="center"/>
              <w:rPr>
                <w:rFonts w:ascii="Arial" w:hAnsi="Arial" w:cs="Arial"/>
              </w:rPr>
            </w:pPr>
          </w:p>
          <w:p w14:paraId="4EA265B7"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Martha Waller</w:t>
            </w:r>
          </w:p>
        </w:tc>
        <w:tc>
          <w:tcPr>
            <w:tcW w:w="3600" w:type="dxa"/>
          </w:tcPr>
          <w:p w14:paraId="47250136" w14:textId="77777777" w:rsidR="00485870" w:rsidRDefault="00485870" w:rsidP="00485870">
            <w:pPr>
              <w:spacing w:line="120" w:lineRule="exact"/>
              <w:rPr>
                <w:rFonts w:ascii="Arial" w:hAnsi="Arial" w:cs="Arial"/>
              </w:rPr>
            </w:pPr>
          </w:p>
          <w:p w14:paraId="71AC4563" w14:textId="77777777" w:rsidR="00485870" w:rsidRDefault="00485870" w:rsidP="00C35B98">
            <w:pPr>
              <w:tabs>
                <w:tab w:val="left" w:pos="1620"/>
                <w:tab w:val="left" w:pos="3510"/>
                <w:tab w:val="center" w:pos="8190"/>
              </w:tabs>
              <w:rPr>
                <w:rFonts w:ascii="Arial" w:hAnsi="Arial" w:cs="Arial"/>
              </w:rPr>
            </w:pPr>
            <w:r>
              <w:rPr>
                <w:rFonts w:ascii="Arial" w:hAnsi="Arial" w:cs="Arial"/>
                <w:sz w:val="22"/>
                <w:szCs w:val="22"/>
              </w:rPr>
              <w:t xml:space="preserve">Sexual </w:t>
            </w:r>
            <w:r w:rsidR="00C35B98">
              <w:rPr>
                <w:rFonts w:ascii="Arial" w:hAnsi="Arial" w:cs="Arial"/>
                <w:sz w:val="22"/>
                <w:szCs w:val="22"/>
              </w:rPr>
              <w:t>o</w:t>
            </w:r>
            <w:r>
              <w:rPr>
                <w:rFonts w:ascii="Arial" w:hAnsi="Arial" w:cs="Arial"/>
                <w:sz w:val="22"/>
                <w:szCs w:val="22"/>
              </w:rPr>
              <w:t xml:space="preserve">rientation </w:t>
            </w:r>
            <w:r w:rsidR="00C35B98">
              <w:rPr>
                <w:rFonts w:ascii="Arial" w:hAnsi="Arial" w:cs="Arial"/>
                <w:sz w:val="22"/>
                <w:szCs w:val="22"/>
              </w:rPr>
              <w:t>in a</w:t>
            </w:r>
            <w:r>
              <w:rPr>
                <w:rFonts w:ascii="Arial" w:hAnsi="Arial" w:cs="Arial"/>
                <w:sz w:val="22"/>
                <w:szCs w:val="22"/>
              </w:rPr>
              <w:t xml:space="preserve">dolescence and </w:t>
            </w:r>
            <w:r w:rsidR="00C35B98">
              <w:rPr>
                <w:rFonts w:ascii="Arial" w:hAnsi="Arial" w:cs="Arial"/>
                <w:sz w:val="22"/>
                <w:szCs w:val="22"/>
              </w:rPr>
              <w:t>y</w:t>
            </w:r>
            <w:r>
              <w:rPr>
                <w:rFonts w:ascii="Arial" w:hAnsi="Arial" w:cs="Arial"/>
                <w:sz w:val="22"/>
                <w:szCs w:val="22"/>
              </w:rPr>
              <w:t>oung</w:t>
            </w:r>
            <w:r w:rsidR="00C35B98">
              <w:rPr>
                <w:rFonts w:ascii="Arial" w:hAnsi="Arial" w:cs="Arial"/>
                <w:sz w:val="22"/>
                <w:szCs w:val="22"/>
              </w:rPr>
              <w:t xml:space="preserve"> adulthood: Measures, c</w:t>
            </w:r>
            <w:r>
              <w:rPr>
                <w:rFonts w:ascii="Arial" w:hAnsi="Arial" w:cs="Arial"/>
                <w:sz w:val="22"/>
                <w:szCs w:val="22"/>
              </w:rPr>
              <w:t xml:space="preserve">onnectedness, and </w:t>
            </w:r>
            <w:r w:rsidR="00C35B98">
              <w:rPr>
                <w:rFonts w:ascii="Arial" w:hAnsi="Arial" w:cs="Arial"/>
                <w:sz w:val="22"/>
                <w:szCs w:val="22"/>
              </w:rPr>
              <w:t>d</w:t>
            </w:r>
            <w:r>
              <w:rPr>
                <w:rFonts w:ascii="Arial" w:hAnsi="Arial" w:cs="Arial"/>
                <w:sz w:val="22"/>
                <w:szCs w:val="22"/>
              </w:rPr>
              <w:t>epression</w:t>
            </w:r>
          </w:p>
        </w:tc>
        <w:tc>
          <w:tcPr>
            <w:tcW w:w="2070" w:type="dxa"/>
          </w:tcPr>
          <w:p w14:paraId="78EEDFD2" w14:textId="77777777" w:rsidR="00485870" w:rsidRDefault="00485870" w:rsidP="00485870">
            <w:pPr>
              <w:spacing w:line="120" w:lineRule="exact"/>
              <w:rPr>
                <w:rFonts w:ascii="Arial" w:hAnsi="Arial" w:cs="Arial"/>
              </w:rPr>
            </w:pPr>
          </w:p>
          <w:p w14:paraId="7F0D7B0A" w14:textId="77777777" w:rsidR="00485870" w:rsidRDefault="00485870" w:rsidP="00485870">
            <w:pPr>
              <w:tabs>
                <w:tab w:val="left" w:pos="1620"/>
                <w:tab w:val="left" w:pos="3510"/>
                <w:tab w:val="center" w:pos="8190"/>
              </w:tabs>
              <w:spacing w:after="58"/>
              <w:rPr>
                <w:rFonts w:ascii="Arial" w:hAnsi="Arial" w:cs="Arial"/>
              </w:rPr>
            </w:pPr>
            <w:r>
              <w:rPr>
                <w:rFonts w:ascii="Arial" w:hAnsi="Arial" w:cs="Arial"/>
                <w:sz w:val="22"/>
                <w:szCs w:val="22"/>
              </w:rPr>
              <w:t>Pacific Institute for Research &amp; Evaluation</w:t>
            </w:r>
          </w:p>
        </w:tc>
      </w:tr>
      <w:tr w:rsidR="00485870" w14:paraId="057B10E7" w14:textId="77777777" w:rsidTr="0039472F">
        <w:trPr>
          <w:jc w:val="center"/>
        </w:trPr>
        <w:tc>
          <w:tcPr>
            <w:tcW w:w="1530" w:type="dxa"/>
          </w:tcPr>
          <w:p w14:paraId="0EF4ED69"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2002 – 2004</w:t>
            </w:r>
          </w:p>
        </w:tc>
        <w:tc>
          <w:tcPr>
            <w:tcW w:w="2160" w:type="dxa"/>
          </w:tcPr>
          <w:p w14:paraId="65447D9B"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Jessica Edwards</w:t>
            </w:r>
          </w:p>
        </w:tc>
        <w:tc>
          <w:tcPr>
            <w:tcW w:w="3600" w:type="dxa"/>
          </w:tcPr>
          <w:p w14:paraId="0F938073" w14:textId="77777777" w:rsidR="00485870" w:rsidRDefault="00485870" w:rsidP="00C35B98">
            <w:pPr>
              <w:tabs>
                <w:tab w:val="left" w:pos="1620"/>
                <w:tab w:val="left" w:pos="3510"/>
                <w:tab w:val="center" w:pos="8190"/>
              </w:tabs>
              <w:rPr>
                <w:rFonts w:ascii="Arial" w:hAnsi="Arial" w:cs="Arial"/>
                <w:sz w:val="22"/>
                <w:szCs w:val="22"/>
              </w:rPr>
            </w:pPr>
            <w:r>
              <w:rPr>
                <w:rFonts w:ascii="Arial" w:hAnsi="Arial" w:cs="Arial"/>
                <w:sz w:val="22"/>
                <w:szCs w:val="22"/>
              </w:rPr>
              <w:t xml:space="preserve">Factors </w:t>
            </w:r>
            <w:r w:rsidR="00C35B98">
              <w:rPr>
                <w:rFonts w:ascii="Arial" w:hAnsi="Arial" w:cs="Arial"/>
                <w:sz w:val="22"/>
                <w:szCs w:val="22"/>
              </w:rPr>
              <w:t>a</w:t>
            </w:r>
            <w:r>
              <w:rPr>
                <w:rFonts w:ascii="Arial" w:hAnsi="Arial" w:cs="Arial"/>
                <w:sz w:val="22"/>
                <w:szCs w:val="22"/>
              </w:rPr>
              <w:t xml:space="preserve">ssociated with </w:t>
            </w:r>
            <w:r w:rsidR="00C35B98">
              <w:rPr>
                <w:rFonts w:ascii="Arial" w:hAnsi="Arial" w:cs="Arial"/>
                <w:sz w:val="22"/>
                <w:szCs w:val="22"/>
              </w:rPr>
              <w:t>t</w:t>
            </w:r>
            <w:r>
              <w:rPr>
                <w:rFonts w:ascii="Arial" w:hAnsi="Arial" w:cs="Arial"/>
                <w:sz w:val="22"/>
                <w:szCs w:val="22"/>
              </w:rPr>
              <w:t xml:space="preserve">rading </w:t>
            </w:r>
            <w:r w:rsidR="00C35B98">
              <w:rPr>
                <w:rFonts w:ascii="Arial" w:hAnsi="Arial" w:cs="Arial"/>
                <w:sz w:val="22"/>
                <w:szCs w:val="22"/>
              </w:rPr>
              <w:t>s</w:t>
            </w:r>
            <w:r>
              <w:rPr>
                <w:rFonts w:ascii="Arial" w:hAnsi="Arial" w:cs="Arial"/>
                <w:sz w:val="22"/>
                <w:szCs w:val="22"/>
              </w:rPr>
              <w:t xml:space="preserve">ex among </w:t>
            </w:r>
            <w:r w:rsidR="00C35B98">
              <w:rPr>
                <w:rFonts w:ascii="Arial" w:hAnsi="Arial" w:cs="Arial"/>
                <w:sz w:val="22"/>
                <w:szCs w:val="22"/>
              </w:rPr>
              <w:t>A</w:t>
            </w:r>
            <w:r>
              <w:rPr>
                <w:rFonts w:ascii="Arial" w:hAnsi="Arial" w:cs="Arial"/>
                <w:sz w:val="22"/>
                <w:szCs w:val="22"/>
              </w:rPr>
              <w:t xml:space="preserve">frican American </w:t>
            </w:r>
            <w:r w:rsidR="00C35B98">
              <w:rPr>
                <w:rFonts w:ascii="Arial" w:hAnsi="Arial" w:cs="Arial"/>
                <w:sz w:val="22"/>
                <w:szCs w:val="22"/>
              </w:rPr>
              <w:t>women who use c</w:t>
            </w:r>
            <w:r>
              <w:rPr>
                <w:rFonts w:ascii="Arial" w:hAnsi="Arial" w:cs="Arial"/>
                <w:sz w:val="22"/>
                <w:szCs w:val="22"/>
              </w:rPr>
              <w:t xml:space="preserve">rack </w:t>
            </w:r>
            <w:r w:rsidR="00C35B98">
              <w:rPr>
                <w:rFonts w:ascii="Arial" w:hAnsi="Arial" w:cs="Arial"/>
                <w:sz w:val="22"/>
                <w:szCs w:val="22"/>
              </w:rPr>
              <w:t>c</w:t>
            </w:r>
            <w:r>
              <w:rPr>
                <w:rFonts w:ascii="Arial" w:hAnsi="Arial" w:cs="Arial"/>
                <w:sz w:val="22"/>
                <w:szCs w:val="22"/>
              </w:rPr>
              <w:t>ocaine</w:t>
            </w:r>
          </w:p>
        </w:tc>
        <w:tc>
          <w:tcPr>
            <w:tcW w:w="2070" w:type="dxa"/>
          </w:tcPr>
          <w:p w14:paraId="28B366CA" w14:textId="77777777" w:rsidR="00485870" w:rsidRDefault="002A2FFE" w:rsidP="002A2FFE">
            <w:pPr>
              <w:tabs>
                <w:tab w:val="left" w:pos="1620"/>
                <w:tab w:val="left" w:pos="3510"/>
                <w:tab w:val="center" w:pos="8190"/>
              </w:tabs>
              <w:rPr>
                <w:rFonts w:ascii="Arial" w:hAnsi="Arial" w:cs="Arial"/>
                <w:sz w:val="22"/>
                <w:szCs w:val="22"/>
              </w:rPr>
            </w:pPr>
            <w:proofErr w:type="spellStart"/>
            <w:r>
              <w:rPr>
                <w:rFonts w:ascii="Arial" w:hAnsi="Arial" w:cs="Arial"/>
                <w:sz w:val="22"/>
                <w:szCs w:val="22"/>
              </w:rPr>
              <w:t>Westat</w:t>
            </w:r>
            <w:proofErr w:type="spellEnd"/>
          </w:p>
        </w:tc>
      </w:tr>
      <w:tr w:rsidR="00485870" w14:paraId="3459E424" w14:textId="77777777" w:rsidTr="0039472F">
        <w:trPr>
          <w:jc w:val="center"/>
        </w:trPr>
        <w:tc>
          <w:tcPr>
            <w:tcW w:w="1530" w:type="dxa"/>
          </w:tcPr>
          <w:p w14:paraId="5D442643"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2000 – 2003</w:t>
            </w:r>
          </w:p>
        </w:tc>
        <w:tc>
          <w:tcPr>
            <w:tcW w:w="2160" w:type="dxa"/>
          </w:tcPr>
          <w:p w14:paraId="1A7CC8F6"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Shelley A. Francis</w:t>
            </w:r>
          </w:p>
        </w:tc>
        <w:tc>
          <w:tcPr>
            <w:tcW w:w="3600" w:type="dxa"/>
          </w:tcPr>
          <w:p w14:paraId="40363911" w14:textId="77777777" w:rsidR="00485870" w:rsidRDefault="00485870" w:rsidP="00C35B98">
            <w:pPr>
              <w:tabs>
                <w:tab w:val="left" w:pos="1620"/>
                <w:tab w:val="left" w:pos="3510"/>
                <w:tab w:val="center" w:pos="8190"/>
              </w:tabs>
              <w:rPr>
                <w:rFonts w:ascii="Arial" w:hAnsi="Arial" w:cs="Arial"/>
                <w:sz w:val="22"/>
                <w:szCs w:val="22"/>
              </w:rPr>
            </w:pPr>
            <w:r>
              <w:rPr>
                <w:rFonts w:ascii="Arial" w:hAnsi="Arial" w:cs="Arial"/>
                <w:sz w:val="22"/>
                <w:szCs w:val="22"/>
              </w:rPr>
              <w:t xml:space="preserve">Religiosity and </w:t>
            </w:r>
            <w:r w:rsidR="00C35B98">
              <w:rPr>
                <w:rFonts w:ascii="Arial" w:hAnsi="Arial" w:cs="Arial"/>
                <w:sz w:val="22"/>
                <w:szCs w:val="22"/>
              </w:rPr>
              <w:t>a</w:t>
            </w:r>
            <w:r>
              <w:rPr>
                <w:rFonts w:ascii="Arial" w:hAnsi="Arial" w:cs="Arial"/>
                <w:sz w:val="22"/>
                <w:szCs w:val="22"/>
              </w:rPr>
              <w:t xml:space="preserve">dolescent </w:t>
            </w:r>
            <w:r w:rsidR="00C35B98">
              <w:rPr>
                <w:rFonts w:ascii="Arial" w:hAnsi="Arial" w:cs="Arial"/>
                <w:sz w:val="22"/>
                <w:szCs w:val="22"/>
              </w:rPr>
              <w:t>s</w:t>
            </w:r>
            <w:r>
              <w:rPr>
                <w:rFonts w:ascii="Arial" w:hAnsi="Arial" w:cs="Arial"/>
                <w:sz w:val="22"/>
                <w:szCs w:val="22"/>
              </w:rPr>
              <w:t xml:space="preserve">exual </w:t>
            </w:r>
            <w:r w:rsidR="00C35B98">
              <w:rPr>
                <w:rFonts w:ascii="Arial" w:hAnsi="Arial" w:cs="Arial"/>
                <w:sz w:val="22"/>
                <w:szCs w:val="22"/>
              </w:rPr>
              <w:t>r</w:t>
            </w:r>
            <w:r>
              <w:rPr>
                <w:rFonts w:ascii="Arial" w:hAnsi="Arial" w:cs="Arial"/>
                <w:sz w:val="22"/>
                <w:szCs w:val="22"/>
              </w:rPr>
              <w:t xml:space="preserve">isk </w:t>
            </w:r>
            <w:r w:rsidR="00C35B98">
              <w:rPr>
                <w:rFonts w:ascii="Arial" w:hAnsi="Arial" w:cs="Arial"/>
                <w:sz w:val="22"/>
                <w:szCs w:val="22"/>
              </w:rPr>
              <w:t>t</w:t>
            </w:r>
            <w:r>
              <w:rPr>
                <w:rFonts w:ascii="Arial" w:hAnsi="Arial" w:cs="Arial"/>
                <w:sz w:val="22"/>
                <w:szCs w:val="22"/>
              </w:rPr>
              <w:t>aking</w:t>
            </w:r>
          </w:p>
        </w:tc>
        <w:tc>
          <w:tcPr>
            <w:tcW w:w="2070" w:type="dxa"/>
          </w:tcPr>
          <w:p w14:paraId="7B3827C0" w14:textId="77777777" w:rsidR="00485870" w:rsidRDefault="00485870" w:rsidP="00485870">
            <w:pPr>
              <w:tabs>
                <w:tab w:val="left" w:pos="1620"/>
                <w:tab w:val="left" w:pos="3510"/>
                <w:tab w:val="center" w:pos="8190"/>
              </w:tabs>
              <w:rPr>
                <w:rFonts w:ascii="Arial" w:hAnsi="Arial" w:cs="Arial"/>
                <w:sz w:val="22"/>
                <w:szCs w:val="22"/>
              </w:rPr>
            </w:pPr>
            <w:r>
              <w:rPr>
                <w:rFonts w:ascii="Arial" w:hAnsi="Arial" w:cs="Arial"/>
                <w:sz w:val="22"/>
                <w:szCs w:val="22"/>
              </w:rPr>
              <w:t>NA</w:t>
            </w:r>
          </w:p>
        </w:tc>
      </w:tr>
      <w:tr w:rsidR="00485870" w14:paraId="4AE7D5CF" w14:textId="77777777" w:rsidTr="0039472F">
        <w:trPr>
          <w:jc w:val="center"/>
        </w:trPr>
        <w:tc>
          <w:tcPr>
            <w:tcW w:w="1530" w:type="dxa"/>
          </w:tcPr>
          <w:p w14:paraId="7792086D"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sidRPr="005C2D52">
              <w:rPr>
                <w:rFonts w:ascii="Arial" w:hAnsi="Arial" w:cs="Arial"/>
                <w:sz w:val="22"/>
                <w:szCs w:val="22"/>
              </w:rPr>
              <w:t>2001 - 2003</w:t>
            </w:r>
          </w:p>
          <w:p w14:paraId="385A2526"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sidRPr="005C2D52">
              <w:rPr>
                <w:rFonts w:ascii="Arial" w:hAnsi="Arial" w:cs="Arial"/>
                <w:sz w:val="22"/>
                <w:szCs w:val="22"/>
              </w:rPr>
              <w:t>(Committee chair, not advisor)</w:t>
            </w:r>
          </w:p>
        </w:tc>
        <w:tc>
          <w:tcPr>
            <w:tcW w:w="2160" w:type="dxa"/>
          </w:tcPr>
          <w:p w14:paraId="754FFDD7"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sidRPr="005C2D52">
              <w:rPr>
                <w:rFonts w:ascii="Arial" w:hAnsi="Arial" w:cs="Arial"/>
                <w:sz w:val="22"/>
                <w:szCs w:val="22"/>
              </w:rPr>
              <w:t>Valerie Paz-</w:t>
            </w:r>
            <w:proofErr w:type="spellStart"/>
            <w:r w:rsidRPr="005C2D52">
              <w:rPr>
                <w:rFonts w:ascii="Arial" w:hAnsi="Arial" w:cs="Arial"/>
                <w:sz w:val="22"/>
                <w:szCs w:val="22"/>
              </w:rPr>
              <w:t>Soldan</w:t>
            </w:r>
            <w:proofErr w:type="spellEnd"/>
          </w:p>
        </w:tc>
        <w:tc>
          <w:tcPr>
            <w:tcW w:w="3600" w:type="dxa"/>
          </w:tcPr>
          <w:p w14:paraId="18CA158C" w14:textId="77777777" w:rsidR="00485870" w:rsidRPr="005C2D52" w:rsidRDefault="00485870" w:rsidP="00C35B98">
            <w:pPr>
              <w:tabs>
                <w:tab w:val="left" w:pos="1620"/>
                <w:tab w:val="left" w:pos="3510"/>
                <w:tab w:val="center" w:pos="8190"/>
              </w:tabs>
              <w:spacing w:after="58"/>
              <w:rPr>
                <w:rFonts w:ascii="Arial" w:hAnsi="Arial" w:cs="Arial"/>
                <w:sz w:val="22"/>
                <w:szCs w:val="22"/>
              </w:rPr>
            </w:pPr>
            <w:r>
              <w:rPr>
                <w:rFonts w:ascii="Arial" w:hAnsi="Arial" w:cs="Arial"/>
                <w:sz w:val="22"/>
                <w:szCs w:val="22"/>
              </w:rPr>
              <w:t xml:space="preserve">Diffusion of </w:t>
            </w:r>
            <w:r w:rsidR="00C35B98">
              <w:rPr>
                <w:rFonts w:ascii="Arial" w:hAnsi="Arial" w:cs="Arial"/>
                <w:sz w:val="22"/>
                <w:szCs w:val="22"/>
              </w:rPr>
              <w:t>c</w:t>
            </w:r>
            <w:r>
              <w:rPr>
                <w:rFonts w:ascii="Arial" w:hAnsi="Arial" w:cs="Arial"/>
                <w:sz w:val="22"/>
                <w:szCs w:val="22"/>
              </w:rPr>
              <w:t xml:space="preserve">ontraceptive </w:t>
            </w:r>
            <w:r w:rsidR="00C35B98">
              <w:rPr>
                <w:rFonts w:ascii="Arial" w:hAnsi="Arial" w:cs="Arial"/>
                <w:sz w:val="22"/>
                <w:szCs w:val="22"/>
              </w:rPr>
              <w:t>i</w:t>
            </w:r>
            <w:r>
              <w:rPr>
                <w:rFonts w:ascii="Arial" w:hAnsi="Arial" w:cs="Arial"/>
                <w:sz w:val="22"/>
                <w:szCs w:val="22"/>
              </w:rPr>
              <w:t xml:space="preserve">ntentions and </w:t>
            </w:r>
            <w:r w:rsidR="00C35B98">
              <w:rPr>
                <w:rFonts w:ascii="Arial" w:hAnsi="Arial" w:cs="Arial"/>
                <w:sz w:val="22"/>
                <w:szCs w:val="22"/>
              </w:rPr>
              <w:t>practices among social g</w:t>
            </w:r>
            <w:r>
              <w:rPr>
                <w:rFonts w:ascii="Arial" w:hAnsi="Arial" w:cs="Arial"/>
                <w:sz w:val="22"/>
                <w:szCs w:val="22"/>
              </w:rPr>
              <w:t>roups in Malawi</w:t>
            </w:r>
          </w:p>
        </w:tc>
        <w:tc>
          <w:tcPr>
            <w:tcW w:w="2070" w:type="dxa"/>
          </w:tcPr>
          <w:p w14:paraId="1BA959D4" w14:textId="77777777" w:rsidR="00485870" w:rsidRPr="005C2D52" w:rsidRDefault="00485870" w:rsidP="00485870">
            <w:pPr>
              <w:tabs>
                <w:tab w:val="left" w:pos="1620"/>
                <w:tab w:val="left" w:pos="3510"/>
                <w:tab w:val="center" w:pos="8190"/>
              </w:tabs>
              <w:rPr>
                <w:rFonts w:ascii="Arial" w:hAnsi="Arial" w:cs="Arial"/>
                <w:sz w:val="22"/>
                <w:szCs w:val="22"/>
              </w:rPr>
            </w:pPr>
            <w:r w:rsidRPr="005C2D52">
              <w:rPr>
                <w:rFonts w:ascii="Arial" w:hAnsi="Arial" w:cs="Arial"/>
                <w:sz w:val="22"/>
                <w:szCs w:val="22"/>
              </w:rPr>
              <w:t>School of Public Health and Tropical Medicine Tulane University</w:t>
            </w:r>
          </w:p>
        </w:tc>
      </w:tr>
      <w:tr w:rsidR="00485870" w14:paraId="7ED8BD44" w14:textId="77777777" w:rsidTr="0039472F">
        <w:trPr>
          <w:jc w:val="center"/>
        </w:trPr>
        <w:tc>
          <w:tcPr>
            <w:tcW w:w="1530" w:type="dxa"/>
          </w:tcPr>
          <w:p w14:paraId="3B023E17"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1999 – 2003</w:t>
            </w:r>
          </w:p>
        </w:tc>
        <w:tc>
          <w:tcPr>
            <w:tcW w:w="2160" w:type="dxa"/>
          </w:tcPr>
          <w:p w14:paraId="6014D4AA"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Li-Ching Lee</w:t>
            </w:r>
          </w:p>
        </w:tc>
        <w:tc>
          <w:tcPr>
            <w:tcW w:w="3600" w:type="dxa"/>
          </w:tcPr>
          <w:p w14:paraId="1A2F7592" w14:textId="77777777" w:rsidR="00485870" w:rsidRPr="005C2D52" w:rsidRDefault="00C35B98" w:rsidP="00C35B98">
            <w:pPr>
              <w:tabs>
                <w:tab w:val="left" w:pos="1620"/>
                <w:tab w:val="left" w:pos="3510"/>
                <w:tab w:val="center" w:pos="8190"/>
              </w:tabs>
              <w:spacing w:after="58"/>
              <w:rPr>
                <w:rFonts w:ascii="Arial" w:hAnsi="Arial" w:cs="Arial"/>
                <w:sz w:val="22"/>
                <w:szCs w:val="22"/>
              </w:rPr>
            </w:pPr>
            <w:r>
              <w:rPr>
                <w:rFonts w:ascii="Arial" w:hAnsi="Arial" w:cs="Arial"/>
                <w:sz w:val="22"/>
                <w:szCs w:val="22"/>
              </w:rPr>
              <w:t>A longitudinal a</w:t>
            </w:r>
            <w:r w:rsidR="00485870" w:rsidRPr="005C2D52">
              <w:rPr>
                <w:rFonts w:ascii="Arial" w:hAnsi="Arial" w:cs="Arial"/>
                <w:sz w:val="22"/>
                <w:szCs w:val="22"/>
              </w:rPr>
              <w:t xml:space="preserve">nalysis of the </w:t>
            </w:r>
            <w:r>
              <w:rPr>
                <w:rFonts w:ascii="Arial" w:hAnsi="Arial" w:cs="Arial"/>
                <w:sz w:val="22"/>
                <w:szCs w:val="22"/>
              </w:rPr>
              <w:t>i</w:t>
            </w:r>
            <w:r w:rsidR="00485870" w:rsidRPr="005C2D52">
              <w:rPr>
                <w:rFonts w:ascii="Arial" w:hAnsi="Arial" w:cs="Arial"/>
                <w:sz w:val="22"/>
                <w:szCs w:val="22"/>
              </w:rPr>
              <w:t xml:space="preserve">mpact of </w:t>
            </w:r>
            <w:r>
              <w:rPr>
                <w:rFonts w:ascii="Arial" w:hAnsi="Arial" w:cs="Arial"/>
                <w:sz w:val="22"/>
                <w:szCs w:val="22"/>
              </w:rPr>
              <w:t>m</w:t>
            </w:r>
            <w:r w:rsidR="00485870" w:rsidRPr="005C2D52">
              <w:rPr>
                <w:rFonts w:ascii="Arial" w:hAnsi="Arial" w:cs="Arial"/>
                <w:sz w:val="22"/>
                <w:szCs w:val="22"/>
              </w:rPr>
              <w:t xml:space="preserve">aternal </w:t>
            </w:r>
            <w:r>
              <w:rPr>
                <w:rFonts w:ascii="Arial" w:hAnsi="Arial" w:cs="Arial"/>
                <w:sz w:val="22"/>
                <w:szCs w:val="22"/>
              </w:rPr>
              <w:t>d</w:t>
            </w:r>
            <w:r w:rsidR="00485870" w:rsidRPr="005C2D52">
              <w:rPr>
                <w:rFonts w:ascii="Arial" w:hAnsi="Arial" w:cs="Arial"/>
                <w:sz w:val="22"/>
                <w:szCs w:val="22"/>
              </w:rPr>
              <w:t xml:space="preserve">epressive </w:t>
            </w:r>
            <w:r>
              <w:rPr>
                <w:rFonts w:ascii="Arial" w:hAnsi="Arial" w:cs="Arial"/>
                <w:sz w:val="22"/>
                <w:szCs w:val="22"/>
              </w:rPr>
              <w:t>s</w:t>
            </w:r>
            <w:r w:rsidR="00485870" w:rsidRPr="005C2D52">
              <w:rPr>
                <w:rFonts w:ascii="Arial" w:hAnsi="Arial" w:cs="Arial"/>
                <w:sz w:val="22"/>
                <w:szCs w:val="22"/>
              </w:rPr>
              <w:t xml:space="preserve">ymptomatology on </w:t>
            </w:r>
            <w:r>
              <w:rPr>
                <w:rFonts w:ascii="Arial" w:hAnsi="Arial" w:cs="Arial"/>
                <w:sz w:val="22"/>
                <w:szCs w:val="22"/>
              </w:rPr>
              <w:t>c</w:t>
            </w:r>
            <w:r w:rsidR="00485870" w:rsidRPr="005C2D52">
              <w:rPr>
                <w:rFonts w:ascii="Arial" w:hAnsi="Arial" w:cs="Arial"/>
                <w:sz w:val="22"/>
                <w:szCs w:val="22"/>
              </w:rPr>
              <w:t xml:space="preserve">hild </w:t>
            </w:r>
            <w:r>
              <w:rPr>
                <w:rFonts w:ascii="Arial" w:hAnsi="Arial" w:cs="Arial"/>
                <w:sz w:val="22"/>
                <w:szCs w:val="22"/>
              </w:rPr>
              <w:t>t</w:t>
            </w:r>
            <w:r w:rsidR="00485870" w:rsidRPr="005C2D52">
              <w:rPr>
                <w:rFonts w:ascii="Arial" w:hAnsi="Arial" w:cs="Arial"/>
                <w:sz w:val="22"/>
                <w:szCs w:val="22"/>
              </w:rPr>
              <w:t xml:space="preserve">emperament and </w:t>
            </w:r>
            <w:r>
              <w:rPr>
                <w:rFonts w:ascii="Arial" w:hAnsi="Arial" w:cs="Arial"/>
                <w:sz w:val="22"/>
                <w:szCs w:val="22"/>
              </w:rPr>
              <w:t>b</w:t>
            </w:r>
            <w:r w:rsidR="00485870" w:rsidRPr="005C2D52">
              <w:rPr>
                <w:rFonts w:ascii="Arial" w:hAnsi="Arial" w:cs="Arial"/>
                <w:sz w:val="22"/>
                <w:szCs w:val="22"/>
              </w:rPr>
              <w:t xml:space="preserve">ehavior in the </w:t>
            </w:r>
            <w:r>
              <w:rPr>
                <w:rFonts w:ascii="Arial" w:hAnsi="Arial" w:cs="Arial"/>
                <w:sz w:val="22"/>
                <w:szCs w:val="22"/>
              </w:rPr>
              <w:t>f</w:t>
            </w:r>
            <w:r w:rsidR="00485870" w:rsidRPr="005C2D52">
              <w:rPr>
                <w:rFonts w:ascii="Arial" w:hAnsi="Arial" w:cs="Arial"/>
                <w:sz w:val="22"/>
                <w:szCs w:val="22"/>
              </w:rPr>
              <w:t xml:space="preserve">irst </w:t>
            </w:r>
            <w:r>
              <w:rPr>
                <w:rFonts w:ascii="Arial" w:hAnsi="Arial" w:cs="Arial"/>
                <w:sz w:val="22"/>
                <w:szCs w:val="22"/>
              </w:rPr>
              <w:t>t</w:t>
            </w:r>
            <w:r w:rsidR="00485870" w:rsidRPr="005C2D52">
              <w:rPr>
                <w:rFonts w:ascii="Arial" w:hAnsi="Arial" w:cs="Arial"/>
                <w:sz w:val="22"/>
                <w:szCs w:val="22"/>
              </w:rPr>
              <w:t xml:space="preserve">hree </w:t>
            </w:r>
            <w:r>
              <w:rPr>
                <w:rFonts w:ascii="Arial" w:hAnsi="Arial" w:cs="Arial"/>
                <w:sz w:val="22"/>
                <w:szCs w:val="22"/>
              </w:rPr>
              <w:t>y</w:t>
            </w:r>
            <w:r w:rsidR="00485870" w:rsidRPr="005C2D52">
              <w:rPr>
                <w:rFonts w:ascii="Arial" w:hAnsi="Arial" w:cs="Arial"/>
                <w:sz w:val="22"/>
                <w:szCs w:val="22"/>
              </w:rPr>
              <w:t xml:space="preserve">ears of </w:t>
            </w:r>
            <w:r>
              <w:rPr>
                <w:rFonts w:ascii="Arial" w:hAnsi="Arial" w:cs="Arial"/>
                <w:sz w:val="22"/>
                <w:szCs w:val="22"/>
              </w:rPr>
              <w:t>l</w:t>
            </w:r>
            <w:r w:rsidR="00485870" w:rsidRPr="005C2D52">
              <w:rPr>
                <w:rFonts w:ascii="Arial" w:hAnsi="Arial" w:cs="Arial"/>
                <w:sz w:val="22"/>
                <w:szCs w:val="22"/>
              </w:rPr>
              <w:t>ife</w:t>
            </w:r>
          </w:p>
        </w:tc>
        <w:tc>
          <w:tcPr>
            <w:tcW w:w="2070" w:type="dxa"/>
          </w:tcPr>
          <w:p w14:paraId="29BE2686" w14:textId="77777777" w:rsidR="00485870" w:rsidRPr="005C2D52" w:rsidRDefault="00485870" w:rsidP="00953927">
            <w:pPr>
              <w:tabs>
                <w:tab w:val="left" w:pos="1620"/>
                <w:tab w:val="left" w:pos="3510"/>
                <w:tab w:val="center" w:pos="8190"/>
              </w:tabs>
              <w:rPr>
                <w:rFonts w:ascii="Arial" w:hAnsi="Arial" w:cs="Arial"/>
                <w:sz w:val="22"/>
                <w:szCs w:val="22"/>
              </w:rPr>
            </w:pPr>
            <w:r>
              <w:rPr>
                <w:rFonts w:ascii="Arial" w:hAnsi="Arial" w:cs="Arial"/>
                <w:sz w:val="22"/>
                <w:szCs w:val="22"/>
              </w:rPr>
              <w:t>Associate Scientist,</w:t>
            </w:r>
            <w:r w:rsidR="00953927">
              <w:rPr>
                <w:rFonts w:ascii="Arial" w:hAnsi="Arial" w:cs="Arial"/>
                <w:sz w:val="22"/>
                <w:szCs w:val="22"/>
              </w:rPr>
              <w:t xml:space="preserve"> Department of </w:t>
            </w:r>
            <w:r>
              <w:rPr>
                <w:rFonts w:ascii="Arial" w:hAnsi="Arial" w:cs="Arial"/>
                <w:sz w:val="22"/>
                <w:szCs w:val="22"/>
              </w:rPr>
              <w:t xml:space="preserve">Epidemiology Bloomberg School of Public Health Johns Hopkins </w:t>
            </w:r>
            <w:r>
              <w:rPr>
                <w:rFonts w:ascii="Arial" w:hAnsi="Arial" w:cs="Arial"/>
                <w:sz w:val="22"/>
                <w:szCs w:val="22"/>
              </w:rPr>
              <w:lastRenderedPageBreak/>
              <w:t>University</w:t>
            </w:r>
          </w:p>
        </w:tc>
      </w:tr>
    </w:tbl>
    <w:p w14:paraId="5BE1CAB2" w14:textId="77777777" w:rsidR="00F16BC2" w:rsidRDefault="00F16BC2">
      <w:pPr>
        <w:tabs>
          <w:tab w:val="left" w:pos="1620"/>
          <w:tab w:val="left" w:pos="3510"/>
          <w:tab w:val="center" w:pos="8190"/>
        </w:tabs>
        <w:rPr>
          <w:rFonts w:ascii="Arial" w:hAnsi="Arial" w:cs="Arial"/>
          <w:b/>
          <w:bCs/>
        </w:rPr>
      </w:pPr>
    </w:p>
    <w:p w14:paraId="0029E536" w14:textId="77777777" w:rsidR="00F16BC2" w:rsidRDefault="00F16BC2">
      <w:pPr>
        <w:tabs>
          <w:tab w:val="left" w:pos="1620"/>
          <w:tab w:val="left" w:pos="3510"/>
          <w:tab w:val="center" w:pos="8190"/>
        </w:tabs>
        <w:rPr>
          <w:rFonts w:ascii="Arial" w:hAnsi="Arial" w:cs="Arial"/>
        </w:rPr>
      </w:pPr>
      <w:r>
        <w:rPr>
          <w:rFonts w:ascii="Arial" w:hAnsi="Arial" w:cs="Arial"/>
          <w:b/>
          <w:bCs/>
        </w:rPr>
        <w:t>Faculty Preceptor for Pre-doctoral Trainees and Post-doctoral Fellows</w:t>
      </w:r>
    </w:p>
    <w:p w14:paraId="624AF439" w14:textId="77777777" w:rsidR="00F16BC2" w:rsidRDefault="00F16BC2">
      <w:pPr>
        <w:tabs>
          <w:tab w:val="left" w:pos="1620"/>
          <w:tab w:val="left" w:pos="3510"/>
          <w:tab w:val="center" w:pos="8190"/>
        </w:tabs>
        <w:rPr>
          <w:rFonts w:ascii="Arial" w:hAnsi="Arial" w:cs="Arial"/>
          <w:sz w:val="22"/>
          <w:szCs w:val="22"/>
        </w:rPr>
      </w:pPr>
    </w:p>
    <w:p w14:paraId="36D7E610" w14:textId="5CF40D32" w:rsidR="008B4F85" w:rsidRDefault="008B4F85">
      <w:pPr>
        <w:tabs>
          <w:tab w:val="left" w:pos="1620"/>
          <w:tab w:val="left" w:pos="3510"/>
          <w:tab w:val="center" w:pos="8190"/>
        </w:tabs>
        <w:ind w:left="3510" w:hanging="3510"/>
        <w:rPr>
          <w:rFonts w:ascii="Arial" w:hAnsi="Arial" w:cs="Arial"/>
          <w:sz w:val="22"/>
          <w:szCs w:val="22"/>
        </w:rPr>
      </w:pPr>
      <w:r>
        <w:rPr>
          <w:rFonts w:ascii="Arial" w:hAnsi="Arial" w:cs="Arial"/>
          <w:sz w:val="22"/>
          <w:szCs w:val="22"/>
        </w:rPr>
        <w:t>Caroline Chandler (2018-)</w:t>
      </w:r>
      <w:r>
        <w:rPr>
          <w:rFonts w:ascii="Arial" w:hAnsi="Arial" w:cs="Arial"/>
          <w:sz w:val="22"/>
          <w:szCs w:val="22"/>
        </w:rPr>
        <w:tab/>
        <w:t>Pre-doctoral trainee at Center for Developmental Science</w:t>
      </w:r>
    </w:p>
    <w:p w14:paraId="4E2727C6" w14:textId="2602071F" w:rsidR="0062003A" w:rsidRDefault="00CE7172">
      <w:pPr>
        <w:tabs>
          <w:tab w:val="left" w:pos="1620"/>
          <w:tab w:val="left" w:pos="3510"/>
          <w:tab w:val="center" w:pos="8190"/>
        </w:tabs>
        <w:ind w:left="3510" w:hanging="3510"/>
        <w:rPr>
          <w:rFonts w:ascii="Arial" w:hAnsi="Arial" w:cs="Arial"/>
          <w:sz w:val="22"/>
          <w:szCs w:val="22"/>
        </w:rPr>
      </w:pPr>
      <w:r>
        <w:rPr>
          <w:rFonts w:ascii="Arial" w:hAnsi="Arial" w:cs="Arial"/>
          <w:sz w:val="22"/>
          <w:szCs w:val="22"/>
        </w:rPr>
        <w:t>Misbah Noor</w:t>
      </w:r>
      <w:r w:rsidR="0062003A">
        <w:rPr>
          <w:rFonts w:ascii="Arial" w:hAnsi="Arial" w:cs="Arial"/>
          <w:sz w:val="22"/>
          <w:szCs w:val="22"/>
        </w:rPr>
        <w:t xml:space="preserve"> (2017)</w:t>
      </w:r>
      <w:r w:rsidR="0062003A">
        <w:rPr>
          <w:rFonts w:ascii="Arial" w:hAnsi="Arial" w:cs="Arial"/>
          <w:sz w:val="22"/>
          <w:szCs w:val="22"/>
        </w:rPr>
        <w:tab/>
        <w:t>Undergraduate Intern, Carolina Population Center</w:t>
      </w:r>
    </w:p>
    <w:p w14:paraId="4830F8D5" w14:textId="12054307" w:rsidR="000912E4" w:rsidRDefault="000912E4">
      <w:pPr>
        <w:tabs>
          <w:tab w:val="left" w:pos="1620"/>
          <w:tab w:val="left" w:pos="3510"/>
          <w:tab w:val="center" w:pos="8190"/>
        </w:tabs>
        <w:ind w:left="3510" w:hanging="3510"/>
        <w:rPr>
          <w:rFonts w:ascii="Arial" w:hAnsi="Arial" w:cs="Arial"/>
          <w:sz w:val="22"/>
          <w:szCs w:val="22"/>
        </w:rPr>
      </w:pPr>
      <w:r>
        <w:rPr>
          <w:rFonts w:ascii="Arial" w:hAnsi="Arial" w:cs="Arial"/>
          <w:sz w:val="22"/>
          <w:szCs w:val="22"/>
        </w:rPr>
        <w:t>Jamie McLaughlin (201</w:t>
      </w:r>
      <w:r w:rsidR="0062003A">
        <w:rPr>
          <w:rFonts w:ascii="Arial" w:hAnsi="Arial" w:cs="Arial"/>
          <w:sz w:val="22"/>
          <w:szCs w:val="22"/>
        </w:rPr>
        <w:t>7</w:t>
      </w:r>
      <w:r>
        <w:rPr>
          <w:rFonts w:ascii="Arial" w:hAnsi="Arial" w:cs="Arial"/>
          <w:sz w:val="22"/>
          <w:szCs w:val="22"/>
        </w:rPr>
        <w:t>)</w:t>
      </w:r>
      <w:r>
        <w:rPr>
          <w:rFonts w:ascii="Arial" w:hAnsi="Arial" w:cs="Arial"/>
          <w:sz w:val="22"/>
          <w:szCs w:val="22"/>
        </w:rPr>
        <w:tab/>
        <w:t>Undergraduate Intern, Carolina Population Center</w:t>
      </w:r>
    </w:p>
    <w:p w14:paraId="4551D74D" w14:textId="3D001BA2" w:rsidR="00E73EA9" w:rsidRDefault="00E73EA9">
      <w:pPr>
        <w:tabs>
          <w:tab w:val="left" w:pos="1620"/>
          <w:tab w:val="left" w:pos="3510"/>
          <w:tab w:val="center" w:pos="8190"/>
        </w:tabs>
        <w:ind w:left="3510" w:hanging="3510"/>
        <w:rPr>
          <w:rFonts w:ascii="Arial" w:hAnsi="Arial" w:cs="Arial"/>
          <w:sz w:val="22"/>
          <w:szCs w:val="22"/>
        </w:rPr>
      </w:pPr>
      <w:r>
        <w:rPr>
          <w:rFonts w:ascii="Arial" w:hAnsi="Arial" w:cs="Arial"/>
          <w:sz w:val="22"/>
          <w:szCs w:val="22"/>
        </w:rPr>
        <w:t>Shoshana Goldberg (2016-2017)</w:t>
      </w:r>
      <w:r>
        <w:rPr>
          <w:rFonts w:ascii="Arial" w:hAnsi="Arial" w:cs="Arial"/>
          <w:sz w:val="22"/>
          <w:szCs w:val="22"/>
        </w:rPr>
        <w:tab/>
        <w:t xml:space="preserve">Post-doctoral trainee at </w:t>
      </w:r>
      <w:r w:rsidRPr="00E73EA9">
        <w:rPr>
          <w:rFonts w:ascii="Arial" w:hAnsi="Arial" w:cs="Arial"/>
          <w:sz w:val="22"/>
          <w:szCs w:val="22"/>
        </w:rPr>
        <w:t>Carolina Population Center</w:t>
      </w:r>
    </w:p>
    <w:p w14:paraId="708823F8" w14:textId="2464AD1C"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Rebeccah Sokol (2016-present)</w:t>
      </w:r>
      <w:r>
        <w:rPr>
          <w:rFonts w:ascii="Arial" w:hAnsi="Arial" w:cs="Arial"/>
          <w:sz w:val="22"/>
          <w:szCs w:val="22"/>
        </w:rPr>
        <w:tab/>
        <w:t>Pre-doctoral trainee at Center for Developmental Science</w:t>
      </w:r>
    </w:p>
    <w:p w14:paraId="31D8D396" w14:textId="77777777"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Alison Swiatlo (2016-present)</w:t>
      </w:r>
      <w:r>
        <w:rPr>
          <w:rFonts w:ascii="Arial" w:hAnsi="Arial" w:cs="Arial"/>
          <w:sz w:val="22"/>
          <w:szCs w:val="22"/>
        </w:rPr>
        <w:tab/>
        <w:t>Pre-doctoral trainee at Carolina Population Center</w:t>
      </w:r>
    </w:p>
    <w:p w14:paraId="6639E9F2" w14:textId="6D29D9A0"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 xml:space="preserve">Seri Link </w:t>
      </w:r>
      <w:r w:rsidR="006D2634">
        <w:rPr>
          <w:rFonts w:ascii="Arial" w:hAnsi="Arial" w:cs="Arial"/>
          <w:sz w:val="22"/>
          <w:szCs w:val="22"/>
        </w:rPr>
        <w:t xml:space="preserve">Anderson </w:t>
      </w:r>
      <w:r>
        <w:rPr>
          <w:rFonts w:ascii="Arial" w:hAnsi="Arial" w:cs="Arial"/>
          <w:sz w:val="22"/>
          <w:szCs w:val="22"/>
        </w:rPr>
        <w:t>(2016-present)</w:t>
      </w:r>
      <w:r>
        <w:rPr>
          <w:rFonts w:ascii="Arial" w:hAnsi="Arial" w:cs="Arial"/>
          <w:sz w:val="22"/>
          <w:szCs w:val="22"/>
        </w:rPr>
        <w:tab/>
        <w:t>Pre-doctoral trainee at Carolina Population Center</w:t>
      </w:r>
    </w:p>
    <w:p w14:paraId="56D0DB8E" w14:textId="77777777"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Megan Barry (2016-present)</w:t>
      </w:r>
      <w:r>
        <w:rPr>
          <w:rFonts w:ascii="Arial" w:hAnsi="Arial" w:cs="Arial"/>
          <w:sz w:val="22"/>
          <w:szCs w:val="22"/>
        </w:rPr>
        <w:tab/>
        <w:t>Pre-doctoral trainee at Carolina Population Center</w:t>
      </w:r>
    </w:p>
    <w:p w14:paraId="2583ACFB" w14:textId="77777777" w:rsidR="002C7617" w:rsidRDefault="002C7617">
      <w:pPr>
        <w:tabs>
          <w:tab w:val="left" w:pos="1620"/>
          <w:tab w:val="left" w:pos="3510"/>
          <w:tab w:val="center" w:pos="8190"/>
        </w:tabs>
        <w:ind w:left="3510" w:hanging="3510"/>
        <w:rPr>
          <w:rFonts w:ascii="Arial" w:hAnsi="Arial" w:cs="Arial"/>
          <w:sz w:val="22"/>
          <w:szCs w:val="22"/>
        </w:rPr>
      </w:pPr>
      <w:r>
        <w:rPr>
          <w:rFonts w:ascii="Arial" w:hAnsi="Arial" w:cs="Arial"/>
          <w:sz w:val="22"/>
          <w:szCs w:val="22"/>
        </w:rPr>
        <w:t>Nicole Kahn (2015-present)</w:t>
      </w:r>
      <w:r>
        <w:rPr>
          <w:rFonts w:ascii="Arial" w:hAnsi="Arial" w:cs="Arial"/>
          <w:sz w:val="22"/>
          <w:szCs w:val="22"/>
        </w:rPr>
        <w:tab/>
        <w:t>Pre-doctoral trainee at Carolina Population Center</w:t>
      </w:r>
    </w:p>
    <w:p w14:paraId="478FDD38" w14:textId="77777777" w:rsidR="005203FF" w:rsidRDefault="00D86B9F">
      <w:pPr>
        <w:tabs>
          <w:tab w:val="left" w:pos="1620"/>
          <w:tab w:val="left" w:pos="3510"/>
          <w:tab w:val="center" w:pos="8190"/>
        </w:tabs>
        <w:ind w:left="3510" w:hanging="3510"/>
        <w:rPr>
          <w:rFonts w:ascii="Arial" w:hAnsi="Arial" w:cs="Arial"/>
          <w:sz w:val="22"/>
          <w:szCs w:val="22"/>
        </w:rPr>
      </w:pPr>
      <w:r>
        <w:rPr>
          <w:rFonts w:ascii="Arial" w:hAnsi="Arial" w:cs="Arial"/>
          <w:sz w:val="22"/>
          <w:szCs w:val="22"/>
        </w:rPr>
        <w:t>Lauren Medi</w:t>
      </w:r>
      <w:r w:rsidR="005203FF">
        <w:rPr>
          <w:rFonts w:ascii="Arial" w:hAnsi="Arial" w:cs="Arial"/>
          <w:sz w:val="22"/>
          <w:szCs w:val="22"/>
        </w:rPr>
        <w:t>na (2015)</w:t>
      </w:r>
      <w:r w:rsidR="005203FF">
        <w:rPr>
          <w:rFonts w:ascii="Arial" w:hAnsi="Arial" w:cs="Arial"/>
          <w:sz w:val="22"/>
          <w:szCs w:val="22"/>
        </w:rPr>
        <w:tab/>
        <w:t>Undergraduate Intern, Carolina Population Center</w:t>
      </w:r>
    </w:p>
    <w:p w14:paraId="7526847C" w14:textId="77777777" w:rsidR="005203FF" w:rsidRDefault="005203FF">
      <w:pPr>
        <w:tabs>
          <w:tab w:val="left" w:pos="1620"/>
          <w:tab w:val="left" w:pos="3510"/>
          <w:tab w:val="center" w:pos="8190"/>
        </w:tabs>
        <w:ind w:left="3510" w:hanging="3510"/>
        <w:rPr>
          <w:rFonts w:ascii="Arial" w:hAnsi="Arial" w:cs="Arial"/>
          <w:sz w:val="22"/>
          <w:szCs w:val="22"/>
        </w:rPr>
      </w:pPr>
      <w:r>
        <w:rPr>
          <w:rFonts w:ascii="Arial" w:hAnsi="Arial" w:cs="Arial"/>
          <w:sz w:val="22"/>
          <w:szCs w:val="22"/>
        </w:rPr>
        <w:t>Nichole Flynn (2015)</w:t>
      </w:r>
      <w:r>
        <w:rPr>
          <w:rFonts w:ascii="Arial" w:hAnsi="Arial" w:cs="Arial"/>
          <w:sz w:val="22"/>
          <w:szCs w:val="22"/>
        </w:rPr>
        <w:tab/>
        <w:t>Undergraduate Intern, Carolina Population Center</w:t>
      </w:r>
    </w:p>
    <w:p w14:paraId="61B56C66" w14:textId="77777777" w:rsidR="0038559E"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Sarah Trinh (2014-</w:t>
      </w:r>
      <w:r w:rsidR="00781EBC">
        <w:rPr>
          <w:rFonts w:ascii="Arial" w:hAnsi="Arial" w:cs="Arial"/>
          <w:sz w:val="22"/>
          <w:szCs w:val="22"/>
        </w:rPr>
        <w:t>2016</w:t>
      </w:r>
      <w:r w:rsidR="0038559E">
        <w:rPr>
          <w:rFonts w:ascii="Arial" w:hAnsi="Arial" w:cs="Arial"/>
          <w:sz w:val="22"/>
          <w:szCs w:val="22"/>
        </w:rPr>
        <w:t>)</w:t>
      </w:r>
      <w:r w:rsidR="0038559E">
        <w:rPr>
          <w:rFonts w:ascii="Arial" w:hAnsi="Arial" w:cs="Arial"/>
          <w:sz w:val="22"/>
          <w:szCs w:val="22"/>
        </w:rPr>
        <w:tab/>
        <w:t>Post-doctoral fellow at Center for Developmental Science</w:t>
      </w:r>
    </w:p>
    <w:p w14:paraId="080C7FDE" w14:textId="77777777" w:rsidR="00A9581A"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Gary Glick (2014-</w:t>
      </w:r>
      <w:r w:rsidR="00781EBC">
        <w:rPr>
          <w:rFonts w:ascii="Arial" w:hAnsi="Arial" w:cs="Arial"/>
          <w:sz w:val="22"/>
          <w:szCs w:val="22"/>
        </w:rPr>
        <w:t>2016</w:t>
      </w:r>
      <w:r w:rsidR="00A9581A">
        <w:rPr>
          <w:rFonts w:ascii="Arial" w:hAnsi="Arial" w:cs="Arial"/>
          <w:sz w:val="22"/>
          <w:szCs w:val="22"/>
        </w:rPr>
        <w:t>)</w:t>
      </w:r>
      <w:r w:rsidR="00A9581A">
        <w:rPr>
          <w:rFonts w:ascii="Arial" w:hAnsi="Arial" w:cs="Arial"/>
          <w:sz w:val="22"/>
          <w:szCs w:val="22"/>
        </w:rPr>
        <w:tab/>
        <w:t>Post-doctoral trainee at Carolina Population Center</w:t>
      </w:r>
    </w:p>
    <w:p w14:paraId="62920FF5" w14:textId="77777777" w:rsidR="00A85A57" w:rsidRDefault="00DE7C32" w:rsidP="00A85A57">
      <w:pPr>
        <w:tabs>
          <w:tab w:val="left" w:pos="1620"/>
          <w:tab w:val="left" w:pos="3510"/>
          <w:tab w:val="center" w:pos="8190"/>
        </w:tabs>
        <w:ind w:left="3510" w:hanging="3510"/>
        <w:rPr>
          <w:rFonts w:ascii="Arial" w:hAnsi="Arial" w:cs="Arial"/>
          <w:sz w:val="22"/>
          <w:szCs w:val="22"/>
        </w:rPr>
      </w:pPr>
      <w:r>
        <w:rPr>
          <w:rFonts w:ascii="Arial" w:hAnsi="Arial" w:cs="Arial"/>
          <w:sz w:val="22"/>
          <w:szCs w:val="22"/>
        </w:rPr>
        <w:t>Vito di Bona (2014-</w:t>
      </w:r>
      <w:r w:rsidR="005F56A8">
        <w:rPr>
          <w:rFonts w:ascii="Arial" w:hAnsi="Arial" w:cs="Arial"/>
          <w:sz w:val="22"/>
          <w:szCs w:val="22"/>
        </w:rPr>
        <w:t>2015</w:t>
      </w:r>
      <w:r w:rsidR="00A85A57">
        <w:rPr>
          <w:rFonts w:ascii="Arial" w:hAnsi="Arial" w:cs="Arial"/>
          <w:sz w:val="22"/>
          <w:szCs w:val="22"/>
        </w:rPr>
        <w:t>)</w:t>
      </w:r>
      <w:r w:rsidR="00A85A57">
        <w:rPr>
          <w:rFonts w:ascii="Arial" w:hAnsi="Arial" w:cs="Arial"/>
          <w:sz w:val="22"/>
          <w:szCs w:val="22"/>
        </w:rPr>
        <w:tab/>
        <w:t>Pre-doctoral trainee at Carolina Population Center</w:t>
      </w:r>
    </w:p>
    <w:p w14:paraId="187B1F92" w14:textId="77777777" w:rsidR="006F47EF" w:rsidRDefault="006F47EF">
      <w:pPr>
        <w:tabs>
          <w:tab w:val="left" w:pos="1620"/>
          <w:tab w:val="left" w:pos="3510"/>
          <w:tab w:val="center" w:pos="8190"/>
        </w:tabs>
        <w:ind w:left="3510" w:hanging="3510"/>
        <w:rPr>
          <w:rFonts w:ascii="Arial" w:hAnsi="Arial" w:cs="Arial"/>
          <w:sz w:val="22"/>
          <w:szCs w:val="22"/>
        </w:rPr>
      </w:pPr>
      <w:r>
        <w:rPr>
          <w:rFonts w:ascii="Arial" w:hAnsi="Arial" w:cs="Arial"/>
          <w:sz w:val="22"/>
          <w:szCs w:val="22"/>
        </w:rPr>
        <w:t>Melissa Cox (2013</w:t>
      </w:r>
      <w:r w:rsidR="00DE7C32">
        <w:rPr>
          <w:rFonts w:ascii="Arial" w:hAnsi="Arial" w:cs="Arial"/>
          <w:sz w:val="22"/>
          <w:szCs w:val="22"/>
        </w:rPr>
        <w:t>-</w:t>
      </w:r>
      <w:r w:rsidR="00293AA3">
        <w:rPr>
          <w:rFonts w:ascii="Arial" w:hAnsi="Arial" w:cs="Arial"/>
          <w:sz w:val="22"/>
          <w:szCs w:val="22"/>
        </w:rPr>
        <w:t>2015</w:t>
      </w:r>
      <w:r>
        <w:rPr>
          <w:rFonts w:ascii="Arial" w:hAnsi="Arial" w:cs="Arial"/>
          <w:sz w:val="22"/>
          <w:szCs w:val="22"/>
        </w:rPr>
        <w:t>)</w:t>
      </w:r>
      <w:r>
        <w:rPr>
          <w:rFonts w:ascii="Arial" w:hAnsi="Arial" w:cs="Arial"/>
          <w:sz w:val="22"/>
          <w:szCs w:val="22"/>
        </w:rPr>
        <w:tab/>
        <w:t>Pre-doctoral fellow at Center for Developmental Science (member of advisory committee)</w:t>
      </w:r>
    </w:p>
    <w:p w14:paraId="4676D74A" w14:textId="77777777" w:rsidR="007C1FFE" w:rsidRDefault="007C1FFE">
      <w:pPr>
        <w:tabs>
          <w:tab w:val="left" w:pos="1620"/>
          <w:tab w:val="left" w:pos="3510"/>
          <w:tab w:val="center" w:pos="8190"/>
        </w:tabs>
        <w:ind w:left="3510" w:hanging="3510"/>
        <w:rPr>
          <w:rFonts w:ascii="Arial" w:hAnsi="Arial" w:cs="Arial"/>
          <w:sz w:val="22"/>
          <w:szCs w:val="22"/>
        </w:rPr>
      </w:pPr>
      <w:r>
        <w:rPr>
          <w:rFonts w:ascii="Arial" w:hAnsi="Arial" w:cs="Arial"/>
          <w:sz w:val="22"/>
          <w:szCs w:val="22"/>
        </w:rPr>
        <w:t xml:space="preserve">Hanna </w:t>
      </w:r>
      <w:proofErr w:type="spellStart"/>
      <w:r>
        <w:rPr>
          <w:rFonts w:ascii="Arial" w:hAnsi="Arial" w:cs="Arial"/>
          <w:sz w:val="22"/>
          <w:szCs w:val="22"/>
        </w:rPr>
        <w:t>Gustafssson</w:t>
      </w:r>
      <w:proofErr w:type="spellEnd"/>
      <w:r>
        <w:rPr>
          <w:rFonts w:ascii="Arial" w:hAnsi="Arial" w:cs="Arial"/>
          <w:sz w:val="22"/>
          <w:szCs w:val="22"/>
        </w:rPr>
        <w:t xml:space="preserve"> (2013</w:t>
      </w:r>
      <w:r w:rsidR="00FD3B3E">
        <w:rPr>
          <w:rFonts w:ascii="Arial" w:hAnsi="Arial" w:cs="Arial"/>
          <w:sz w:val="22"/>
          <w:szCs w:val="22"/>
        </w:rPr>
        <w:t>-</w:t>
      </w:r>
      <w:r w:rsidR="00293AA3">
        <w:rPr>
          <w:rFonts w:ascii="Arial" w:hAnsi="Arial" w:cs="Arial"/>
          <w:sz w:val="22"/>
          <w:szCs w:val="22"/>
        </w:rPr>
        <w:t>2015</w:t>
      </w:r>
      <w:r>
        <w:rPr>
          <w:rFonts w:ascii="Arial" w:hAnsi="Arial" w:cs="Arial"/>
          <w:sz w:val="22"/>
          <w:szCs w:val="22"/>
        </w:rPr>
        <w:t>)</w:t>
      </w:r>
      <w:r>
        <w:rPr>
          <w:rFonts w:ascii="Arial" w:hAnsi="Arial" w:cs="Arial"/>
          <w:sz w:val="22"/>
          <w:szCs w:val="22"/>
        </w:rPr>
        <w:tab/>
        <w:t>Pre-doctoral fellow at Center for Developmental Science (member of advisory committee)</w:t>
      </w:r>
    </w:p>
    <w:p w14:paraId="582E1503" w14:textId="77777777" w:rsidR="003C29FF" w:rsidRDefault="003C29FF">
      <w:pPr>
        <w:tabs>
          <w:tab w:val="left" w:pos="1620"/>
          <w:tab w:val="left" w:pos="3510"/>
          <w:tab w:val="center" w:pos="8190"/>
        </w:tabs>
        <w:ind w:left="3510" w:hanging="3510"/>
        <w:rPr>
          <w:rFonts w:ascii="Arial" w:hAnsi="Arial" w:cs="Arial"/>
          <w:sz w:val="22"/>
          <w:szCs w:val="22"/>
        </w:rPr>
      </w:pPr>
      <w:r>
        <w:rPr>
          <w:rFonts w:ascii="Arial" w:hAnsi="Arial" w:cs="Arial"/>
          <w:sz w:val="22"/>
          <w:szCs w:val="22"/>
        </w:rPr>
        <w:t>Adrianne Gilbert (2013</w:t>
      </w:r>
      <w:r w:rsidR="00FD3B3E">
        <w:rPr>
          <w:rFonts w:ascii="Arial" w:hAnsi="Arial" w:cs="Arial"/>
          <w:sz w:val="22"/>
          <w:szCs w:val="22"/>
        </w:rPr>
        <w:t>-</w:t>
      </w:r>
      <w:r w:rsidR="00293AA3">
        <w:rPr>
          <w:rFonts w:ascii="Arial" w:hAnsi="Arial" w:cs="Arial"/>
          <w:sz w:val="22"/>
          <w:szCs w:val="22"/>
        </w:rPr>
        <w:t>2015</w:t>
      </w:r>
      <w:r>
        <w:rPr>
          <w:rFonts w:ascii="Arial" w:hAnsi="Arial" w:cs="Arial"/>
          <w:sz w:val="22"/>
          <w:szCs w:val="22"/>
        </w:rPr>
        <w:t>)</w:t>
      </w:r>
      <w:r>
        <w:rPr>
          <w:rFonts w:ascii="Arial" w:hAnsi="Arial" w:cs="Arial"/>
          <w:sz w:val="22"/>
          <w:szCs w:val="22"/>
        </w:rPr>
        <w:tab/>
        <w:t>Doctoral Student, Developmental Psychology Program, Department of Psychology (member of advisory committee)</w:t>
      </w:r>
    </w:p>
    <w:p w14:paraId="7AE8F9D7" w14:textId="77777777" w:rsidR="005F568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Antoinette Landor (2012-</w:t>
      </w:r>
      <w:r w:rsidR="009502E3">
        <w:rPr>
          <w:rFonts w:ascii="Arial" w:hAnsi="Arial" w:cs="Arial"/>
          <w:sz w:val="22"/>
          <w:szCs w:val="22"/>
        </w:rPr>
        <w:t>2014</w:t>
      </w:r>
      <w:r w:rsidR="005F5682">
        <w:rPr>
          <w:rFonts w:ascii="Arial" w:hAnsi="Arial" w:cs="Arial"/>
          <w:sz w:val="22"/>
          <w:szCs w:val="22"/>
        </w:rPr>
        <w:t>)</w:t>
      </w:r>
      <w:r w:rsidR="006C2324">
        <w:rPr>
          <w:rFonts w:ascii="Arial" w:hAnsi="Arial" w:cs="Arial"/>
          <w:sz w:val="22"/>
          <w:szCs w:val="22"/>
        </w:rPr>
        <w:tab/>
      </w:r>
      <w:r w:rsidR="005F5682">
        <w:rPr>
          <w:rFonts w:ascii="Arial" w:hAnsi="Arial" w:cs="Arial"/>
          <w:sz w:val="22"/>
          <w:szCs w:val="22"/>
        </w:rPr>
        <w:t>Post-doctoral fellow at Center for Developmental Science</w:t>
      </w:r>
    </w:p>
    <w:p w14:paraId="56C5A092" w14:textId="77777777" w:rsidR="00FB385F"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Patricia Huerta (2012-</w:t>
      </w:r>
      <w:r w:rsidR="00FB385F">
        <w:rPr>
          <w:rFonts w:ascii="Arial" w:hAnsi="Arial" w:cs="Arial"/>
          <w:sz w:val="22"/>
          <w:szCs w:val="22"/>
        </w:rPr>
        <w:t>2013)</w:t>
      </w:r>
      <w:r w:rsidR="00FB385F">
        <w:rPr>
          <w:rFonts w:ascii="Arial" w:hAnsi="Arial" w:cs="Arial"/>
          <w:sz w:val="22"/>
          <w:szCs w:val="22"/>
        </w:rPr>
        <w:tab/>
        <w:t>Undergraduate Intern at Carolina Population Center</w:t>
      </w:r>
      <w:r w:rsidR="003C29FF">
        <w:rPr>
          <w:rFonts w:ascii="Arial" w:hAnsi="Arial" w:cs="Arial"/>
          <w:sz w:val="22"/>
          <w:szCs w:val="22"/>
        </w:rPr>
        <w:t>; Second Reader, Undergraduate Honors Thesis</w:t>
      </w:r>
    </w:p>
    <w:p w14:paraId="76ADD76E" w14:textId="77777777" w:rsidR="00A9581A" w:rsidRDefault="00DE7C32" w:rsidP="00A9581A">
      <w:pPr>
        <w:tabs>
          <w:tab w:val="left" w:pos="1620"/>
          <w:tab w:val="left" w:pos="3510"/>
          <w:tab w:val="center" w:pos="8190"/>
        </w:tabs>
        <w:ind w:left="3510" w:hanging="3510"/>
        <w:rPr>
          <w:rFonts w:ascii="Arial" w:hAnsi="Arial" w:cs="Arial"/>
          <w:sz w:val="22"/>
          <w:szCs w:val="22"/>
        </w:rPr>
      </w:pPr>
      <w:r>
        <w:rPr>
          <w:rFonts w:ascii="Arial" w:hAnsi="Arial" w:cs="Arial"/>
          <w:sz w:val="22"/>
          <w:szCs w:val="22"/>
        </w:rPr>
        <w:t>Andra Wilkinson (2012-</w:t>
      </w:r>
      <w:r w:rsidR="002C7617">
        <w:rPr>
          <w:rFonts w:ascii="Arial" w:hAnsi="Arial" w:cs="Arial"/>
          <w:sz w:val="22"/>
          <w:szCs w:val="22"/>
        </w:rPr>
        <w:t>2016</w:t>
      </w:r>
      <w:r w:rsidR="00A9581A">
        <w:rPr>
          <w:rFonts w:ascii="Arial" w:hAnsi="Arial" w:cs="Arial"/>
          <w:sz w:val="22"/>
          <w:szCs w:val="22"/>
        </w:rPr>
        <w:t>)</w:t>
      </w:r>
      <w:r w:rsidR="00A9581A">
        <w:rPr>
          <w:rFonts w:ascii="Arial" w:hAnsi="Arial" w:cs="Arial"/>
          <w:sz w:val="22"/>
          <w:szCs w:val="22"/>
        </w:rPr>
        <w:tab/>
        <w:t>Pre-doctoral trainee at Carolina Population Center</w:t>
      </w:r>
    </w:p>
    <w:p w14:paraId="062E815D" w14:textId="77777777" w:rsidR="00A9581A" w:rsidRDefault="00A9581A" w:rsidP="00A9581A">
      <w:pPr>
        <w:tabs>
          <w:tab w:val="left" w:pos="1620"/>
          <w:tab w:val="left" w:pos="3510"/>
          <w:tab w:val="center" w:pos="8190"/>
        </w:tabs>
        <w:ind w:left="3510" w:hanging="3510"/>
        <w:rPr>
          <w:rFonts w:ascii="Arial" w:hAnsi="Arial" w:cs="Arial"/>
          <w:sz w:val="22"/>
          <w:szCs w:val="22"/>
        </w:rPr>
      </w:pPr>
      <w:r>
        <w:rPr>
          <w:rFonts w:ascii="Arial" w:hAnsi="Arial" w:cs="Arial"/>
          <w:sz w:val="22"/>
          <w:szCs w:val="22"/>
        </w:rPr>
        <w:t>Bian</w:t>
      </w:r>
      <w:r w:rsidR="00DE7C32">
        <w:rPr>
          <w:rFonts w:ascii="Arial" w:hAnsi="Arial" w:cs="Arial"/>
          <w:sz w:val="22"/>
          <w:szCs w:val="22"/>
        </w:rPr>
        <w:t>ka Reese (2012-</w:t>
      </w:r>
      <w:r>
        <w:rPr>
          <w:rFonts w:ascii="Arial" w:hAnsi="Arial" w:cs="Arial"/>
          <w:sz w:val="22"/>
          <w:szCs w:val="22"/>
        </w:rPr>
        <w:t>present)</w:t>
      </w:r>
      <w:r>
        <w:rPr>
          <w:rFonts w:ascii="Arial" w:hAnsi="Arial" w:cs="Arial"/>
          <w:sz w:val="22"/>
          <w:szCs w:val="22"/>
        </w:rPr>
        <w:tab/>
        <w:t>Pre-doctoral trainee at Carolina Population Center</w:t>
      </w:r>
    </w:p>
    <w:p w14:paraId="41257D90" w14:textId="77777777" w:rsidR="00A9581A" w:rsidRDefault="00DE7C32" w:rsidP="00A9581A">
      <w:pPr>
        <w:tabs>
          <w:tab w:val="left" w:pos="1620"/>
          <w:tab w:val="left" w:pos="3510"/>
          <w:tab w:val="center" w:pos="8190"/>
        </w:tabs>
        <w:ind w:left="3510" w:hanging="3510"/>
        <w:rPr>
          <w:rFonts w:ascii="Arial" w:hAnsi="Arial" w:cs="Arial"/>
          <w:sz w:val="22"/>
          <w:szCs w:val="22"/>
        </w:rPr>
      </w:pPr>
      <w:r>
        <w:rPr>
          <w:rFonts w:ascii="Arial" w:hAnsi="Arial" w:cs="Arial"/>
          <w:sz w:val="22"/>
          <w:szCs w:val="22"/>
        </w:rPr>
        <w:t>Shoshana Goldberg (2012-</w:t>
      </w:r>
      <w:r w:rsidR="0046295C">
        <w:rPr>
          <w:rFonts w:ascii="Arial" w:hAnsi="Arial" w:cs="Arial"/>
          <w:sz w:val="22"/>
          <w:szCs w:val="22"/>
        </w:rPr>
        <w:t>2016</w:t>
      </w:r>
      <w:r w:rsidR="00A9581A">
        <w:rPr>
          <w:rFonts w:ascii="Arial" w:hAnsi="Arial" w:cs="Arial"/>
          <w:sz w:val="22"/>
          <w:szCs w:val="22"/>
        </w:rPr>
        <w:t>)</w:t>
      </w:r>
      <w:r w:rsidR="00A9581A">
        <w:rPr>
          <w:rFonts w:ascii="Arial" w:hAnsi="Arial" w:cs="Arial"/>
          <w:sz w:val="22"/>
          <w:szCs w:val="22"/>
        </w:rPr>
        <w:tab/>
        <w:t>Pre-doctoral trainee at Carolina Population Center</w:t>
      </w:r>
    </w:p>
    <w:p w14:paraId="564EE0AB" w14:textId="77777777" w:rsidR="009B0137" w:rsidRDefault="009B0137">
      <w:pPr>
        <w:tabs>
          <w:tab w:val="left" w:pos="1620"/>
          <w:tab w:val="left" w:pos="3510"/>
          <w:tab w:val="center" w:pos="8190"/>
        </w:tabs>
        <w:ind w:left="3510" w:hanging="3510"/>
        <w:rPr>
          <w:rFonts w:ascii="Arial" w:hAnsi="Arial" w:cs="Arial"/>
          <w:sz w:val="22"/>
          <w:szCs w:val="22"/>
        </w:rPr>
      </w:pPr>
      <w:r>
        <w:rPr>
          <w:rFonts w:ascii="Arial" w:hAnsi="Arial" w:cs="Arial"/>
          <w:sz w:val="22"/>
          <w:szCs w:val="22"/>
        </w:rPr>
        <w:t>Stephanie Nelli (2012)</w:t>
      </w:r>
      <w:r>
        <w:rPr>
          <w:rFonts w:ascii="Arial" w:hAnsi="Arial" w:cs="Arial"/>
          <w:sz w:val="22"/>
          <w:szCs w:val="22"/>
        </w:rPr>
        <w:tab/>
        <w:t>Undergraduate Intern at Carolina Population Center</w:t>
      </w:r>
    </w:p>
    <w:p w14:paraId="2B0DD46B" w14:textId="77777777" w:rsidR="009B0137"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Mary Kroeger (2010-</w:t>
      </w:r>
      <w:r w:rsidR="009B0137">
        <w:rPr>
          <w:rFonts w:ascii="Arial" w:hAnsi="Arial" w:cs="Arial"/>
          <w:sz w:val="22"/>
          <w:szCs w:val="22"/>
        </w:rPr>
        <w:t>2011)</w:t>
      </w:r>
      <w:r w:rsidR="009B0137">
        <w:rPr>
          <w:rFonts w:ascii="Arial" w:hAnsi="Arial" w:cs="Arial"/>
          <w:sz w:val="22"/>
          <w:szCs w:val="22"/>
        </w:rPr>
        <w:tab/>
        <w:t>Undergraduate Intern at Carolina Population Center</w:t>
      </w:r>
    </w:p>
    <w:p w14:paraId="4C9ACD9C" w14:textId="77777777" w:rsidR="00F16BC2" w:rsidRPr="003F0004"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Gary Maslow (2009-</w:t>
      </w:r>
      <w:r w:rsidR="00F16BC2">
        <w:rPr>
          <w:rFonts w:ascii="Arial" w:hAnsi="Arial" w:cs="Arial"/>
          <w:sz w:val="22"/>
          <w:szCs w:val="22"/>
        </w:rPr>
        <w:t>2011</w:t>
      </w:r>
      <w:r w:rsidR="00F16BC2" w:rsidRPr="003F0004">
        <w:rPr>
          <w:rFonts w:ascii="Arial" w:hAnsi="Arial" w:cs="Arial"/>
          <w:sz w:val="22"/>
          <w:szCs w:val="22"/>
        </w:rPr>
        <w:t>)</w:t>
      </w:r>
      <w:r w:rsidR="00F16BC2" w:rsidRPr="003F0004">
        <w:rPr>
          <w:rFonts w:ascii="Arial" w:hAnsi="Arial" w:cs="Arial"/>
          <w:sz w:val="22"/>
          <w:szCs w:val="22"/>
        </w:rPr>
        <w:tab/>
        <w:t xml:space="preserve">NRSA Primary Care Research Fellow, Cecil G. </w:t>
      </w:r>
      <w:proofErr w:type="spellStart"/>
      <w:r w:rsidR="00F16BC2" w:rsidRPr="003F0004">
        <w:rPr>
          <w:rFonts w:ascii="Arial" w:hAnsi="Arial" w:cs="Arial"/>
          <w:sz w:val="22"/>
          <w:szCs w:val="22"/>
        </w:rPr>
        <w:t>Sheps</w:t>
      </w:r>
      <w:proofErr w:type="spellEnd"/>
      <w:r w:rsidR="00F16BC2" w:rsidRPr="003F0004">
        <w:rPr>
          <w:rFonts w:ascii="Arial" w:hAnsi="Arial" w:cs="Arial"/>
          <w:sz w:val="22"/>
          <w:szCs w:val="22"/>
        </w:rPr>
        <w:t xml:space="preserve"> Cent</w:t>
      </w:r>
      <w:r w:rsidR="00F16BC2">
        <w:rPr>
          <w:rFonts w:ascii="Arial" w:hAnsi="Arial" w:cs="Arial"/>
          <w:sz w:val="22"/>
          <w:szCs w:val="22"/>
        </w:rPr>
        <w:t>er for Health Services Research</w:t>
      </w:r>
    </w:p>
    <w:p w14:paraId="69CEB11C" w14:textId="77777777" w:rsidR="00F16BC2" w:rsidRPr="003F0004"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(2009-</w:t>
      </w:r>
      <w:r w:rsidR="00F16BC2">
        <w:rPr>
          <w:rFonts w:ascii="Arial" w:hAnsi="Arial" w:cs="Arial"/>
          <w:sz w:val="22"/>
          <w:szCs w:val="22"/>
        </w:rPr>
        <w:t>2012</w:t>
      </w:r>
      <w:r w:rsidR="00F16BC2" w:rsidRPr="003F0004">
        <w:rPr>
          <w:rFonts w:ascii="Arial" w:hAnsi="Arial" w:cs="Arial"/>
          <w:sz w:val="22"/>
          <w:szCs w:val="22"/>
        </w:rPr>
        <w:t>)</w:t>
      </w:r>
      <w:r w:rsidR="00F16BC2" w:rsidRPr="003F0004">
        <w:rPr>
          <w:rFonts w:ascii="Arial" w:hAnsi="Arial" w:cs="Arial"/>
          <w:sz w:val="22"/>
          <w:szCs w:val="22"/>
        </w:rPr>
        <w:tab/>
        <w:t>Undergraduate Intern at Carolina Population Center</w:t>
      </w:r>
    </w:p>
    <w:p w14:paraId="396D7E67" w14:textId="77777777" w:rsidR="00F16BC2" w:rsidRPr="003F0004" w:rsidRDefault="00F16BC2">
      <w:pPr>
        <w:tabs>
          <w:tab w:val="left" w:pos="1620"/>
          <w:tab w:val="left" w:pos="3510"/>
          <w:tab w:val="center" w:pos="8190"/>
        </w:tabs>
        <w:ind w:left="3510" w:hanging="3510"/>
        <w:rPr>
          <w:rFonts w:ascii="Arial" w:hAnsi="Arial" w:cs="Arial"/>
          <w:sz w:val="22"/>
          <w:szCs w:val="22"/>
        </w:rPr>
      </w:pPr>
      <w:r w:rsidRPr="003F0004">
        <w:rPr>
          <w:rFonts w:ascii="Arial" w:hAnsi="Arial" w:cs="Arial"/>
          <w:sz w:val="22"/>
          <w:szCs w:val="22"/>
        </w:rPr>
        <w:t>Christine T</w:t>
      </w:r>
      <w:r w:rsidR="00DE7C32">
        <w:rPr>
          <w:rFonts w:ascii="Arial" w:hAnsi="Arial" w:cs="Arial"/>
          <w:sz w:val="22"/>
          <w:szCs w:val="22"/>
        </w:rPr>
        <w:t>ucker (2009-</w:t>
      </w:r>
      <w:r w:rsidR="0038559E">
        <w:rPr>
          <w:rFonts w:ascii="Arial" w:hAnsi="Arial" w:cs="Arial"/>
          <w:sz w:val="22"/>
          <w:szCs w:val="22"/>
        </w:rPr>
        <w:t>2014</w:t>
      </w:r>
      <w:r w:rsidRPr="003F0004">
        <w:rPr>
          <w:rFonts w:ascii="Arial" w:hAnsi="Arial" w:cs="Arial"/>
          <w:sz w:val="22"/>
          <w:szCs w:val="22"/>
        </w:rPr>
        <w:t>)</w:t>
      </w:r>
      <w:r w:rsidRPr="003F0004">
        <w:rPr>
          <w:rFonts w:ascii="Arial" w:hAnsi="Arial" w:cs="Arial"/>
          <w:sz w:val="22"/>
          <w:szCs w:val="22"/>
        </w:rPr>
        <w:tab/>
        <w:t>Pre-doctoral trainee at Carolina Population Center</w:t>
      </w:r>
    </w:p>
    <w:p w14:paraId="3896F93B" w14:textId="77777777" w:rsidR="00F16BC2" w:rsidRPr="003F0004"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Sharon L. Christ (2008-</w:t>
      </w:r>
      <w:r w:rsidR="00F16BC2">
        <w:rPr>
          <w:rFonts w:ascii="Arial" w:hAnsi="Arial" w:cs="Arial"/>
          <w:sz w:val="22"/>
          <w:szCs w:val="22"/>
        </w:rPr>
        <w:t>2010</w:t>
      </w:r>
      <w:r w:rsidR="00F16BC2" w:rsidRPr="003F0004">
        <w:rPr>
          <w:rFonts w:ascii="Arial" w:hAnsi="Arial" w:cs="Arial"/>
          <w:sz w:val="22"/>
          <w:szCs w:val="22"/>
        </w:rPr>
        <w:t>)</w:t>
      </w:r>
      <w:r w:rsidR="00F16BC2" w:rsidRPr="003F0004">
        <w:rPr>
          <w:rFonts w:ascii="Arial" w:hAnsi="Arial" w:cs="Arial"/>
          <w:sz w:val="22"/>
          <w:szCs w:val="22"/>
        </w:rPr>
        <w:tab/>
        <w:t>Post-doctoral fellow at Center for Developmental Science</w:t>
      </w:r>
    </w:p>
    <w:p w14:paraId="12E40EAC" w14:textId="77777777" w:rsidR="00F16BC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Abigail Haydon (2007-</w:t>
      </w:r>
      <w:r w:rsidR="00F16BC2">
        <w:rPr>
          <w:rFonts w:ascii="Arial" w:hAnsi="Arial" w:cs="Arial"/>
          <w:sz w:val="22"/>
          <w:szCs w:val="22"/>
        </w:rPr>
        <w:t>2011</w:t>
      </w:r>
      <w:r w:rsidR="00F16BC2" w:rsidRPr="003F0004">
        <w:rPr>
          <w:rFonts w:ascii="Arial" w:hAnsi="Arial" w:cs="Arial"/>
          <w:sz w:val="22"/>
          <w:szCs w:val="22"/>
        </w:rPr>
        <w:t>)</w:t>
      </w:r>
      <w:r w:rsidR="00F16BC2" w:rsidRPr="003F0004">
        <w:rPr>
          <w:rFonts w:ascii="Arial" w:hAnsi="Arial" w:cs="Arial"/>
          <w:sz w:val="22"/>
          <w:szCs w:val="22"/>
        </w:rPr>
        <w:tab/>
      </w:r>
      <w:r w:rsidR="004421A5" w:rsidRPr="00630C4B">
        <w:rPr>
          <w:rFonts w:ascii="Arial" w:hAnsi="Arial" w:cs="Arial"/>
          <w:sz w:val="22"/>
          <w:szCs w:val="22"/>
        </w:rPr>
        <w:t>NICHD NRSA predoctoral traineeship, grant number NIH-NICHD</w:t>
      </w:r>
      <w:r w:rsidR="004421A5">
        <w:rPr>
          <w:rFonts w:ascii="Arial" w:hAnsi="Arial" w:cs="Arial"/>
          <w:sz w:val="22"/>
          <w:szCs w:val="22"/>
        </w:rPr>
        <w:t xml:space="preserve"> </w:t>
      </w:r>
      <w:r w:rsidR="004421A5" w:rsidRPr="00630C4B">
        <w:rPr>
          <w:rFonts w:ascii="Arial" w:hAnsi="Arial" w:cs="Arial"/>
          <w:sz w:val="22"/>
          <w:szCs w:val="22"/>
        </w:rPr>
        <w:t>T32-HD07168</w:t>
      </w:r>
      <w:r w:rsidR="004421A5">
        <w:rPr>
          <w:rFonts w:ascii="Arial" w:hAnsi="Arial" w:cs="Arial"/>
          <w:sz w:val="22"/>
          <w:szCs w:val="22"/>
        </w:rPr>
        <w:t>,</w:t>
      </w:r>
      <w:r w:rsidR="00F16BC2" w:rsidRPr="003F0004">
        <w:rPr>
          <w:rFonts w:ascii="Arial" w:hAnsi="Arial" w:cs="Arial"/>
          <w:sz w:val="22"/>
          <w:szCs w:val="22"/>
        </w:rPr>
        <w:t xml:space="preserve"> Carolina Population Center</w:t>
      </w:r>
    </w:p>
    <w:p w14:paraId="5213A5D7" w14:textId="77777777" w:rsidR="00F16BC2" w:rsidRDefault="00F16BC2">
      <w:pPr>
        <w:tabs>
          <w:tab w:val="left" w:pos="1620"/>
          <w:tab w:val="left" w:pos="3510"/>
          <w:tab w:val="center" w:pos="8190"/>
        </w:tabs>
        <w:ind w:left="3510" w:hanging="3510"/>
        <w:rPr>
          <w:rFonts w:ascii="Arial" w:hAnsi="Arial" w:cs="Arial"/>
          <w:sz w:val="22"/>
          <w:szCs w:val="22"/>
        </w:rPr>
      </w:pPr>
      <w:r>
        <w:rPr>
          <w:rFonts w:ascii="Arial" w:hAnsi="Arial" w:cs="Arial"/>
          <w:sz w:val="22"/>
          <w:szCs w:val="22"/>
        </w:rPr>
        <w:t>Christine Vaughan</w:t>
      </w:r>
      <w:r w:rsidR="00DE7C32">
        <w:rPr>
          <w:rFonts w:ascii="Arial" w:hAnsi="Arial" w:cs="Arial"/>
          <w:sz w:val="22"/>
          <w:szCs w:val="22"/>
        </w:rPr>
        <w:t xml:space="preserve"> (2006-</w:t>
      </w:r>
      <w:r>
        <w:rPr>
          <w:rFonts w:ascii="Arial" w:hAnsi="Arial" w:cs="Arial"/>
          <w:sz w:val="22"/>
          <w:szCs w:val="22"/>
        </w:rPr>
        <w:t>2008)</w:t>
      </w:r>
      <w:r>
        <w:rPr>
          <w:rFonts w:ascii="Arial" w:hAnsi="Arial" w:cs="Arial"/>
          <w:sz w:val="22"/>
          <w:szCs w:val="22"/>
        </w:rPr>
        <w:tab/>
        <w:t>Post-doctoral fellow at Center for Developmental Science</w:t>
      </w:r>
    </w:p>
    <w:p w14:paraId="56CDFC46" w14:textId="77777777" w:rsidR="00F16BC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Aubrey Spriggs (2006-</w:t>
      </w:r>
      <w:r w:rsidR="00F16BC2">
        <w:rPr>
          <w:rFonts w:ascii="Arial" w:hAnsi="Arial" w:cs="Arial"/>
          <w:sz w:val="22"/>
          <w:szCs w:val="22"/>
        </w:rPr>
        <w:t>2009)</w:t>
      </w:r>
      <w:r w:rsidR="00F16BC2">
        <w:rPr>
          <w:rFonts w:ascii="Arial" w:hAnsi="Arial" w:cs="Arial"/>
          <w:sz w:val="22"/>
          <w:szCs w:val="22"/>
        </w:rPr>
        <w:tab/>
      </w:r>
      <w:r w:rsidR="004421A5" w:rsidRPr="00630C4B">
        <w:rPr>
          <w:rFonts w:ascii="Arial" w:hAnsi="Arial" w:cs="Arial"/>
          <w:sz w:val="22"/>
          <w:szCs w:val="22"/>
        </w:rPr>
        <w:t>NICHD NRSA predoctoral traineeship, grant number NIH-NICHD</w:t>
      </w:r>
      <w:r w:rsidR="004421A5">
        <w:rPr>
          <w:rFonts w:ascii="Arial" w:hAnsi="Arial" w:cs="Arial"/>
          <w:sz w:val="22"/>
          <w:szCs w:val="22"/>
        </w:rPr>
        <w:t xml:space="preserve"> </w:t>
      </w:r>
      <w:r w:rsidR="004421A5" w:rsidRPr="00630C4B">
        <w:rPr>
          <w:rFonts w:ascii="Arial" w:hAnsi="Arial" w:cs="Arial"/>
          <w:sz w:val="22"/>
          <w:szCs w:val="22"/>
        </w:rPr>
        <w:t>T32-HD07168</w:t>
      </w:r>
      <w:r w:rsidR="004421A5">
        <w:rPr>
          <w:rFonts w:ascii="Arial" w:hAnsi="Arial" w:cs="Arial"/>
          <w:sz w:val="22"/>
          <w:szCs w:val="22"/>
        </w:rPr>
        <w:t>,</w:t>
      </w:r>
      <w:r w:rsidR="00F16BC2">
        <w:rPr>
          <w:rFonts w:ascii="Arial" w:hAnsi="Arial" w:cs="Arial"/>
          <w:sz w:val="22"/>
          <w:szCs w:val="22"/>
        </w:rPr>
        <w:t xml:space="preserve"> Carolina Population Center</w:t>
      </w:r>
    </w:p>
    <w:p w14:paraId="3753FB19" w14:textId="77777777" w:rsidR="00F16BC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Deborah Dee (2005-</w:t>
      </w:r>
      <w:r w:rsidR="00F16BC2">
        <w:rPr>
          <w:rFonts w:ascii="Arial" w:hAnsi="Arial" w:cs="Arial"/>
          <w:sz w:val="22"/>
          <w:szCs w:val="22"/>
        </w:rPr>
        <w:t xml:space="preserve">2007) </w:t>
      </w:r>
      <w:r w:rsidR="00F16BC2">
        <w:rPr>
          <w:rFonts w:ascii="Arial" w:hAnsi="Arial" w:cs="Arial"/>
          <w:sz w:val="22"/>
          <w:szCs w:val="22"/>
        </w:rPr>
        <w:tab/>
        <w:t>Pre-doctoral trainee at Carolina Population Center</w:t>
      </w:r>
    </w:p>
    <w:p w14:paraId="2BD4B69D"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Lisa Patel (2004-</w:t>
      </w:r>
      <w:r w:rsidR="00F16BC2">
        <w:rPr>
          <w:rFonts w:ascii="Arial" w:hAnsi="Arial" w:cs="Arial"/>
          <w:sz w:val="22"/>
          <w:szCs w:val="22"/>
        </w:rPr>
        <w:t>2008)</w:t>
      </w:r>
      <w:r w:rsidR="00F16BC2">
        <w:rPr>
          <w:rFonts w:ascii="Arial" w:hAnsi="Arial" w:cs="Arial"/>
          <w:sz w:val="22"/>
          <w:szCs w:val="22"/>
        </w:rPr>
        <w:tab/>
        <w:t xml:space="preserve">         Pre-doctoral trainee at Carolina Population Center</w:t>
      </w:r>
    </w:p>
    <w:p w14:paraId="1A6E7848"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Tilda Farhat (2001-</w:t>
      </w:r>
      <w:r w:rsidR="00F16BC2">
        <w:rPr>
          <w:rFonts w:ascii="Arial" w:hAnsi="Arial" w:cs="Arial"/>
          <w:sz w:val="22"/>
          <w:szCs w:val="22"/>
        </w:rPr>
        <w:t>2007)</w:t>
      </w:r>
      <w:r w:rsidR="00F16BC2">
        <w:rPr>
          <w:rFonts w:ascii="Arial" w:hAnsi="Arial" w:cs="Arial"/>
          <w:sz w:val="22"/>
          <w:szCs w:val="22"/>
        </w:rPr>
        <w:tab/>
        <w:t xml:space="preserve">         Pre-doctoral trainee at Carolina Population Center</w:t>
      </w:r>
    </w:p>
    <w:p w14:paraId="1B09346E"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lastRenderedPageBreak/>
        <w:t>Keri O’Neal (2001-</w:t>
      </w:r>
      <w:r w:rsidR="00F16BC2">
        <w:rPr>
          <w:rFonts w:ascii="Arial" w:hAnsi="Arial" w:cs="Arial"/>
          <w:sz w:val="22"/>
          <w:szCs w:val="22"/>
        </w:rPr>
        <w:t>2002)</w:t>
      </w:r>
      <w:r w:rsidR="00F16BC2">
        <w:rPr>
          <w:rFonts w:ascii="Arial" w:hAnsi="Arial" w:cs="Arial"/>
          <w:sz w:val="22"/>
          <w:szCs w:val="22"/>
        </w:rPr>
        <w:tab/>
        <w:t xml:space="preserve">         Post-doctoral fellow at Center for Developmental Science</w:t>
      </w:r>
    </w:p>
    <w:p w14:paraId="4B2D245F" w14:textId="77777777" w:rsidR="00F16BC2" w:rsidRDefault="00F16BC2">
      <w:pPr>
        <w:tabs>
          <w:tab w:val="left" w:pos="1620"/>
          <w:tab w:val="left" w:pos="2970"/>
          <w:tab w:val="center" w:pos="8190"/>
        </w:tabs>
        <w:rPr>
          <w:rFonts w:ascii="Arial" w:hAnsi="Arial" w:cs="Arial"/>
          <w:sz w:val="22"/>
          <w:szCs w:val="22"/>
        </w:rPr>
      </w:pPr>
    </w:p>
    <w:p w14:paraId="1DD92422" w14:textId="77777777" w:rsidR="00F16BC2" w:rsidRDefault="00F16BC2">
      <w:pPr>
        <w:tabs>
          <w:tab w:val="left" w:pos="1620"/>
          <w:tab w:val="left" w:pos="2970"/>
          <w:tab w:val="center" w:pos="8190"/>
        </w:tabs>
        <w:rPr>
          <w:rFonts w:ascii="Arial" w:hAnsi="Arial" w:cs="Arial"/>
        </w:rPr>
      </w:pPr>
      <w:r>
        <w:rPr>
          <w:rFonts w:ascii="Arial" w:hAnsi="Arial" w:cs="Arial"/>
          <w:b/>
          <w:bCs/>
        </w:rPr>
        <w:t>Member of Doctoral Curriculum/Dissertation Committee for the Following Maternal and Child Health Students (not Primary Advisor)</w:t>
      </w:r>
    </w:p>
    <w:p w14:paraId="2E4BFB1A" w14:textId="77777777" w:rsidR="00F16BC2" w:rsidRDefault="00F16BC2">
      <w:pPr>
        <w:tabs>
          <w:tab w:val="left" w:pos="1620"/>
          <w:tab w:val="left" w:pos="2970"/>
          <w:tab w:val="center" w:pos="8190"/>
        </w:tabs>
        <w:rPr>
          <w:rFonts w:ascii="Arial" w:hAnsi="Arial" w:cs="Arial"/>
          <w:sz w:val="22"/>
          <w:szCs w:val="22"/>
        </w:rPr>
      </w:pPr>
    </w:p>
    <w:p w14:paraId="1E24B916" w14:textId="16D14157" w:rsidR="006E0DD2" w:rsidRDefault="006E0DD2">
      <w:pPr>
        <w:tabs>
          <w:tab w:val="left" w:pos="1620"/>
          <w:tab w:val="left" w:pos="2970"/>
          <w:tab w:val="center" w:pos="8190"/>
        </w:tabs>
        <w:ind w:left="2970" w:hanging="2970"/>
        <w:rPr>
          <w:rFonts w:ascii="Arial" w:hAnsi="Arial" w:cs="Arial"/>
          <w:sz w:val="22"/>
          <w:szCs w:val="22"/>
        </w:rPr>
      </w:pPr>
      <w:r>
        <w:rPr>
          <w:rFonts w:ascii="Arial" w:hAnsi="Arial" w:cs="Arial"/>
          <w:sz w:val="22"/>
          <w:szCs w:val="22"/>
        </w:rPr>
        <w:t>Anna Austin</w:t>
      </w:r>
      <w:r>
        <w:rPr>
          <w:rFonts w:ascii="Arial" w:hAnsi="Arial" w:cs="Arial"/>
          <w:sz w:val="22"/>
          <w:szCs w:val="22"/>
        </w:rPr>
        <w:tab/>
      </w:r>
      <w:r>
        <w:rPr>
          <w:rFonts w:ascii="Arial" w:hAnsi="Arial" w:cs="Arial"/>
          <w:sz w:val="22"/>
          <w:szCs w:val="22"/>
        </w:rPr>
        <w:tab/>
        <w:t>(2018-present)</w:t>
      </w:r>
    </w:p>
    <w:p w14:paraId="27F46B95" w14:textId="588FC27A" w:rsidR="00DD2ADA" w:rsidRDefault="00DD2ADA">
      <w:pPr>
        <w:tabs>
          <w:tab w:val="left" w:pos="1620"/>
          <w:tab w:val="left" w:pos="2970"/>
          <w:tab w:val="center" w:pos="8190"/>
        </w:tabs>
        <w:ind w:left="2970" w:hanging="2970"/>
        <w:rPr>
          <w:rFonts w:ascii="Arial" w:hAnsi="Arial" w:cs="Arial"/>
          <w:sz w:val="22"/>
          <w:szCs w:val="22"/>
        </w:rPr>
      </w:pPr>
      <w:r>
        <w:rPr>
          <w:rFonts w:ascii="Arial" w:hAnsi="Arial" w:cs="Arial"/>
          <w:sz w:val="22"/>
          <w:szCs w:val="22"/>
        </w:rPr>
        <w:t>Yanica Faustin</w:t>
      </w:r>
      <w:r>
        <w:rPr>
          <w:rFonts w:ascii="Arial" w:hAnsi="Arial" w:cs="Arial"/>
          <w:sz w:val="22"/>
          <w:szCs w:val="22"/>
        </w:rPr>
        <w:tab/>
      </w:r>
      <w:r>
        <w:rPr>
          <w:rFonts w:ascii="Arial" w:hAnsi="Arial" w:cs="Arial"/>
          <w:sz w:val="22"/>
          <w:szCs w:val="22"/>
        </w:rPr>
        <w:tab/>
        <w:t>(2018- present)</w:t>
      </w:r>
    </w:p>
    <w:p w14:paraId="33ECEA9D" w14:textId="4340CC8F" w:rsidR="00855BDB" w:rsidRDefault="00855BDB">
      <w:pPr>
        <w:tabs>
          <w:tab w:val="left" w:pos="1620"/>
          <w:tab w:val="left" w:pos="2970"/>
          <w:tab w:val="center" w:pos="8190"/>
        </w:tabs>
        <w:ind w:left="2970" w:hanging="2970"/>
        <w:rPr>
          <w:rFonts w:ascii="Arial" w:hAnsi="Arial" w:cs="Arial"/>
          <w:sz w:val="22"/>
          <w:szCs w:val="22"/>
        </w:rPr>
      </w:pPr>
      <w:r>
        <w:rPr>
          <w:rFonts w:ascii="Arial" w:hAnsi="Arial" w:cs="Arial"/>
          <w:sz w:val="22"/>
          <w:szCs w:val="22"/>
        </w:rPr>
        <w:t>Ellen Chetwynd</w:t>
      </w:r>
      <w:r>
        <w:rPr>
          <w:rFonts w:ascii="Arial" w:hAnsi="Arial" w:cs="Arial"/>
          <w:sz w:val="22"/>
          <w:szCs w:val="22"/>
        </w:rPr>
        <w:tab/>
      </w:r>
      <w:r>
        <w:rPr>
          <w:rFonts w:ascii="Arial" w:hAnsi="Arial" w:cs="Arial"/>
          <w:sz w:val="22"/>
          <w:szCs w:val="22"/>
        </w:rPr>
        <w:tab/>
        <w:t>(2016)</w:t>
      </w:r>
    </w:p>
    <w:p w14:paraId="22F15E88" w14:textId="77777777" w:rsidR="00A85A57"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Kathleen Kenny</w:t>
      </w:r>
      <w:r>
        <w:rPr>
          <w:rFonts w:ascii="Arial" w:hAnsi="Arial" w:cs="Arial"/>
          <w:sz w:val="22"/>
          <w:szCs w:val="22"/>
        </w:rPr>
        <w:tab/>
      </w:r>
      <w:r>
        <w:rPr>
          <w:rFonts w:ascii="Arial" w:hAnsi="Arial" w:cs="Arial"/>
          <w:sz w:val="22"/>
          <w:szCs w:val="22"/>
        </w:rPr>
        <w:tab/>
        <w:t>(2014-</w:t>
      </w:r>
      <w:r w:rsidR="00A85A57">
        <w:rPr>
          <w:rFonts w:ascii="Arial" w:hAnsi="Arial" w:cs="Arial"/>
          <w:sz w:val="22"/>
          <w:szCs w:val="22"/>
        </w:rPr>
        <w:t>present)</w:t>
      </w:r>
    </w:p>
    <w:p w14:paraId="20C4448D" w14:textId="329B3C3E" w:rsidR="00880C9C"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Kashika Sahay</w:t>
      </w:r>
      <w:r>
        <w:rPr>
          <w:rFonts w:ascii="Arial" w:hAnsi="Arial" w:cs="Arial"/>
          <w:sz w:val="22"/>
          <w:szCs w:val="22"/>
        </w:rPr>
        <w:tab/>
      </w:r>
      <w:r>
        <w:rPr>
          <w:rFonts w:ascii="Arial" w:hAnsi="Arial" w:cs="Arial"/>
          <w:sz w:val="22"/>
          <w:szCs w:val="22"/>
        </w:rPr>
        <w:tab/>
        <w:t>(2014-</w:t>
      </w:r>
      <w:r w:rsidR="00792FE4">
        <w:rPr>
          <w:rFonts w:ascii="Arial" w:hAnsi="Arial" w:cs="Arial"/>
          <w:sz w:val="22"/>
          <w:szCs w:val="22"/>
        </w:rPr>
        <w:t>2015</w:t>
      </w:r>
      <w:r w:rsidR="00880C9C">
        <w:rPr>
          <w:rFonts w:ascii="Arial" w:hAnsi="Arial" w:cs="Arial"/>
          <w:sz w:val="22"/>
          <w:szCs w:val="22"/>
        </w:rPr>
        <w:t>)</w:t>
      </w:r>
    </w:p>
    <w:p w14:paraId="24869118" w14:textId="77777777" w:rsidR="005B3F73"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Chinelo Okigbo</w:t>
      </w:r>
      <w:r>
        <w:rPr>
          <w:rFonts w:ascii="Arial" w:hAnsi="Arial" w:cs="Arial"/>
          <w:sz w:val="22"/>
          <w:szCs w:val="22"/>
        </w:rPr>
        <w:tab/>
      </w:r>
      <w:r>
        <w:rPr>
          <w:rFonts w:ascii="Arial" w:hAnsi="Arial" w:cs="Arial"/>
          <w:sz w:val="22"/>
          <w:szCs w:val="22"/>
        </w:rPr>
        <w:tab/>
        <w:t>(2014-</w:t>
      </w:r>
      <w:r w:rsidR="00A5199D">
        <w:rPr>
          <w:rFonts w:ascii="Arial" w:hAnsi="Arial" w:cs="Arial"/>
          <w:sz w:val="22"/>
          <w:szCs w:val="22"/>
        </w:rPr>
        <w:t>2016</w:t>
      </w:r>
      <w:r w:rsidR="005B3F73">
        <w:rPr>
          <w:rFonts w:ascii="Arial" w:hAnsi="Arial" w:cs="Arial"/>
          <w:sz w:val="22"/>
          <w:szCs w:val="22"/>
        </w:rPr>
        <w:t>)</w:t>
      </w:r>
    </w:p>
    <w:p w14:paraId="5978FE37" w14:textId="77777777" w:rsidR="00FD3A6C"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Erika Haney</w:t>
      </w:r>
      <w:r>
        <w:rPr>
          <w:rFonts w:ascii="Arial" w:hAnsi="Arial" w:cs="Arial"/>
          <w:sz w:val="22"/>
          <w:szCs w:val="22"/>
        </w:rPr>
        <w:tab/>
      </w:r>
      <w:r>
        <w:rPr>
          <w:rFonts w:ascii="Arial" w:hAnsi="Arial" w:cs="Arial"/>
          <w:sz w:val="22"/>
          <w:szCs w:val="22"/>
        </w:rPr>
        <w:tab/>
        <w:t>(2012-</w:t>
      </w:r>
      <w:r w:rsidR="005B3F73">
        <w:rPr>
          <w:rFonts w:ascii="Arial" w:hAnsi="Arial" w:cs="Arial"/>
          <w:sz w:val="22"/>
          <w:szCs w:val="22"/>
        </w:rPr>
        <w:t>2014</w:t>
      </w:r>
      <w:r w:rsidR="00FD3A6C">
        <w:rPr>
          <w:rFonts w:ascii="Arial" w:hAnsi="Arial" w:cs="Arial"/>
          <w:sz w:val="22"/>
          <w:szCs w:val="22"/>
        </w:rPr>
        <w:t>)</w:t>
      </w:r>
    </w:p>
    <w:p w14:paraId="11BD5C2D" w14:textId="77777777" w:rsidR="00F16BC2" w:rsidRDefault="00F16BC2">
      <w:pPr>
        <w:tabs>
          <w:tab w:val="left" w:pos="1620"/>
          <w:tab w:val="left" w:pos="2970"/>
          <w:tab w:val="center" w:pos="8190"/>
        </w:tabs>
        <w:ind w:left="2970" w:hanging="2970"/>
        <w:rPr>
          <w:rFonts w:ascii="Arial" w:hAnsi="Arial" w:cs="Arial"/>
          <w:sz w:val="22"/>
          <w:szCs w:val="22"/>
        </w:rPr>
      </w:pPr>
      <w:r>
        <w:rPr>
          <w:rFonts w:ascii="Arial" w:hAnsi="Arial" w:cs="Arial"/>
          <w:sz w:val="22"/>
          <w:szCs w:val="22"/>
        </w:rPr>
        <w:t>Alane Murdock</w:t>
      </w:r>
      <w:r>
        <w:rPr>
          <w:rFonts w:ascii="Arial" w:hAnsi="Arial" w:cs="Arial"/>
          <w:sz w:val="22"/>
          <w:szCs w:val="22"/>
        </w:rPr>
        <w:tab/>
      </w:r>
      <w:r>
        <w:rPr>
          <w:rFonts w:ascii="Arial" w:hAnsi="Arial" w:cs="Arial"/>
          <w:sz w:val="22"/>
          <w:szCs w:val="22"/>
        </w:rPr>
        <w:tab/>
        <w:t>(201</w:t>
      </w:r>
      <w:r w:rsidR="00DE7C32">
        <w:rPr>
          <w:rFonts w:ascii="Arial" w:hAnsi="Arial" w:cs="Arial"/>
          <w:sz w:val="22"/>
          <w:szCs w:val="22"/>
        </w:rPr>
        <w:t>1-</w:t>
      </w:r>
      <w:r w:rsidR="003C29FF">
        <w:rPr>
          <w:rFonts w:ascii="Arial" w:hAnsi="Arial" w:cs="Arial"/>
          <w:sz w:val="22"/>
          <w:szCs w:val="22"/>
        </w:rPr>
        <w:t>2013</w:t>
      </w:r>
      <w:r>
        <w:rPr>
          <w:rFonts w:ascii="Arial" w:hAnsi="Arial" w:cs="Arial"/>
          <w:sz w:val="22"/>
          <w:szCs w:val="22"/>
        </w:rPr>
        <w:t>)</w:t>
      </w:r>
    </w:p>
    <w:p w14:paraId="2885D5CF"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Siobhan Young</w:t>
      </w:r>
      <w:r>
        <w:rPr>
          <w:rFonts w:ascii="Arial" w:hAnsi="Arial" w:cs="Arial"/>
          <w:sz w:val="22"/>
          <w:szCs w:val="22"/>
        </w:rPr>
        <w:tab/>
      </w:r>
      <w:r>
        <w:rPr>
          <w:rFonts w:ascii="Arial" w:hAnsi="Arial" w:cs="Arial"/>
          <w:sz w:val="22"/>
          <w:szCs w:val="22"/>
        </w:rPr>
        <w:tab/>
        <w:t>(2010-</w:t>
      </w:r>
      <w:r w:rsidR="003C29FF">
        <w:rPr>
          <w:rFonts w:ascii="Arial" w:hAnsi="Arial" w:cs="Arial"/>
          <w:sz w:val="22"/>
          <w:szCs w:val="22"/>
        </w:rPr>
        <w:t>2013</w:t>
      </w:r>
      <w:r w:rsidR="00F16BC2">
        <w:rPr>
          <w:rFonts w:ascii="Arial" w:hAnsi="Arial" w:cs="Arial"/>
          <w:sz w:val="22"/>
          <w:szCs w:val="22"/>
        </w:rPr>
        <w:t>)</w:t>
      </w:r>
    </w:p>
    <w:p w14:paraId="3168272A" w14:textId="77777777" w:rsidR="00F16BC2" w:rsidRPr="003F0004"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McLean Pollock</w:t>
      </w:r>
      <w:r>
        <w:rPr>
          <w:rFonts w:ascii="Arial" w:hAnsi="Arial" w:cs="Arial"/>
          <w:sz w:val="22"/>
          <w:szCs w:val="22"/>
        </w:rPr>
        <w:tab/>
      </w:r>
      <w:proofErr w:type="spellStart"/>
      <w:r>
        <w:rPr>
          <w:rFonts w:ascii="Arial" w:hAnsi="Arial" w:cs="Arial"/>
          <w:sz w:val="22"/>
          <w:szCs w:val="22"/>
        </w:rPr>
        <w:t>Kram</w:t>
      </w:r>
      <w:proofErr w:type="spellEnd"/>
      <w:r>
        <w:rPr>
          <w:rFonts w:ascii="Arial" w:hAnsi="Arial" w:cs="Arial"/>
          <w:sz w:val="22"/>
          <w:szCs w:val="22"/>
        </w:rPr>
        <w:tab/>
        <w:t>(2009-</w:t>
      </w:r>
      <w:r w:rsidR="00953927">
        <w:rPr>
          <w:rFonts w:ascii="Arial" w:hAnsi="Arial" w:cs="Arial"/>
          <w:sz w:val="22"/>
          <w:szCs w:val="22"/>
        </w:rPr>
        <w:t>2015</w:t>
      </w:r>
      <w:r w:rsidR="00F16BC2" w:rsidRPr="003F0004">
        <w:rPr>
          <w:rFonts w:ascii="Arial" w:hAnsi="Arial" w:cs="Arial"/>
          <w:sz w:val="22"/>
          <w:szCs w:val="22"/>
        </w:rPr>
        <w:t>)</w:t>
      </w:r>
    </w:p>
    <w:p w14:paraId="03B33C3F" w14:textId="77777777" w:rsidR="00F16BC2" w:rsidRPr="003F0004"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Winnie Luseno</w:t>
      </w:r>
      <w:r>
        <w:rPr>
          <w:rFonts w:ascii="Arial" w:hAnsi="Arial" w:cs="Arial"/>
          <w:sz w:val="22"/>
          <w:szCs w:val="22"/>
        </w:rPr>
        <w:tab/>
      </w:r>
      <w:r>
        <w:rPr>
          <w:rFonts w:ascii="Arial" w:hAnsi="Arial" w:cs="Arial"/>
          <w:sz w:val="22"/>
          <w:szCs w:val="22"/>
        </w:rPr>
        <w:tab/>
        <w:t>(2009-</w:t>
      </w:r>
      <w:r w:rsidR="00F73663">
        <w:rPr>
          <w:rFonts w:ascii="Arial" w:hAnsi="Arial" w:cs="Arial"/>
          <w:sz w:val="22"/>
          <w:szCs w:val="22"/>
        </w:rPr>
        <w:t>2012</w:t>
      </w:r>
      <w:r w:rsidR="00F16BC2" w:rsidRPr="003F0004">
        <w:rPr>
          <w:rFonts w:ascii="Arial" w:hAnsi="Arial" w:cs="Arial"/>
          <w:sz w:val="22"/>
          <w:szCs w:val="22"/>
        </w:rPr>
        <w:t>)</w:t>
      </w:r>
    </w:p>
    <w:p w14:paraId="0E1AE307" w14:textId="77777777" w:rsidR="00F16BC2" w:rsidRPr="00DB6238" w:rsidRDefault="00DE7C32">
      <w:pPr>
        <w:tabs>
          <w:tab w:val="left" w:pos="1620"/>
          <w:tab w:val="left" w:pos="2970"/>
          <w:tab w:val="center" w:pos="8190"/>
        </w:tabs>
        <w:ind w:left="2970" w:hanging="2970"/>
        <w:rPr>
          <w:rFonts w:ascii="Arial" w:hAnsi="Arial" w:cs="Arial"/>
          <w:sz w:val="22"/>
          <w:szCs w:val="22"/>
          <w:lang w:val="fr-FR"/>
        </w:rPr>
      </w:pPr>
      <w:proofErr w:type="spellStart"/>
      <w:r>
        <w:rPr>
          <w:rFonts w:ascii="Arial" w:hAnsi="Arial" w:cs="Arial"/>
          <w:sz w:val="22"/>
          <w:szCs w:val="22"/>
          <w:lang w:val="fr-FR"/>
        </w:rPr>
        <w:t>Laili</w:t>
      </w:r>
      <w:proofErr w:type="spellEnd"/>
      <w:r>
        <w:rPr>
          <w:rFonts w:ascii="Arial" w:hAnsi="Arial" w:cs="Arial"/>
          <w:sz w:val="22"/>
          <w:szCs w:val="22"/>
          <w:lang w:val="fr-FR"/>
        </w:rPr>
        <w:t xml:space="preserve"> </w:t>
      </w:r>
      <w:proofErr w:type="spellStart"/>
      <w:r>
        <w:rPr>
          <w:rFonts w:ascii="Arial" w:hAnsi="Arial" w:cs="Arial"/>
          <w:sz w:val="22"/>
          <w:szCs w:val="22"/>
          <w:lang w:val="fr-FR"/>
        </w:rPr>
        <w:t>Irani</w:t>
      </w:r>
      <w:proofErr w:type="spellEnd"/>
      <w:r>
        <w:rPr>
          <w:rFonts w:ascii="Arial" w:hAnsi="Arial" w:cs="Arial"/>
          <w:sz w:val="22"/>
          <w:szCs w:val="22"/>
          <w:lang w:val="fr-FR"/>
        </w:rPr>
        <w:tab/>
      </w:r>
      <w:r>
        <w:rPr>
          <w:rFonts w:ascii="Arial" w:hAnsi="Arial" w:cs="Arial"/>
          <w:sz w:val="22"/>
          <w:szCs w:val="22"/>
          <w:lang w:val="fr-FR"/>
        </w:rPr>
        <w:tab/>
        <w:t>(2009-</w:t>
      </w:r>
      <w:r w:rsidR="00F16BC2" w:rsidRPr="00DB6238">
        <w:rPr>
          <w:rFonts w:ascii="Arial" w:hAnsi="Arial" w:cs="Arial"/>
          <w:sz w:val="22"/>
          <w:szCs w:val="22"/>
          <w:lang w:val="fr-FR"/>
        </w:rPr>
        <w:t>2010)</w:t>
      </w:r>
    </w:p>
    <w:p w14:paraId="3884487A" w14:textId="77777777" w:rsidR="00F16BC2" w:rsidRPr="00DB6238" w:rsidRDefault="00DE7C32">
      <w:pPr>
        <w:tabs>
          <w:tab w:val="left" w:pos="1620"/>
          <w:tab w:val="left" w:pos="2970"/>
          <w:tab w:val="center" w:pos="8190"/>
        </w:tabs>
        <w:ind w:left="2970" w:hanging="2970"/>
        <w:rPr>
          <w:rFonts w:ascii="Arial" w:hAnsi="Arial" w:cs="Arial"/>
          <w:sz w:val="22"/>
          <w:szCs w:val="22"/>
          <w:lang w:val="fr-FR"/>
        </w:rPr>
      </w:pPr>
      <w:r>
        <w:rPr>
          <w:rFonts w:ascii="Arial" w:hAnsi="Arial" w:cs="Arial"/>
          <w:sz w:val="22"/>
          <w:szCs w:val="22"/>
          <w:lang w:val="fr-FR"/>
        </w:rPr>
        <w:t>Lisa Patel</w:t>
      </w:r>
      <w:r>
        <w:rPr>
          <w:rFonts w:ascii="Arial" w:hAnsi="Arial" w:cs="Arial"/>
          <w:sz w:val="22"/>
          <w:szCs w:val="22"/>
          <w:lang w:val="fr-FR"/>
        </w:rPr>
        <w:tab/>
      </w:r>
      <w:r>
        <w:rPr>
          <w:rFonts w:ascii="Arial" w:hAnsi="Arial" w:cs="Arial"/>
          <w:sz w:val="22"/>
          <w:szCs w:val="22"/>
          <w:lang w:val="fr-FR"/>
        </w:rPr>
        <w:tab/>
        <w:t>(2006-</w:t>
      </w:r>
      <w:r w:rsidR="00F16BC2" w:rsidRPr="00DB6238">
        <w:rPr>
          <w:rFonts w:ascii="Arial" w:hAnsi="Arial" w:cs="Arial"/>
          <w:sz w:val="22"/>
          <w:szCs w:val="22"/>
          <w:lang w:val="fr-FR"/>
        </w:rPr>
        <w:t>2008)</w:t>
      </w:r>
    </w:p>
    <w:p w14:paraId="45DD4E5B" w14:textId="77777777" w:rsidR="00F16BC2" w:rsidRPr="00102E02" w:rsidRDefault="00DE7C32">
      <w:pPr>
        <w:tabs>
          <w:tab w:val="left" w:pos="2970"/>
          <w:tab w:val="center" w:pos="8190"/>
        </w:tabs>
        <w:ind w:left="2970" w:hanging="2970"/>
        <w:rPr>
          <w:rFonts w:ascii="Arial" w:hAnsi="Arial" w:cs="Arial"/>
          <w:sz w:val="22"/>
          <w:szCs w:val="22"/>
          <w:lang w:val="it-IT"/>
        </w:rPr>
      </w:pPr>
      <w:r>
        <w:rPr>
          <w:rFonts w:ascii="Arial" w:hAnsi="Arial" w:cs="Arial"/>
          <w:sz w:val="22"/>
          <w:szCs w:val="22"/>
          <w:lang w:val="it-IT"/>
        </w:rPr>
        <w:t>Ronna Chan</w:t>
      </w:r>
      <w:r>
        <w:rPr>
          <w:rFonts w:ascii="Arial" w:hAnsi="Arial" w:cs="Arial"/>
          <w:sz w:val="22"/>
          <w:szCs w:val="22"/>
          <w:lang w:val="it-IT"/>
        </w:rPr>
        <w:tab/>
        <w:t>(2004-</w:t>
      </w:r>
      <w:r w:rsidR="00F16BC2" w:rsidRPr="00102E02">
        <w:rPr>
          <w:rFonts w:ascii="Arial" w:hAnsi="Arial" w:cs="Arial"/>
          <w:sz w:val="22"/>
          <w:szCs w:val="22"/>
          <w:lang w:val="it-IT"/>
        </w:rPr>
        <w:t>2005)</w:t>
      </w:r>
    </w:p>
    <w:p w14:paraId="5613D153" w14:textId="77777777" w:rsidR="00F16BC2" w:rsidRPr="00102E02" w:rsidRDefault="00DE7C32">
      <w:pPr>
        <w:tabs>
          <w:tab w:val="left" w:pos="2970"/>
          <w:tab w:val="center" w:pos="8190"/>
        </w:tabs>
        <w:ind w:left="2970" w:hanging="2970"/>
        <w:rPr>
          <w:rFonts w:ascii="Arial" w:hAnsi="Arial" w:cs="Arial"/>
          <w:sz w:val="22"/>
          <w:szCs w:val="22"/>
          <w:lang w:val="it-IT"/>
        </w:rPr>
      </w:pPr>
      <w:r>
        <w:rPr>
          <w:rFonts w:ascii="Arial" w:hAnsi="Arial" w:cs="Arial"/>
          <w:sz w:val="22"/>
          <w:szCs w:val="22"/>
          <w:lang w:val="it-IT"/>
        </w:rPr>
        <w:t xml:space="preserve">Cecilia Casanueva </w:t>
      </w:r>
      <w:r>
        <w:rPr>
          <w:rFonts w:ascii="Arial" w:hAnsi="Arial" w:cs="Arial"/>
          <w:sz w:val="22"/>
          <w:szCs w:val="22"/>
          <w:lang w:val="it-IT"/>
        </w:rPr>
        <w:tab/>
        <w:t>(2000-</w:t>
      </w:r>
      <w:r w:rsidR="00F16BC2" w:rsidRPr="00102E02">
        <w:rPr>
          <w:rFonts w:ascii="Arial" w:hAnsi="Arial" w:cs="Arial"/>
          <w:sz w:val="22"/>
          <w:szCs w:val="22"/>
          <w:lang w:val="it-IT"/>
        </w:rPr>
        <w:t>2005)</w:t>
      </w:r>
    </w:p>
    <w:p w14:paraId="515235F1" w14:textId="77777777" w:rsidR="00F16BC2" w:rsidRPr="00102E02" w:rsidRDefault="00DE7C32">
      <w:pPr>
        <w:tabs>
          <w:tab w:val="left" w:pos="2970"/>
          <w:tab w:val="center" w:pos="8190"/>
        </w:tabs>
        <w:ind w:left="2970" w:hanging="2970"/>
        <w:rPr>
          <w:rFonts w:ascii="Arial" w:hAnsi="Arial" w:cs="Arial"/>
          <w:sz w:val="22"/>
          <w:szCs w:val="22"/>
          <w:lang w:val="it-IT"/>
        </w:rPr>
      </w:pPr>
      <w:r>
        <w:rPr>
          <w:rFonts w:ascii="Arial" w:hAnsi="Arial" w:cs="Arial"/>
          <w:sz w:val="22"/>
          <w:szCs w:val="22"/>
          <w:lang w:val="it-IT"/>
        </w:rPr>
        <w:t xml:space="preserve">Deborah Risisky </w:t>
      </w:r>
      <w:r>
        <w:rPr>
          <w:rFonts w:ascii="Arial" w:hAnsi="Arial" w:cs="Arial"/>
          <w:sz w:val="22"/>
          <w:szCs w:val="22"/>
          <w:lang w:val="it-IT"/>
        </w:rPr>
        <w:tab/>
        <w:t>(2001-</w:t>
      </w:r>
      <w:r w:rsidR="00F16BC2" w:rsidRPr="00102E02">
        <w:rPr>
          <w:rFonts w:ascii="Arial" w:hAnsi="Arial" w:cs="Arial"/>
          <w:sz w:val="22"/>
          <w:szCs w:val="22"/>
          <w:lang w:val="it-IT"/>
        </w:rPr>
        <w:t>2004)</w:t>
      </w:r>
    </w:p>
    <w:p w14:paraId="59EC41C1" w14:textId="77777777" w:rsidR="00F16BC2" w:rsidRDefault="00F16BC2">
      <w:pPr>
        <w:tabs>
          <w:tab w:val="left" w:pos="2970"/>
          <w:tab w:val="center" w:pos="8190"/>
        </w:tabs>
        <w:ind w:left="2970" w:hanging="2970"/>
        <w:rPr>
          <w:rFonts w:ascii="Arial" w:hAnsi="Arial" w:cs="Arial"/>
          <w:sz w:val="22"/>
          <w:szCs w:val="22"/>
        </w:rPr>
      </w:pPr>
      <w:r>
        <w:rPr>
          <w:rFonts w:ascii="Arial" w:hAnsi="Arial" w:cs="Arial"/>
          <w:sz w:val="22"/>
          <w:szCs w:val="22"/>
        </w:rPr>
        <w:t xml:space="preserve">Joy Noel </w:t>
      </w:r>
      <w:r w:rsidR="00DE7C32">
        <w:rPr>
          <w:rFonts w:ascii="Arial" w:hAnsi="Arial" w:cs="Arial"/>
          <w:sz w:val="22"/>
          <w:szCs w:val="22"/>
        </w:rPr>
        <w:t xml:space="preserve">Baumgartner </w:t>
      </w:r>
      <w:r w:rsidR="00DE7C32">
        <w:rPr>
          <w:rFonts w:ascii="Arial" w:hAnsi="Arial" w:cs="Arial"/>
          <w:sz w:val="22"/>
          <w:szCs w:val="22"/>
        </w:rPr>
        <w:tab/>
        <w:t>(1999-</w:t>
      </w:r>
      <w:r>
        <w:rPr>
          <w:rFonts w:ascii="Arial" w:hAnsi="Arial" w:cs="Arial"/>
          <w:sz w:val="22"/>
          <w:szCs w:val="22"/>
        </w:rPr>
        <w:t>2004)</w:t>
      </w:r>
    </w:p>
    <w:p w14:paraId="57A375D5" w14:textId="77777777"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Jen </w:t>
      </w:r>
      <w:proofErr w:type="spellStart"/>
      <w:r>
        <w:rPr>
          <w:rFonts w:ascii="Arial" w:hAnsi="Arial" w:cs="Arial"/>
          <w:sz w:val="22"/>
          <w:szCs w:val="22"/>
        </w:rPr>
        <w:t>Jen</w:t>
      </w:r>
      <w:proofErr w:type="spellEnd"/>
      <w:r>
        <w:rPr>
          <w:rFonts w:ascii="Arial" w:hAnsi="Arial" w:cs="Arial"/>
          <w:sz w:val="22"/>
          <w:szCs w:val="22"/>
        </w:rPr>
        <w:t xml:space="preserve"> Chang </w:t>
      </w:r>
      <w:r>
        <w:rPr>
          <w:rFonts w:ascii="Arial" w:hAnsi="Arial" w:cs="Arial"/>
          <w:sz w:val="22"/>
          <w:szCs w:val="22"/>
        </w:rPr>
        <w:tab/>
        <w:t>(2002-</w:t>
      </w:r>
      <w:r w:rsidR="00F16BC2">
        <w:rPr>
          <w:rFonts w:ascii="Arial" w:hAnsi="Arial" w:cs="Arial"/>
          <w:sz w:val="22"/>
          <w:szCs w:val="22"/>
        </w:rPr>
        <w:t>2003; became chair in 2003)</w:t>
      </w:r>
    </w:p>
    <w:p w14:paraId="34EC5BB9" w14:textId="77777777"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Sherri Green </w:t>
      </w:r>
      <w:r>
        <w:rPr>
          <w:rFonts w:ascii="Arial" w:hAnsi="Arial" w:cs="Arial"/>
          <w:sz w:val="22"/>
          <w:szCs w:val="22"/>
        </w:rPr>
        <w:tab/>
        <w:t>(1999-</w:t>
      </w:r>
      <w:r w:rsidR="00F16BC2">
        <w:rPr>
          <w:rFonts w:ascii="Arial" w:hAnsi="Arial" w:cs="Arial"/>
          <w:sz w:val="22"/>
          <w:szCs w:val="22"/>
        </w:rPr>
        <w:t>2003)</w:t>
      </w:r>
    </w:p>
    <w:p w14:paraId="6A879EE6" w14:textId="77777777"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Eleanor Cole Levinson </w:t>
      </w:r>
      <w:r>
        <w:rPr>
          <w:rFonts w:ascii="Arial" w:hAnsi="Arial" w:cs="Arial"/>
          <w:sz w:val="22"/>
          <w:szCs w:val="22"/>
        </w:rPr>
        <w:tab/>
        <w:t>(2000-</w:t>
      </w:r>
      <w:r w:rsidR="00F16BC2">
        <w:rPr>
          <w:rFonts w:ascii="Arial" w:hAnsi="Arial" w:cs="Arial"/>
          <w:sz w:val="22"/>
          <w:szCs w:val="22"/>
        </w:rPr>
        <w:t>2002)</w:t>
      </w:r>
    </w:p>
    <w:p w14:paraId="6FE7BD76" w14:textId="77777777" w:rsidR="00A42277" w:rsidRDefault="00A42277">
      <w:pPr>
        <w:tabs>
          <w:tab w:val="left" w:pos="2970"/>
          <w:tab w:val="center" w:pos="8190"/>
        </w:tabs>
        <w:rPr>
          <w:rFonts w:ascii="Arial" w:hAnsi="Arial" w:cs="Arial"/>
          <w:b/>
          <w:bCs/>
        </w:rPr>
      </w:pPr>
    </w:p>
    <w:p w14:paraId="285C44E4" w14:textId="77777777" w:rsidR="00F16BC2" w:rsidRDefault="00F16BC2">
      <w:pPr>
        <w:tabs>
          <w:tab w:val="left" w:pos="2970"/>
          <w:tab w:val="center" w:pos="8190"/>
        </w:tabs>
        <w:rPr>
          <w:rFonts w:ascii="Arial" w:hAnsi="Arial" w:cs="Arial"/>
        </w:rPr>
      </w:pPr>
      <w:r>
        <w:rPr>
          <w:rFonts w:ascii="Arial" w:hAnsi="Arial" w:cs="Arial"/>
          <w:b/>
          <w:bCs/>
        </w:rPr>
        <w:t>Member of Doctoral Dissertation Committee for Students in Other Departments or Universities (not Primary Advisor)</w:t>
      </w:r>
    </w:p>
    <w:p w14:paraId="76CB9D64" w14:textId="77777777" w:rsidR="00F16BC2" w:rsidRDefault="00F16BC2">
      <w:pPr>
        <w:tabs>
          <w:tab w:val="left" w:pos="2970"/>
          <w:tab w:val="center" w:pos="8190"/>
        </w:tabs>
        <w:rPr>
          <w:rFonts w:ascii="Arial" w:hAnsi="Arial" w:cs="Arial"/>
          <w:sz w:val="22"/>
          <w:szCs w:val="22"/>
        </w:rPr>
      </w:pPr>
    </w:p>
    <w:p w14:paraId="3E5B99DF" w14:textId="2B62DC1D" w:rsidR="00746E72" w:rsidRDefault="00746E7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Joe Frey</w:t>
      </w:r>
      <w:r>
        <w:rPr>
          <w:rFonts w:ascii="Arial" w:hAnsi="Arial" w:cs="Arial"/>
          <w:sz w:val="22"/>
          <w:szCs w:val="22"/>
        </w:rPr>
        <w:tab/>
      </w:r>
      <w:r>
        <w:rPr>
          <w:rFonts w:ascii="Arial" w:hAnsi="Arial" w:cs="Arial"/>
          <w:sz w:val="22"/>
          <w:szCs w:val="22"/>
        </w:rPr>
        <w:tab/>
        <w:t>(2017-present)</w:t>
      </w:r>
    </w:p>
    <w:p w14:paraId="1BAD5C03" w14:textId="7B0D0A93" w:rsidR="00746E72" w:rsidRDefault="00746E7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Rebeccah Sokol</w:t>
      </w:r>
      <w:r>
        <w:rPr>
          <w:rFonts w:ascii="Arial" w:hAnsi="Arial" w:cs="Arial"/>
          <w:sz w:val="22"/>
          <w:szCs w:val="22"/>
        </w:rPr>
        <w:tab/>
      </w:r>
      <w:r>
        <w:rPr>
          <w:rFonts w:ascii="Arial" w:hAnsi="Arial" w:cs="Arial"/>
          <w:sz w:val="22"/>
          <w:szCs w:val="22"/>
        </w:rPr>
        <w:tab/>
        <w:t>(2017-present)</w:t>
      </w:r>
    </w:p>
    <w:p w14:paraId="7C61F8DD" w14:textId="4FE19210" w:rsidR="00AD07AB" w:rsidRDefault="00BD2259"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Marie Stoner</w:t>
      </w:r>
      <w:r>
        <w:rPr>
          <w:rFonts w:ascii="Arial" w:hAnsi="Arial" w:cs="Arial"/>
          <w:sz w:val="22"/>
          <w:szCs w:val="22"/>
        </w:rPr>
        <w:tab/>
      </w:r>
      <w:r>
        <w:rPr>
          <w:rFonts w:ascii="Arial" w:hAnsi="Arial" w:cs="Arial"/>
          <w:sz w:val="22"/>
          <w:szCs w:val="22"/>
        </w:rPr>
        <w:tab/>
      </w:r>
      <w:r w:rsidR="00AD07AB">
        <w:rPr>
          <w:rFonts w:ascii="Arial" w:hAnsi="Arial" w:cs="Arial"/>
          <w:sz w:val="22"/>
          <w:szCs w:val="22"/>
        </w:rPr>
        <w:t>(2015-</w:t>
      </w:r>
      <w:r>
        <w:rPr>
          <w:rFonts w:ascii="Arial" w:hAnsi="Arial" w:cs="Arial"/>
          <w:sz w:val="22"/>
          <w:szCs w:val="22"/>
        </w:rPr>
        <w:t>2017</w:t>
      </w:r>
      <w:r w:rsidR="00AD07AB">
        <w:rPr>
          <w:rFonts w:ascii="Arial" w:hAnsi="Arial" w:cs="Arial"/>
          <w:sz w:val="22"/>
          <w:szCs w:val="22"/>
        </w:rPr>
        <w:t>)</w:t>
      </w:r>
    </w:p>
    <w:p w14:paraId="55953A15" w14:textId="66F08096" w:rsidR="00773D46" w:rsidRPr="00773D46" w:rsidRDefault="00773D46" w:rsidP="002B79BE">
      <w:pPr>
        <w:tabs>
          <w:tab w:val="left" w:pos="1620"/>
          <w:tab w:val="left" w:pos="2970"/>
          <w:tab w:val="center" w:pos="8190"/>
        </w:tabs>
        <w:ind w:left="2970" w:hanging="2970"/>
        <w:rPr>
          <w:rFonts w:ascii="Arial" w:hAnsi="Arial" w:cs="Arial"/>
          <w:sz w:val="22"/>
          <w:szCs w:val="22"/>
        </w:rPr>
      </w:pPr>
      <w:r w:rsidRPr="00773D46">
        <w:rPr>
          <w:rFonts w:ascii="Arial" w:hAnsi="Arial" w:cs="Arial"/>
          <w:sz w:val="22"/>
          <w:szCs w:val="22"/>
        </w:rPr>
        <w:t>Nadia Nguyen</w:t>
      </w:r>
      <w:r>
        <w:rPr>
          <w:rFonts w:ascii="Arial" w:hAnsi="Arial" w:cs="Arial"/>
          <w:sz w:val="22"/>
          <w:szCs w:val="22"/>
        </w:rPr>
        <w:tab/>
      </w:r>
      <w:r>
        <w:rPr>
          <w:rFonts w:ascii="Arial" w:hAnsi="Arial" w:cs="Arial"/>
          <w:sz w:val="22"/>
          <w:szCs w:val="22"/>
        </w:rPr>
        <w:tab/>
        <w:t>(2015-present)</w:t>
      </w:r>
    </w:p>
    <w:p w14:paraId="58E224F3" w14:textId="0596E135" w:rsidR="00D06DAA" w:rsidRDefault="00D06DAA"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Soph</w:t>
      </w:r>
      <w:r w:rsidR="00DE7C32">
        <w:rPr>
          <w:rFonts w:ascii="Arial" w:hAnsi="Arial" w:cs="Arial"/>
          <w:sz w:val="22"/>
          <w:szCs w:val="22"/>
        </w:rPr>
        <w:t>ie Choukas-Bradley</w:t>
      </w:r>
      <w:r w:rsidR="00DE7C32">
        <w:rPr>
          <w:rFonts w:ascii="Arial" w:hAnsi="Arial" w:cs="Arial"/>
          <w:sz w:val="22"/>
          <w:szCs w:val="22"/>
        </w:rPr>
        <w:tab/>
        <w:t>(2014-</w:t>
      </w:r>
      <w:r w:rsidR="00F51380">
        <w:rPr>
          <w:rFonts w:ascii="Arial" w:hAnsi="Arial" w:cs="Arial"/>
          <w:sz w:val="22"/>
          <w:szCs w:val="22"/>
        </w:rPr>
        <w:t>2015</w:t>
      </w:r>
      <w:r>
        <w:rPr>
          <w:rFonts w:ascii="Arial" w:hAnsi="Arial" w:cs="Arial"/>
          <w:sz w:val="22"/>
          <w:szCs w:val="22"/>
        </w:rPr>
        <w:t>)</w:t>
      </w:r>
    </w:p>
    <w:p w14:paraId="76B058A3" w14:textId="2BD80037" w:rsidR="00BA296A" w:rsidRDefault="00DE7C3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Marta Mulawa</w:t>
      </w:r>
      <w:r>
        <w:rPr>
          <w:rFonts w:ascii="Arial" w:hAnsi="Arial" w:cs="Arial"/>
          <w:sz w:val="22"/>
          <w:szCs w:val="22"/>
        </w:rPr>
        <w:tab/>
      </w:r>
      <w:r>
        <w:rPr>
          <w:rFonts w:ascii="Arial" w:hAnsi="Arial" w:cs="Arial"/>
          <w:sz w:val="22"/>
          <w:szCs w:val="22"/>
        </w:rPr>
        <w:tab/>
        <w:t>(2013-</w:t>
      </w:r>
      <w:r w:rsidR="00781EBC">
        <w:rPr>
          <w:rFonts w:ascii="Arial" w:hAnsi="Arial" w:cs="Arial"/>
          <w:sz w:val="22"/>
          <w:szCs w:val="22"/>
        </w:rPr>
        <w:t>2016</w:t>
      </w:r>
      <w:r w:rsidR="00BA296A">
        <w:rPr>
          <w:rFonts w:ascii="Arial" w:hAnsi="Arial" w:cs="Arial"/>
          <w:sz w:val="22"/>
          <w:szCs w:val="22"/>
        </w:rPr>
        <w:t>)</w:t>
      </w:r>
    </w:p>
    <w:p w14:paraId="664567AA" w14:textId="5EE45876" w:rsidR="002B79BE" w:rsidRDefault="00DE7C3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Mollie Williams</w:t>
      </w:r>
      <w:r>
        <w:rPr>
          <w:rFonts w:ascii="Arial" w:hAnsi="Arial" w:cs="Arial"/>
          <w:sz w:val="22"/>
          <w:szCs w:val="22"/>
        </w:rPr>
        <w:tab/>
      </w:r>
      <w:r>
        <w:rPr>
          <w:rFonts w:ascii="Arial" w:hAnsi="Arial" w:cs="Arial"/>
          <w:sz w:val="22"/>
          <w:szCs w:val="22"/>
        </w:rPr>
        <w:tab/>
        <w:t>(2013-</w:t>
      </w:r>
      <w:r w:rsidR="005B3F73">
        <w:rPr>
          <w:rFonts w:ascii="Arial" w:hAnsi="Arial" w:cs="Arial"/>
          <w:sz w:val="22"/>
          <w:szCs w:val="22"/>
        </w:rPr>
        <w:t>2014</w:t>
      </w:r>
      <w:r w:rsidR="002B79BE">
        <w:rPr>
          <w:rFonts w:ascii="Arial" w:hAnsi="Arial" w:cs="Arial"/>
          <w:sz w:val="22"/>
          <w:szCs w:val="22"/>
        </w:rPr>
        <w:t>)</w:t>
      </w:r>
    </w:p>
    <w:p w14:paraId="0FA6C7BE" w14:textId="13D4BCB2" w:rsidR="00E776C4" w:rsidRPr="00E776C4" w:rsidRDefault="00E776C4">
      <w:pPr>
        <w:tabs>
          <w:tab w:val="left" w:pos="2970"/>
          <w:tab w:val="center" w:pos="8190"/>
        </w:tabs>
        <w:ind w:left="2970" w:hanging="2970"/>
        <w:rPr>
          <w:rFonts w:ascii="Arial" w:hAnsi="Arial" w:cs="Arial"/>
          <w:sz w:val="22"/>
          <w:szCs w:val="22"/>
        </w:rPr>
      </w:pPr>
      <w:r w:rsidRPr="00E776C4">
        <w:rPr>
          <w:rFonts w:ascii="Arial" w:hAnsi="Arial" w:cs="Arial"/>
          <w:sz w:val="22"/>
          <w:szCs w:val="22"/>
        </w:rPr>
        <w:t>Ling-Yin Chang</w:t>
      </w:r>
      <w:r w:rsidR="00DE7C32">
        <w:rPr>
          <w:rFonts w:ascii="Arial" w:hAnsi="Arial" w:cs="Arial"/>
          <w:sz w:val="22"/>
          <w:szCs w:val="22"/>
        </w:rPr>
        <w:tab/>
        <w:t>(2012-</w:t>
      </w:r>
      <w:r w:rsidR="00FD3B3E">
        <w:rPr>
          <w:rFonts w:ascii="Arial" w:hAnsi="Arial" w:cs="Arial"/>
          <w:sz w:val="22"/>
          <w:szCs w:val="22"/>
        </w:rPr>
        <w:t>2014</w:t>
      </w:r>
      <w:r>
        <w:rPr>
          <w:rFonts w:ascii="Arial" w:hAnsi="Arial" w:cs="Arial"/>
          <w:sz w:val="22"/>
          <w:szCs w:val="22"/>
        </w:rPr>
        <w:t>)</w:t>
      </w:r>
    </w:p>
    <w:p w14:paraId="0C49757B" w14:textId="3B7598BF"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Brandon Wagner</w:t>
      </w:r>
      <w:r>
        <w:rPr>
          <w:rFonts w:ascii="Arial" w:hAnsi="Arial" w:cs="Arial"/>
          <w:sz w:val="22"/>
          <w:szCs w:val="22"/>
        </w:rPr>
        <w:tab/>
        <w:t>(2012-</w:t>
      </w:r>
      <w:r w:rsidR="002C29F4">
        <w:rPr>
          <w:rFonts w:ascii="Arial" w:hAnsi="Arial" w:cs="Arial"/>
          <w:sz w:val="22"/>
          <w:szCs w:val="22"/>
        </w:rPr>
        <w:t>2013</w:t>
      </w:r>
      <w:r w:rsidR="00F16BC2">
        <w:rPr>
          <w:rFonts w:ascii="Arial" w:hAnsi="Arial" w:cs="Arial"/>
          <w:sz w:val="22"/>
          <w:szCs w:val="22"/>
        </w:rPr>
        <w:t>)</w:t>
      </w:r>
    </w:p>
    <w:p w14:paraId="792C9EA9" w14:textId="4D2B454A"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Jessica Willoughby</w:t>
      </w:r>
      <w:r>
        <w:rPr>
          <w:rFonts w:ascii="Arial" w:hAnsi="Arial" w:cs="Arial"/>
          <w:sz w:val="22"/>
          <w:szCs w:val="22"/>
        </w:rPr>
        <w:tab/>
        <w:t>(2011-</w:t>
      </w:r>
      <w:r w:rsidR="002C29F4">
        <w:rPr>
          <w:rFonts w:ascii="Arial" w:hAnsi="Arial" w:cs="Arial"/>
          <w:sz w:val="22"/>
          <w:szCs w:val="22"/>
        </w:rPr>
        <w:t>2013</w:t>
      </w:r>
      <w:r w:rsidR="00F16BC2">
        <w:rPr>
          <w:rFonts w:ascii="Arial" w:hAnsi="Arial" w:cs="Arial"/>
          <w:sz w:val="22"/>
          <w:szCs w:val="22"/>
        </w:rPr>
        <w:t>)</w:t>
      </w:r>
    </w:p>
    <w:p w14:paraId="3FCFB554" w14:textId="2122C31E" w:rsidR="00F16BC2" w:rsidRDefault="00DE7C32">
      <w:pPr>
        <w:tabs>
          <w:tab w:val="left" w:pos="2970"/>
          <w:tab w:val="center" w:pos="8190"/>
        </w:tabs>
        <w:ind w:left="2970" w:hanging="2970"/>
        <w:rPr>
          <w:rFonts w:ascii="Arial" w:hAnsi="Arial" w:cs="Arial"/>
          <w:sz w:val="22"/>
          <w:szCs w:val="22"/>
        </w:rPr>
      </w:pPr>
      <w:proofErr w:type="spellStart"/>
      <w:r>
        <w:rPr>
          <w:rFonts w:ascii="Arial" w:hAnsi="Arial" w:cs="Arial"/>
          <w:sz w:val="22"/>
          <w:szCs w:val="22"/>
        </w:rPr>
        <w:t>Suprateek</w:t>
      </w:r>
      <w:proofErr w:type="spellEnd"/>
      <w:r>
        <w:rPr>
          <w:rFonts w:ascii="Arial" w:hAnsi="Arial" w:cs="Arial"/>
          <w:sz w:val="22"/>
          <w:szCs w:val="22"/>
        </w:rPr>
        <w:t xml:space="preserve"> Kundu</w:t>
      </w:r>
      <w:r>
        <w:rPr>
          <w:rFonts w:ascii="Arial" w:hAnsi="Arial" w:cs="Arial"/>
          <w:sz w:val="22"/>
          <w:szCs w:val="22"/>
        </w:rPr>
        <w:tab/>
        <w:t>(2011-</w:t>
      </w:r>
      <w:r w:rsidR="005F5682">
        <w:rPr>
          <w:rFonts w:ascii="Arial" w:hAnsi="Arial" w:cs="Arial"/>
          <w:sz w:val="22"/>
          <w:szCs w:val="22"/>
        </w:rPr>
        <w:t>2012</w:t>
      </w:r>
      <w:r w:rsidR="00F16BC2">
        <w:rPr>
          <w:rFonts w:ascii="Arial" w:hAnsi="Arial" w:cs="Arial"/>
          <w:sz w:val="22"/>
          <w:szCs w:val="22"/>
        </w:rPr>
        <w:t>)</w:t>
      </w:r>
    </w:p>
    <w:p w14:paraId="1E6C1BC7" w14:textId="245206B8"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Rebecca Ortiz</w:t>
      </w:r>
      <w:r>
        <w:rPr>
          <w:rFonts w:ascii="Arial" w:hAnsi="Arial" w:cs="Arial"/>
          <w:sz w:val="22"/>
          <w:szCs w:val="22"/>
        </w:rPr>
        <w:tab/>
        <w:t>(2011-</w:t>
      </w:r>
      <w:r w:rsidR="00F16BC2">
        <w:rPr>
          <w:rFonts w:ascii="Arial" w:hAnsi="Arial" w:cs="Arial"/>
          <w:sz w:val="22"/>
          <w:szCs w:val="22"/>
        </w:rPr>
        <w:t>2012)</w:t>
      </w:r>
    </w:p>
    <w:p w14:paraId="347266FA" w14:textId="25479D30"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Allison Groves</w:t>
      </w:r>
      <w:r>
        <w:rPr>
          <w:rFonts w:ascii="Arial" w:hAnsi="Arial" w:cs="Arial"/>
          <w:sz w:val="22"/>
          <w:szCs w:val="22"/>
        </w:rPr>
        <w:tab/>
        <w:t>(2011-</w:t>
      </w:r>
      <w:r w:rsidR="00F17A46">
        <w:rPr>
          <w:rFonts w:ascii="Arial" w:hAnsi="Arial" w:cs="Arial"/>
          <w:sz w:val="22"/>
          <w:szCs w:val="22"/>
        </w:rPr>
        <w:t>2013</w:t>
      </w:r>
      <w:r w:rsidR="00F16BC2">
        <w:rPr>
          <w:rFonts w:ascii="Arial" w:hAnsi="Arial" w:cs="Arial"/>
          <w:sz w:val="22"/>
          <w:szCs w:val="22"/>
        </w:rPr>
        <w:t>)</w:t>
      </w:r>
    </w:p>
    <w:p w14:paraId="23E55BD0" w14:textId="59320B85"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Autumn Shafer</w:t>
      </w:r>
      <w:r>
        <w:rPr>
          <w:rFonts w:ascii="Arial" w:hAnsi="Arial" w:cs="Arial"/>
          <w:sz w:val="22"/>
          <w:szCs w:val="22"/>
        </w:rPr>
        <w:tab/>
        <w:t>(2010-</w:t>
      </w:r>
      <w:r w:rsidR="00F16BC2">
        <w:rPr>
          <w:rFonts w:ascii="Arial" w:hAnsi="Arial" w:cs="Arial"/>
          <w:sz w:val="22"/>
          <w:szCs w:val="22"/>
        </w:rPr>
        <w:t>2011)</w:t>
      </w:r>
    </w:p>
    <w:p w14:paraId="31000FFB" w14:textId="4F17A9C3"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Ashley Brooks</w:t>
      </w:r>
      <w:r>
        <w:rPr>
          <w:rFonts w:ascii="Arial" w:hAnsi="Arial" w:cs="Arial"/>
          <w:sz w:val="22"/>
          <w:szCs w:val="22"/>
        </w:rPr>
        <w:tab/>
        <w:t>(2010-</w:t>
      </w:r>
      <w:r w:rsidR="00F16BC2">
        <w:rPr>
          <w:rFonts w:ascii="Arial" w:hAnsi="Arial" w:cs="Arial"/>
          <w:sz w:val="22"/>
          <w:szCs w:val="22"/>
        </w:rPr>
        <w:t>2012)</w:t>
      </w:r>
    </w:p>
    <w:p w14:paraId="6A71ECB8" w14:textId="3AB7696B"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Courtney </w:t>
      </w:r>
      <w:proofErr w:type="spellStart"/>
      <w:r>
        <w:rPr>
          <w:rFonts w:ascii="Arial" w:hAnsi="Arial" w:cs="Arial"/>
          <w:sz w:val="22"/>
          <w:szCs w:val="22"/>
        </w:rPr>
        <w:t>Wicher</w:t>
      </w:r>
      <w:proofErr w:type="spellEnd"/>
      <w:r>
        <w:rPr>
          <w:rFonts w:ascii="Arial" w:hAnsi="Arial" w:cs="Arial"/>
          <w:sz w:val="22"/>
          <w:szCs w:val="22"/>
        </w:rPr>
        <w:tab/>
        <w:t>(2010-</w:t>
      </w:r>
      <w:r w:rsidR="00F16BC2">
        <w:rPr>
          <w:rFonts w:ascii="Arial" w:hAnsi="Arial" w:cs="Arial"/>
          <w:sz w:val="22"/>
          <w:szCs w:val="22"/>
        </w:rPr>
        <w:t>2012)</w:t>
      </w:r>
    </w:p>
    <w:p w14:paraId="2F933532" w14:textId="0A4459D6" w:rsidR="00F16BC2" w:rsidRPr="003F0004" w:rsidRDefault="00DE7C32">
      <w:pPr>
        <w:tabs>
          <w:tab w:val="left" w:pos="2970"/>
          <w:tab w:val="center" w:pos="8190"/>
        </w:tabs>
        <w:ind w:left="2970" w:hanging="2970"/>
        <w:rPr>
          <w:rFonts w:ascii="Arial" w:hAnsi="Arial" w:cs="Arial"/>
          <w:sz w:val="22"/>
          <w:szCs w:val="22"/>
        </w:rPr>
      </w:pPr>
      <w:r>
        <w:rPr>
          <w:rFonts w:ascii="Arial" w:hAnsi="Arial" w:cs="Arial"/>
          <w:sz w:val="22"/>
          <w:szCs w:val="22"/>
        </w:rPr>
        <w:t>Quynh Nguyen</w:t>
      </w:r>
      <w:r>
        <w:rPr>
          <w:rFonts w:ascii="Arial" w:hAnsi="Arial" w:cs="Arial"/>
          <w:sz w:val="22"/>
          <w:szCs w:val="22"/>
        </w:rPr>
        <w:tab/>
        <w:t>(2009-</w:t>
      </w:r>
      <w:r w:rsidR="00F16BC2">
        <w:rPr>
          <w:rFonts w:ascii="Arial" w:hAnsi="Arial" w:cs="Arial"/>
          <w:sz w:val="22"/>
          <w:szCs w:val="22"/>
        </w:rPr>
        <w:t>2011</w:t>
      </w:r>
      <w:r w:rsidR="00F16BC2" w:rsidRPr="003F0004">
        <w:rPr>
          <w:rFonts w:ascii="Arial" w:hAnsi="Arial" w:cs="Arial"/>
          <w:sz w:val="22"/>
          <w:szCs w:val="22"/>
        </w:rPr>
        <w:t>)</w:t>
      </w:r>
    </w:p>
    <w:p w14:paraId="3D6C9DA6" w14:textId="77777777" w:rsidR="00F16BC2" w:rsidRDefault="00F16BC2" w:rsidP="00E9211C">
      <w:pPr>
        <w:tabs>
          <w:tab w:val="left" w:pos="2970"/>
          <w:tab w:val="center" w:pos="8190"/>
        </w:tabs>
        <w:ind w:left="3240" w:hanging="3240"/>
        <w:rPr>
          <w:rFonts w:ascii="Arial" w:hAnsi="Arial" w:cs="Arial"/>
          <w:sz w:val="22"/>
          <w:szCs w:val="22"/>
        </w:rPr>
      </w:pPr>
      <w:r w:rsidRPr="003F0004">
        <w:rPr>
          <w:rFonts w:ascii="Arial" w:hAnsi="Arial" w:cs="Arial"/>
          <w:sz w:val="22"/>
          <w:szCs w:val="22"/>
        </w:rPr>
        <w:t>Hea</w:t>
      </w:r>
      <w:r w:rsidR="00DE7C32">
        <w:rPr>
          <w:rFonts w:ascii="Arial" w:hAnsi="Arial" w:cs="Arial"/>
          <w:sz w:val="22"/>
          <w:szCs w:val="22"/>
        </w:rPr>
        <w:t>ther Luz McNaughton Reyes (2006-</w:t>
      </w:r>
      <w:r w:rsidRPr="003F0004">
        <w:rPr>
          <w:rFonts w:ascii="Arial" w:hAnsi="Arial" w:cs="Arial"/>
          <w:sz w:val="22"/>
          <w:szCs w:val="22"/>
        </w:rPr>
        <w:t>2009</w:t>
      </w:r>
      <w:r>
        <w:rPr>
          <w:rFonts w:ascii="Arial" w:hAnsi="Arial" w:cs="Arial"/>
          <w:sz w:val="22"/>
          <w:szCs w:val="22"/>
        </w:rPr>
        <w:t xml:space="preserve">; winner 2010 Greenberg Award for Excellence in </w:t>
      </w:r>
      <w:r>
        <w:rPr>
          <w:rFonts w:ascii="Arial" w:hAnsi="Arial" w:cs="Arial"/>
          <w:sz w:val="22"/>
          <w:szCs w:val="22"/>
        </w:rPr>
        <w:lastRenderedPageBreak/>
        <w:t>Doctoral Research</w:t>
      </w:r>
      <w:r w:rsidRPr="003F0004">
        <w:rPr>
          <w:rFonts w:ascii="Arial" w:hAnsi="Arial" w:cs="Arial"/>
          <w:sz w:val="22"/>
          <w:szCs w:val="22"/>
        </w:rPr>
        <w:t>)</w:t>
      </w:r>
    </w:p>
    <w:p w14:paraId="0AE8C505" w14:textId="6B27A07A"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Theresa Cruz</w:t>
      </w:r>
      <w:r>
        <w:rPr>
          <w:rFonts w:ascii="Arial" w:hAnsi="Arial" w:cs="Arial"/>
          <w:sz w:val="22"/>
          <w:szCs w:val="22"/>
        </w:rPr>
        <w:tab/>
        <w:t>(2006-</w:t>
      </w:r>
      <w:r w:rsidR="00F16BC2">
        <w:rPr>
          <w:rFonts w:ascii="Arial" w:hAnsi="Arial" w:cs="Arial"/>
          <w:sz w:val="22"/>
          <w:szCs w:val="22"/>
        </w:rPr>
        <w:t>2008)</w:t>
      </w:r>
    </w:p>
    <w:p w14:paraId="1EDB10E2" w14:textId="405D5AC9"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Tilda Farhat </w:t>
      </w:r>
      <w:r>
        <w:rPr>
          <w:rFonts w:ascii="Arial" w:hAnsi="Arial" w:cs="Arial"/>
          <w:sz w:val="22"/>
          <w:szCs w:val="22"/>
        </w:rPr>
        <w:tab/>
        <w:t>(2003-</w:t>
      </w:r>
      <w:r w:rsidR="00F16BC2">
        <w:rPr>
          <w:rFonts w:ascii="Arial" w:hAnsi="Arial" w:cs="Arial"/>
          <w:sz w:val="22"/>
          <w:szCs w:val="22"/>
        </w:rPr>
        <w:t>2007; became Committee Chair in 2006)</w:t>
      </w:r>
    </w:p>
    <w:p w14:paraId="55236D31" w14:textId="7F3022F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Kelly D </w:t>
      </w:r>
      <w:proofErr w:type="spellStart"/>
      <w:r>
        <w:rPr>
          <w:rFonts w:ascii="Arial" w:hAnsi="Arial" w:cs="Arial"/>
          <w:sz w:val="22"/>
          <w:szCs w:val="22"/>
        </w:rPr>
        <w:t>L’Engle</w:t>
      </w:r>
      <w:proofErr w:type="spellEnd"/>
      <w:r>
        <w:rPr>
          <w:rFonts w:ascii="Arial" w:hAnsi="Arial" w:cs="Arial"/>
          <w:sz w:val="22"/>
          <w:szCs w:val="22"/>
        </w:rPr>
        <w:t xml:space="preserve"> </w:t>
      </w:r>
      <w:r>
        <w:rPr>
          <w:rFonts w:ascii="Arial" w:hAnsi="Arial" w:cs="Arial"/>
          <w:sz w:val="22"/>
          <w:szCs w:val="22"/>
        </w:rPr>
        <w:tab/>
        <w:t>(1999-</w:t>
      </w:r>
      <w:r w:rsidR="00F16BC2">
        <w:rPr>
          <w:rFonts w:ascii="Arial" w:hAnsi="Arial" w:cs="Arial"/>
          <w:sz w:val="22"/>
          <w:szCs w:val="22"/>
        </w:rPr>
        <w:t>2005)</w:t>
      </w:r>
    </w:p>
    <w:p w14:paraId="4B20C864" w14:textId="5371FA1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Ariana Wall </w:t>
      </w:r>
      <w:r>
        <w:rPr>
          <w:rFonts w:ascii="Arial" w:hAnsi="Arial" w:cs="Arial"/>
          <w:sz w:val="22"/>
          <w:szCs w:val="22"/>
        </w:rPr>
        <w:tab/>
        <w:t>(2002-</w:t>
      </w:r>
      <w:r w:rsidR="00F16BC2">
        <w:rPr>
          <w:rFonts w:ascii="Arial" w:hAnsi="Arial" w:cs="Arial"/>
          <w:sz w:val="22"/>
          <w:szCs w:val="22"/>
        </w:rPr>
        <w:t>2004)</w:t>
      </w:r>
    </w:p>
    <w:p w14:paraId="43B48B21" w14:textId="1F0D9080" w:rsidR="00F16BC2" w:rsidRPr="003B7FA5" w:rsidRDefault="00F16BC2">
      <w:pPr>
        <w:tabs>
          <w:tab w:val="left" w:pos="2970"/>
          <w:tab w:val="center" w:pos="8190"/>
        </w:tabs>
        <w:ind w:left="2970" w:hanging="2970"/>
        <w:rPr>
          <w:rFonts w:ascii="Arial" w:hAnsi="Arial" w:cs="Arial"/>
          <w:sz w:val="22"/>
          <w:szCs w:val="22"/>
          <w:lang w:val="nb-NO"/>
        </w:rPr>
      </w:pPr>
      <w:r w:rsidRPr="003B7FA5">
        <w:rPr>
          <w:rFonts w:ascii="Arial" w:hAnsi="Arial" w:cs="Arial"/>
          <w:sz w:val="22"/>
          <w:szCs w:val="22"/>
          <w:lang w:val="nb-NO"/>
        </w:rPr>
        <w:t>Be</w:t>
      </w:r>
      <w:r w:rsidR="00BD2259">
        <w:rPr>
          <w:rFonts w:ascii="Arial" w:hAnsi="Arial" w:cs="Arial"/>
          <w:sz w:val="22"/>
          <w:szCs w:val="22"/>
          <w:lang w:val="nb-NO"/>
        </w:rPr>
        <w:t xml:space="preserve">rnadette Sangalang </w:t>
      </w:r>
      <w:r w:rsidR="00BD2259">
        <w:rPr>
          <w:rFonts w:ascii="Arial" w:hAnsi="Arial" w:cs="Arial"/>
          <w:sz w:val="22"/>
          <w:szCs w:val="22"/>
          <w:lang w:val="nb-NO"/>
        </w:rPr>
        <w:tab/>
      </w:r>
      <w:r w:rsidR="00DE7C32">
        <w:rPr>
          <w:rFonts w:ascii="Arial" w:hAnsi="Arial" w:cs="Arial"/>
          <w:sz w:val="22"/>
          <w:szCs w:val="22"/>
          <w:lang w:val="nb-NO"/>
        </w:rPr>
        <w:t>(2001-</w:t>
      </w:r>
      <w:r w:rsidRPr="003B7FA5">
        <w:rPr>
          <w:rFonts w:ascii="Arial" w:hAnsi="Arial" w:cs="Arial"/>
          <w:sz w:val="22"/>
          <w:szCs w:val="22"/>
          <w:lang w:val="nb-NO"/>
        </w:rPr>
        <w:t>2003)</w:t>
      </w:r>
    </w:p>
    <w:p w14:paraId="004A52EC" w14:textId="3881F1ED" w:rsidR="00F16BC2" w:rsidRPr="003B7FA5" w:rsidRDefault="00DE7C32">
      <w:pPr>
        <w:tabs>
          <w:tab w:val="left" w:pos="2970"/>
          <w:tab w:val="center" w:pos="8190"/>
        </w:tabs>
        <w:ind w:left="2970" w:hanging="2970"/>
        <w:rPr>
          <w:rFonts w:ascii="Arial" w:hAnsi="Arial" w:cs="Arial"/>
          <w:sz w:val="22"/>
          <w:szCs w:val="22"/>
          <w:lang w:val="nb-NO"/>
        </w:rPr>
      </w:pPr>
      <w:r>
        <w:rPr>
          <w:rFonts w:ascii="Arial" w:hAnsi="Arial" w:cs="Arial"/>
          <w:sz w:val="22"/>
          <w:szCs w:val="22"/>
          <w:lang w:val="nb-NO"/>
        </w:rPr>
        <w:t xml:space="preserve">Robin Bartlett </w:t>
      </w:r>
      <w:r>
        <w:rPr>
          <w:rFonts w:ascii="Arial" w:hAnsi="Arial" w:cs="Arial"/>
          <w:sz w:val="22"/>
          <w:szCs w:val="22"/>
          <w:lang w:val="nb-NO"/>
        </w:rPr>
        <w:tab/>
        <w:t>(2001-</w:t>
      </w:r>
      <w:r w:rsidR="00F16BC2" w:rsidRPr="003B7FA5">
        <w:rPr>
          <w:rFonts w:ascii="Arial" w:hAnsi="Arial" w:cs="Arial"/>
          <w:sz w:val="22"/>
          <w:szCs w:val="22"/>
          <w:lang w:val="nb-NO"/>
        </w:rPr>
        <w:t>2003)</w:t>
      </w:r>
    </w:p>
    <w:p w14:paraId="3E5BEAB8" w14:textId="14A1EAAE" w:rsidR="00F16BC2" w:rsidRPr="003B7FA5" w:rsidRDefault="00DE7C32">
      <w:pPr>
        <w:tabs>
          <w:tab w:val="left" w:pos="2970"/>
          <w:tab w:val="center" w:pos="8190"/>
        </w:tabs>
        <w:ind w:left="2970" w:hanging="2970"/>
        <w:rPr>
          <w:rFonts w:ascii="Arial" w:hAnsi="Arial" w:cs="Arial"/>
          <w:sz w:val="22"/>
          <w:szCs w:val="22"/>
          <w:lang w:val="nb-NO"/>
        </w:rPr>
      </w:pPr>
      <w:r>
        <w:rPr>
          <w:rFonts w:ascii="Arial" w:hAnsi="Arial" w:cs="Arial"/>
          <w:sz w:val="22"/>
          <w:szCs w:val="22"/>
          <w:lang w:val="nb-NO"/>
        </w:rPr>
        <w:t xml:space="preserve">Cathy Hunt </w:t>
      </w:r>
      <w:r>
        <w:rPr>
          <w:rFonts w:ascii="Arial" w:hAnsi="Arial" w:cs="Arial"/>
          <w:sz w:val="22"/>
          <w:szCs w:val="22"/>
          <w:lang w:val="nb-NO"/>
        </w:rPr>
        <w:tab/>
        <w:t>(2001-</w:t>
      </w:r>
      <w:r w:rsidR="00F16BC2" w:rsidRPr="003B7FA5">
        <w:rPr>
          <w:rFonts w:ascii="Arial" w:hAnsi="Arial" w:cs="Arial"/>
          <w:sz w:val="22"/>
          <w:szCs w:val="22"/>
          <w:lang w:val="nb-NO"/>
        </w:rPr>
        <w:t>2002)</w:t>
      </w:r>
    </w:p>
    <w:p w14:paraId="67487D85" w14:textId="5640DD7D" w:rsidR="00F16BC2" w:rsidRDefault="00DE7C32">
      <w:pPr>
        <w:tabs>
          <w:tab w:val="left" w:pos="2970"/>
          <w:tab w:val="center" w:pos="8190"/>
        </w:tabs>
        <w:ind w:left="2970" w:hanging="2970"/>
        <w:rPr>
          <w:rFonts w:ascii="Arial" w:hAnsi="Arial" w:cs="Arial"/>
          <w:sz w:val="22"/>
          <w:szCs w:val="22"/>
        </w:rPr>
      </w:pPr>
      <w:proofErr w:type="spellStart"/>
      <w:r>
        <w:rPr>
          <w:rFonts w:ascii="Arial" w:hAnsi="Arial" w:cs="Arial"/>
          <w:sz w:val="22"/>
          <w:szCs w:val="22"/>
        </w:rPr>
        <w:t>Hyekyun</w:t>
      </w:r>
      <w:proofErr w:type="spellEnd"/>
      <w:r>
        <w:rPr>
          <w:rFonts w:ascii="Arial" w:hAnsi="Arial" w:cs="Arial"/>
          <w:sz w:val="22"/>
          <w:szCs w:val="22"/>
        </w:rPr>
        <w:t xml:space="preserve"> Rhee </w:t>
      </w:r>
      <w:r>
        <w:rPr>
          <w:rFonts w:ascii="Arial" w:hAnsi="Arial" w:cs="Arial"/>
          <w:sz w:val="22"/>
          <w:szCs w:val="22"/>
        </w:rPr>
        <w:tab/>
        <w:t>(2000-</w:t>
      </w:r>
      <w:r w:rsidR="00F16BC2">
        <w:rPr>
          <w:rFonts w:ascii="Arial" w:hAnsi="Arial" w:cs="Arial"/>
          <w:sz w:val="22"/>
          <w:szCs w:val="22"/>
        </w:rPr>
        <w:t>2002)</w:t>
      </w:r>
    </w:p>
    <w:p w14:paraId="63043606" w14:textId="716007C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Michael Cassell </w:t>
      </w:r>
      <w:r>
        <w:rPr>
          <w:rFonts w:ascii="Arial" w:hAnsi="Arial" w:cs="Arial"/>
          <w:sz w:val="22"/>
          <w:szCs w:val="22"/>
        </w:rPr>
        <w:tab/>
        <w:t>(1999-</w:t>
      </w:r>
      <w:r w:rsidR="00F16BC2">
        <w:rPr>
          <w:rFonts w:ascii="Arial" w:hAnsi="Arial" w:cs="Arial"/>
          <w:sz w:val="22"/>
          <w:szCs w:val="22"/>
        </w:rPr>
        <w:t>2000)</w:t>
      </w:r>
    </w:p>
    <w:p w14:paraId="339974CC" w14:textId="77777777" w:rsidR="00F16BC2" w:rsidRDefault="00F16BC2">
      <w:pPr>
        <w:tabs>
          <w:tab w:val="left" w:pos="2970"/>
          <w:tab w:val="center" w:pos="8190"/>
        </w:tabs>
        <w:rPr>
          <w:rFonts w:ascii="Arial" w:hAnsi="Arial" w:cs="Arial"/>
          <w:b/>
          <w:bCs/>
        </w:rPr>
      </w:pPr>
    </w:p>
    <w:p w14:paraId="2122902D" w14:textId="77777777" w:rsidR="00F16BC2" w:rsidRDefault="00F16BC2">
      <w:pPr>
        <w:tabs>
          <w:tab w:val="left" w:pos="2970"/>
          <w:tab w:val="center" w:pos="8190"/>
        </w:tabs>
        <w:rPr>
          <w:rFonts w:ascii="Arial" w:hAnsi="Arial" w:cs="Arial"/>
        </w:rPr>
      </w:pPr>
      <w:r>
        <w:rPr>
          <w:rFonts w:ascii="Arial" w:hAnsi="Arial" w:cs="Arial"/>
          <w:b/>
          <w:bCs/>
        </w:rPr>
        <w:t>Faculty Mentor for Competitive Student Fellowships and Awards</w:t>
      </w:r>
    </w:p>
    <w:p w14:paraId="4601CE90" w14:textId="77777777" w:rsidR="00F16BC2" w:rsidRDefault="00F16BC2">
      <w:pPr>
        <w:tabs>
          <w:tab w:val="left" w:pos="2970"/>
          <w:tab w:val="center" w:pos="8190"/>
        </w:tabs>
        <w:rPr>
          <w:rFonts w:ascii="Arial" w:hAnsi="Arial" w:cs="Arial"/>
        </w:rPr>
      </w:pPr>
    </w:p>
    <w:p w14:paraId="15273585" w14:textId="35B9AEF4" w:rsidR="00746E72" w:rsidRDefault="00746E72" w:rsidP="00021990">
      <w:pPr>
        <w:tabs>
          <w:tab w:val="center" w:pos="8190"/>
        </w:tabs>
        <w:ind w:left="360" w:hanging="360"/>
        <w:rPr>
          <w:rFonts w:ascii="Arial" w:hAnsi="Arial" w:cs="Arial"/>
          <w:sz w:val="22"/>
          <w:szCs w:val="22"/>
        </w:rPr>
      </w:pPr>
      <w:r>
        <w:rPr>
          <w:rFonts w:ascii="Arial" w:hAnsi="Arial" w:cs="Arial"/>
          <w:sz w:val="22"/>
          <w:szCs w:val="22"/>
        </w:rPr>
        <w:t xml:space="preserve">Nicole Kahn (2017): </w:t>
      </w:r>
      <w:r w:rsidR="000B35F5">
        <w:rPr>
          <w:rFonts w:ascii="Arial" w:hAnsi="Arial" w:cs="Arial"/>
          <w:sz w:val="22"/>
          <w:szCs w:val="22"/>
        </w:rPr>
        <w:t>Royster Society of Fellows, University of North Carolina at Chapel Hill Graduate School</w:t>
      </w:r>
    </w:p>
    <w:p w14:paraId="2F79A906" w14:textId="77777777" w:rsidR="000B35F5" w:rsidRDefault="000B35F5" w:rsidP="00021990">
      <w:pPr>
        <w:tabs>
          <w:tab w:val="center" w:pos="8190"/>
        </w:tabs>
        <w:ind w:left="360" w:hanging="360"/>
        <w:rPr>
          <w:rFonts w:ascii="Arial" w:hAnsi="Arial" w:cs="Arial"/>
          <w:sz w:val="22"/>
          <w:szCs w:val="22"/>
        </w:rPr>
      </w:pPr>
    </w:p>
    <w:p w14:paraId="4E5E3757" w14:textId="3F8CBC79" w:rsidR="00DB7A69" w:rsidRDefault="00DB7A69" w:rsidP="00021990">
      <w:pPr>
        <w:tabs>
          <w:tab w:val="center" w:pos="8190"/>
        </w:tabs>
        <w:ind w:left="360" w:hanging="360"/>
        <w:rPr>
          <w:rFonts w:ascii="Arial" w:hAnsi="Arial" w:cs="Arial"/>
          <w:sz w:val="22"/>
          <w:szCs w:val="22"/>
        </w:rPr>
      </w:pPr>
      <w:r>
        <w:rPr>
          <w:rFonts w:ascii="Arial" w:hAnsi="Arial" w:cs="Arial"/>
          <w:sz w:val="22"/>
          <w:szCs w:val="22"/>
        </w:rPr>
        <w:t>Christine Tucker (2016): Graduate School GEAB Impact Award, UNC-CH</w:t>
      </w:r>
      <w:r w:rsidR="00CD36B3">
        <w:rPr>
          <w:rFonts w:ascii="Arial" w:hAnsi="Arial" w:cs="Arial"/>
          <w:sz w:val="22"/>
          <w:szCs w:val="22"/>
        </w:rPr>
        <w:t>.</w:t>
      </w:r>
    </w:p>
    <w:p w14:paraId="0F7DD3F5" w14:textId="77777777" w:rsidR="00DB7A69" w:rsidRDefault="00DB7A69" w:rsidP="00021990">
      <w:pPr>
        <w:tabs>
          <w:tab w:val="center" w:pos="8190"/>
        </w:tabs>
        <w:ind w:left="360" w:hanging="360"/>
        <w:rPr>
          <w:rFonts w:ascii="Arial" w:hAnsi="Arial" w:cs="Arial"/>
          <w:sz w:val="22"/>
          <w:szCs w:val="22"/>
        </w:rPr>
      </w:pPr>
    </w:p>
    <w:p w14:paraId="69391F30" w14:textId="77777777" w:rsidR="00526B6B" w:rsidRDefault="00526B6B" w:rsidP="00021990">
      <w:pPr>
        <w:tabs>
          <w:tab w:val="center" w:pos="8190"/>
        </w:tabs>
        <w:ind w:left="360" w:hanging="360"/>
        <w:rPr>
          <w:rFonts w:ascii="Arial" w:hAnsi="Arial" w:cs="Arial"/>
          <w:sz w:val="22"/>
          <w:szCs w:val="22"/>
        </w:rPr>
      </w:pPr>
      <w:r>
        <w:rPr>
          <w:rFonts w:ascii="Arial" w:hAnsi="Arial" w:cs="Arial"/>
          <w:sz w:val="22"/>
          <w:szCs w:val="22"/>
        </w:rPr>
        <w:t>Shoshana Goldberg (2015): Sexuality Studies Graduate Student Research Award, Program in Sexuality Studies, UNC-CH</w:t>
      </w:r>
      <w:r w:rsidR="00CD36B3">
        <w:rPr>
          <w:rFonts w:ascii="Arial" w:hAnsi="Arial" w:cs="Arial"/>
          <w:sz w:val="22"/>
          <w:szCs w:val="22"/>
        </w:rPr>
        <w:t>.</w:t>
      </w:r>
    </w:p>
    <w:p w14:paraId="4F6E75B0" w14:textId="77777777" w:rsidR="00526B6B" w:rsidRDefault="00526B6B" w:rsidP="00021990">
      <w:pPr>
        <w:tabs>
          <w:tab w:val="center" w:pos="8190"/>
        </w:tabs>
        <w:ind w:left="360" w:hanging="360"/>
        <w:rPr>
          <w:rFonts w:ascii="Arial" w:hAnsi="Arial" w:cs="Arial"/>
          <w:sz w:val="22"/>
          <w:szCs w:val="22"/>
        </w:rPr>
      </w:pPr>
    </w:p>
    <w:p w14:paraId="5BA5C770" w14:textId="77777777" w:rsidR="00021990" w:rsidRDefault="00021990" w:rsidP="00021990">
      <w:pPr>
        <w:tabs>
          <w:tab w:val="center" w:pos="8190"/>
        </w:tabs>
        <w:ind w:left="360" w:hanging="360"/>
        <w:rPr>
          <w:rFonts w:ascii="Arial" w:hAnsi="Arial" w:cs="Arial"/>
          <w:sz w:val="22"/>
          <w:szCs w:val="22"/>
        </w:rPr>
      </w:pPr>
      <w:r>
        <w:rPr>
          <w:rFonts w:ascii="Arial" w:hAnsi="Arial" w:cs="Arial"/>
          <w:sz w:val="22"/>
          <w:szCs w:val="22"/>
        </w:rPr>
        <w:t xml:space="preserve">Bianka Reese (2015): </w:t>
      </w:r>
      <w:r w:rsidRPr="00630C4B">
        <w:rPr>
          <w:rFonts w:ascii="Arial" w:hAnsi="Arial" w:cs="Arial"/>
          <w:sz w:val="22"/>
          <w:szCs w:val="22"/>
        </w:rPr>
        <w:t>Carolina Population</w:t>
      </w:r>
      <w:r>
        <w:rPr>
          <w:rFonts w:ascii="Arial" w:hAnsi="Arial" w:cs="Arial"/>
          <w:sz w:val="22"/>
          <w:szCs w:val="22"/>
        </w:rPr>
        <w:t xml:space="preserve"> </w:t>
      </w:r>
      <w:r w:rsidRPr="00630C4B">
        <w:rPr>
          <w:rFonts w:ascii="Arial" w:hAnsi="Arial" w:cs="Arial"/>
          <w:sz w:val="22"/>
          <w:szCs w:val="22"/>
        </w:rPr>
        <w:t>Center, NICHD NRSA pre</w:t>
      </w:r>
      <w:r w:rsidR="006C2324">
        <w:rPr>
          <w:rFonts w:ascii="Arial" w:hAnsi="Arial" w:cs="Arial"/>
          <w:sz w:val="22"/>
          <w:szCs w:val="22"/>
        </w:rPr>
        <w:t>-</w:t>
      </w:r>
      <w:r w:rsidRPr="00630C4B">
        <w:rPr>
          <w:rFonts w:ascii="Arial" w:hAnsi="Arial" w:cs="Arial"/>
          <w:sz w:val="22"/>
          <w:szCs w:val="22"/>
        </w:rPr>
        <w:t>doctoral traineeship, grant number NIH-NICHD</w:t>
      </w:r>
      <w:r>
        <w:rPr>
          <w:rFonts w:ascii="Arial" w:hAnsi="Arial" w:cs="Arial"/>
          <w:sz w:val="22"/>
          <w:szCs w:val="22"/>
        </w:rPr>
        <w:t xml:space="preserve"> </w:t>
      </w:r>
      <w:r w:rsidRPr="00630C4B">
        <w:rPr>
          <w:rFonts w:ascii="Arial" w:hAnsi="Arial" w:cs="Arial"/>
          <w:sz w:val="22"/>
          <w:szCs w:val="22"/>
        </w:rPr>
        <w:t>T32-HD07168</w:t>
      </w:r>
      <w:r w:rsidR="00CD36B3">
        <w:rPr>
          <w:rFonts w:ascii="Arial" w:hAnsi="Arial" w:cs="Arial"/>
          <w:sz w:val="22"/>
          <w:szCs w:val="22"/>
        </w:rPr>
        <w:t>.</w:t>
      </w:r>
    </w:p>
    <w:p w14:paraId="01E1001D" w14:textId="77777777" w:rsidR="00021990" w:rsidRDefault="00021990" w:rsidP="0039171A">
      <w:pPr>
        <w:ind w:left="360" w:hanging="360"/>
        <w:outlineLvl w:val="0"/>
        <w:rPr>
          <w:rFonts w:ascii="Arial" w:hAnsi="Arial" w:cs="Arial"/>
          <w:sz w:val="22"/>
          <w:szCs w:val="22"/>
        </w:rPr>
      </w:pPr>
    </w:p>
    <w:p w14:paraId="2FCE05A5" w14:textId="77777777" w:rsidR="005B3F73" w:rsidRDefault="005B3F73" w:rsidP="0039171A">
      <w:pPr>
        <w:ind w:left="360" w:hanging="360"/>
        <w:outlineLvl w:val="0"/>
        <w:rPr>
          <w:rFonts w:ascii="Arial" w:hAnsi="Arial" w:cs="Arial"/>
          <w:sz w:val="22"/>
          <w:szCs w:val="22"/>
        </w:rPr>
      </w:pPr>
      <w:r w:rsidRPr="005B3F73">
        <w:rPr>
          <w:rFonts w:ascii="Arial" w:hAnsi="Arial" w:cs="Arial"/>
          <w:sz w:val="22"/>
          <w:szCs w:val="22"/>
        </w:rPr>
        <w:t>Andra Wilkinson (2014</w:t>
      </w:r>
      <w:r w:rsidR="00DE7C32">
        <w:rPr>
          <w:rFonts w:ascii="Arial" w:hAnsi="Arial" w:cs="Arial"/>
          <w:sz w:val="22"/>
          <w:szCs w:val="22"/>
        </w:rPr>
        <w:t>-</w:t>
      </w:r>
      <w:r>
        <w:rPr>
          <w:rFonts w:ascii="Arial" w:hAnsi="Arial" w:cs="Arial"/>
          <w:sz w:val="22"/>
          <w:szCs w:val="22"/>
        </w:rPr>
        <w:t>2017</w:t>
      </w:r>
      <w:r w:rsidRPr="005B3F73">
        <w:rPr>
          <w:rFonts w:ascii="Arial" w:hAnsi="Arial" w:cs="Arial"/>
          <w:sz w:val="22"/>
          <w:szCs w:val="22"/>
        </w:rPr>
        <w:t>): NIDA NRSA pre</w:t>
      </w:r>
      <w:r w:rsidR="006C2324">
        <w:rPr>
          <w:rFonts w:ascii="Arial" w:hAnsi="Arial" w:cs="Arial"/>
          <w:sz w:val="22"/>
          <w:szCs w:val="22"/>
        </w:rPr>
        <w:t>-</w:t>
      </w:r>
      <w:r w:rsidRPr="005B3F73">
        <w:rPr>
          <w:rFonts w:ascii="Arial" w:hAnsi="Arial" w:cs="Arial"/>
          <w:sz w:val="22"/>
          <w:szCs w:val="22"/>
        </w:rPr>
        <w:t>doctoral traineeship, grant number NIH-NIDA 1 F31 DA036961-01</w:t>
      </w:r>
      <w:r w:rsidR="00CD36B3">
        <w:rPr>
          <w:rFonts w:ascii="Arial" w:hAnsi="Arial" w:cs="Arial"/>
          <w:sz w:val="22"/>
          <w:szCs w:val="22"/>
        </w:rPr>
        <w:t>.</w:t>
      </w:r>
    </w:p>
    <w:p w14:paraId="0DBB4BC3" w14:textId="77777777" w:rsidR="0038559E" w:rsidRDefault="0038559E" w:rsidP="0038559E">
      <w:pPr>
        <w:tabs>
          <w:tab w:val="left" w:pos="0"/>
          <w:tab w:val="left" w:pos="360"/>
          <w:tab w:val="left" w:pos="720"/>
          <w:tab w:val="left" w:pos="2970"/>
          <w:tab w:val="center" w:pos="8190"/>
        </w:tabs>
        <w:ind w:left="360" w:hanging="360"/>
        <w:rPr>
          <w:rFonts w:ascii="Arial" w:hAnsi="Arial" w:cs="Arial"/>
          <w:sz w:val="22"/>
          <w:szCs w:val="22"/>
        </w:rPr>
      </w:pPr>
    </w:p>
    <w:p w14:paraId="65562086" w14:textId="77777777" w:rsidR="0038559E" w:rsidRDefault="00DE7C32" w:rsidP="0038559E">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(2014-</w:t>
      </w:r>
      <w:r w:rsidR="00021990">
        <w:rPr>
          <w:rFonts w:ascii="Arial" w:hAnsi="Arial" w:cs="Arial"/>
          <w:sz w:val="22"/>
          <w:szCs w:val="22"/>
        </w:rPr>
        <w:t>2015</w:t>
      </w:r>
      <w:r w:rsidR="0038559E">
        <w:rPr>
          <w:rFonts w:ascii="Arial" w:hAnsi="Arial" w:cs="Arial"/>
          <w:sz w:val="22"/>
          <w:szCs w:val="22"/>
        </w:rPr>
        <w:t>): Minority supplement to “Sexual Behavior Trajectories from Adolescence to Adulthood”/NICHD.</w:t>
      </w:r>
    </w:p>
    <w:p w14:paraId="342AA6B9" w14:textId="77777777" w:rsidR="00953927" w:rsidRDefault="00953927" w:rsidP="0038559E">
      <w:pPr>
        <w:tabs>
          <w:tab w:val="left" w:pos="0"/>
          <w:tab w:val="left" w:pos="360"/>
          <w:tab w:val="left" w:pos="720"/>
          <w:tab w:val="left" w:pos="2970"/>
          <w:tab w:val="center" w:pos="8190"/>
        </w:tabs>
        <w:ind w:left="360" w:hanging="360"/>
        <w:rPr>
          <w:rFonts w:ascii="Arial" w:hAnsi="Arial" w:cs="Arial"/>
          <w:sz w:val="22"/>
          <w:szCs w:val="22"/>
        </w:rPr>
      </w:pPr>
    </w:p>
    <w:p w14:paraId="634ACC37" w14:textId="77777777" w:rsidR="00953927" w:rsidRDefault="00953927" w:rsidP="0038559E">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Vito di Bona (2014-2015):</w:t>
      </w:r>
      <w:r w:rsidR="00643207">
        <w:rPr>
          <w:rFonts w:ascii="Arial" w:hAnsi="Arial" w:cs="Arial"/>
          <w:sz w:val="22"/>
          <w:szCs w:val="22"/>
        </w:rPr>
        <w:t xml:space="preserve"> </w:t>
      </w:r>
      <w:r w:rsidR="00643207" w:rsidRPr="00630C4B">
        <w:rPr>
          <w:rFonts w:ascii="Arial" w:hAnsi="Arial" w:cs="Arial"/>
          <w:sz w:val="22"/>
          <w:szCs w:val="22"/>
        </w:rPr>
        <w:t>Carolina Population</w:t>
      </w:r>
      <w:r w:rsidR="00643207">
        <w:rPr>
          <w:rFonts w:ascii="Arial" w:hAnsi="Arial" w:cs="Arial"/>
          <w:sz w:val="22"/>
          <w:szCs w:val="22"/>
        </w:rPr>
        <w:t xml:space="preserve"> </w:t>
      </w:r>
      <w:r w:rsidR="00643207" w:rsidRPr="00630C4B">
        <w:rPr>
          <w:rFonts w:ascii="Arial" w:hAnsi="Arial" w:cs="Arial"/>
          <w:sz w:val="22"/>
          <w:szCs w:val="22"/>
        </w:rPr>
        <w:t>Center, NICHD NRSA pre</w:t>
      </w:r>
      <w:r w:rsidR="006C2324">
        <w:rPr>
          <w:rFonts w:ascii="Arial" w:hAnsi="Arial" w:cs="Arial"/>
          <w:sz w:val="22"/>
          <w:szCs w:val="22"/>
        </w:rPr>
        <w:t>-</w:t>
      </w:r>
      <w:r w:rsidR="00643207" w:rsidRPr="00630C4B">
        <w:rPr>
          <w:rFonts w:ascii="Arial" w:hAnsi="Arial" w:cs="Arial"/>
          <w:sz w:val="22"/>
          <w:szCs w:val="22"/>
        </w:rPr>
        <w:t>doctoral traineeship, grant number NIH-NICHD</w:t>
      </w:r>
      <w:r w:rsidR="00643207">
        <w:rPr>
          <w:rFonts w:ascii="Arial" w:hAnsi="Arial" w:cs="Arial"/>
          <w:sz w:val="22"/>
          <w:szCs w:val="22"/>
        </w:rPr>
        <w:t xml:space="preserve"> </w:t>
      </w:r>
      <w:r w:rsidR="00643207" w:rsidRPr="00630C4B">
        <w:rPr>
          <w:rFonts w:ascii="Arial" w:hAnsi="Arial" w:cs="Arial"/>
          <w:sz w:val="22"/>
          <w:szCs w:val="22"/>
        </w:rPr>
        <w:t>T32-HD07168</w:t>
      </w:r>
      <w:r w:rsidR="00643207">
        <w:rPr>
          <w:rFonts w:ascii="Arial" w:hAnsi="Arial" w:cs="Arial"/>
          <w:sz w:val="22"/>
          <w:szCs w:val="22"/>
        </w:rPr>
        <w:t>.</w:t>
      </w:r>
    </w:p>
    <w:p w14:paraId="47893EFC" w14:textId="77777777" w:rsidR="005B3F73" w:rsidRPr="005B3F73" w:rsidRDefault="005B3F73" w:rsidP="0039171A">
      <w:pPr>
        <w:ind w:left="360" w:hanging="360"/>
        <w:outlineLvl w:val="0"/>
        <w:rPr>
          <w:rFonts w:ascii="Arial" w:hAnsi="Arial" w:cs="Arial"/>
          <w:sz w:val="22"/>
          <w:szCs w:val="22"/>
        </w:rPr>
      </w:pPr>
    </w:p>
    <w:p w14:paraId="77421DB0" w14:textId="77777777" w:rsidR="0039171A" w:rsidRPr="006C0FBC" w:rsidRDefault="0039171A" w:rsidP="0039171A">
      <w:pPr>
        <w:ind w:left="360" w:hanging="360"/>
        <w:outlineLvl w:val="0"/>
        <w:rPr>
          <w:rFonts w:ascii="Arial" w:hAnsi="Arial" w:cs="Arial"/>
          <w:b/>
          <w:bCs/>
          <w:sz w:val="14"/>
          <w:szCs w:val="14"/>
          <w:u w:val="single"/>
        </w:rPr>
      </w:pPr>
      <w:r w:rsidRPr="006C0FBC">
        <w:rPr>
          <w:rFonts w:ascii="Arial" w:hAnsi="Arial" w:cs="Arial"/>
          <w:sz w:val="22"/>
          <w:szCs w:val="22"/>
        </w:rPr>
        <w:t>Bianka Reese (2013): Society for Adolescent Health and Medicine Career Development Award for the project “</w:t>
      </w:r>
      <w:r w:rsidRPr="006C0FBC">
        <w:rPr>
          <w:rFonts w:ascii="Arial" w:hAnsi="Arial" w:cs="Arial"/>
          <w:bCs/>
          <w:sz w:val="22"/>
          <w:szCs w:val="22"/>
        </w:rPr>
        <w:t>Predictors and Implications of Adolescent Rapid Repeat Pregnancy</w:t>
      </w:r>
      <w:r w:rsidRPr="006C0FBC">
        <w:rPr>
          <w:rFonts w:ascii="Arial" w:hAnsi="Arial" w:cs="Arial"/>
          <w:b/>
          <w:bCs/>
          <w:sz w:val="22"/>
          <w:szCs w:val="22"/>
        </w:rPr>
        <w:t xml:space="preserve"> </w:t>
      </w:r>
      <w:r w:rsidRPr="006C0FBC">
        <w:rPr>
          <w:rFonts w:ascii="Arial" w:hAnsi="Arial" w:cs="Arial"/>
          <w:bCs/>
          <w:sz w:val="22"/>
          <w:szCs w:val="22"/>
        </w:rPr>
        <w:t>Across the Life Course</w:t>
      </w:r>
      <w:r w:rsidRPr="006C0FBC">
        <w:rPr>
          <w:rFonts w:ascii="Arial" w:hAnsi="Arial" w:cs="Arial"/>
          <w:sz w:val="22"/>
          <w:szCs w:val="22"/>
        </w:rPr>
        <w:t>.”</w:t>
      </w:r>
    </w:p>
    <w:p w14:paraId="3E79E877" w14:textId="77777777" w:rsidR="0039171A" w:rsidRDefault="0039171A" w:rsidP="007810C0">
      <w:pPr>
        <w:tabs>
          <w:tab w:val="center" w:pos="8190"/>
        </w:tabs>
        <w:ind w:left="360" w:hanging="360"/>
        <w:rPr>
          <w:rFonts w:ascii="Arial" w:hAnsi="Arial" w:cs="Arial"/>
          <w:sz w:val="22"/>
          <w:szCs w:val="22"/>
        </w:rPr>
      </w:pPr>
    </w:p>
    <w:p w14:paraId="65D7FD10"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Abigail Haydon (2012): Greenberg Award for Excellence in Doctoral Research, Gillings School of Global Public Health, UNC-CH.</w:t>
      </w:r>
    </w:p>
    <w:p w14:paraId="2A1434DE" w14:textId="77777777" w:rsidR="00F16BC2" w:rsidRDefault="00F16BC2" w:rsidP="007810C0">
      <w:pPr>
        <w:tabs>
          <w:tab w:val="center" w:pos="8190"/>
        </w:tabs>
        <w:ind w:left="360" w:hanging="360"/>
        <w:rPr>
          <w:rFonts w:ascii="Arial" w:hAnsi="Arial" w:cs="Arial"/>
          <w:sz w:val="22"/>
          <w:szCs w:val="22"/>
        </w:rPr>
      </w:pPr>
    </w:p>
    <w:p w14:paraId="643CEB42"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 xml:space="preserve">Andra Wilkinson (2012-2013): </w:t>
      </w:r>
      <w:r w:rsidRPr="00630C4B">
        <w:rPr>
          <w:rFonts w:ascii="Arial" w:hAnsi="Arial" w:cs="Arial"/>
          <w:sz w:val="22"/>
          <w:szCs w:val="22"/>
        </w:rPr>
        <w:t>Carolina Population</w:t>
      </w:r>
      <w:r>
        <w:rPr>
          <w:rFonts w:ascii="Arial" w:hAnsi="Arial" w:cs="Arial"/>
          <w:sz w:val="22"/>
          <w:szCs w:val="22"/>
        </w:rPr>
        <w:t xml:space="preserve"> </w:t>
      </w:r>
      <w:r w:rsidRPr="00630C4B">
        <w:rPr>
          <w:rFonts w:ascii="Arial" w:hAnsi="Arial" w:cs="Arial"/>
          <w:sz w:val="22"/>
          <w:szCs w:val="22"/>
        </w:rPr>
        <w:t>Center, NICHD NRSA pre</w:t>
      </w:r>
      <w:r w:rsidR="00CD36B3">
        <w:rPr>
          <w:rFonts w:ascii="Arial" w:hAnsi="Arial" w:cs="Arial"/>
          <w:sz w:val="22"/>
          <w:szCs w:val="22"/>
        </w:rPr>
        <w:t>-</w:t>
      </w:r>
      <w:r w:rsidRPr="00630C4B">
        <w:rPr>
          <w:rFonts w:ascii="Arial" w:hAnsi="Arial" w:cs="Arial"/>
          <w:sz w:val="22"/>
          <w:szCs w:val="22"/>
        </w:rPr>
        <w:t>doctoral traineeship, grant number NIH-NICHD</w:t>
      </w:r>
      <w:r>
        <w:rPr>
          <w:rFonts w:ascii="Arial" w:hAnsi="Arial" w:cs="Arial"/>
          <w:sz w:val="22"/>
          <w:szCs w:val="22"/>
        </w:rPr>
        <w:t xml:space="preserve"> </w:t>
      </w:r>
      <w:r w:rsidRPr="00630C4B">
        <w:rPr>
          <w:rFonts w:ascii="Arial" w:hAnsi="Arial" w:cs="Arial"/>
          <w:sz w:val="22"/>
          <w:szCs w:val="22"/>
        </w:rPr>
        <w:t>T32-HD07168</w:t>
      </w:r>
      <w:r w:rsidR="00CD36B3">
        <w:rPr>
          <w:rFonts w:ascii="Arial" w:hAnsi="Arial" w:cs="Arial"/>
          <w:sz w:val="22"/>
          <w:szCs w:val="22"/>
        </w:rPr>
        <w:t>.</w:t>
      </w:r>
    </w:p>
    <w:p w14:paraId="101A2F2D" w14:textId="77777777" w:rsidR="00FB385F" w:rsidRDefault="00FB385F" w:rsidP="007810C0">
      <w:pPr>
        <w:tabs>
          <w:tab w:val="center" w:pos="8190"/>
        </w:tabs>
        <w:ind w:left="360" w:hanging="360"/>
        <w:rPr>
          <w:rFonts w:ascii="Arial" w:hAnsi="Arial" w:cs="Arial"/>
          <w:sz w:val="22"/>
          <w:szCs w:val="22"/>
        </w:rPr>
      </w:pPr>
    </w:p>
    <w:p w14:paraId="57908FE9" w14:textId="77777777" w:rsidR="00FB385F" w:rsidRDefault="00FB385F" w:rsidP="007810C0">
      <w:pPr>
        <w:tabs>
          <w:tab w:val="center" w:pos="8190"/>
        </w:tabs>
        <w:ind w:left="360" w:hanging="360"/>
        <w:rPr>
          <w:rFonts w:ascii="Arial" w:hAnsi="Arial" w:cs="Arial"/>
          <w:sz w:val="22"/>
          <w:szCs w:val="22"/>
        </w:rPr>
      </w:pPr>
      <w:r>
        <w:rPr>
          <w:rFonts w:ascii="Arial" w:hAnsi="Arial" w:cs="Arial"/>
          <w:sz w:val="22"/>
          <w:szCs w:val="22"/>
        </w:rPr>
        <w:t>Seri Link (2012-2013): Merit Fellowship, Graduate School, UNC-CH.</w:t>
      </w:r>
    </w:p>
    <w:p w14:paraId="5FEDD12F" w14:textId="77777777" w:rsidR="00F16BC2" w:rsidRDefault="00F16BC2" w:rsidP="007810C0">
      <w:pPr>
        <w:tabs>
          <w:tab w:val="center" w:pos="8190"/>
        </w:tabs>
        <w:ind w:left="360" w:hanging="360"/>
        <w:rPr>
          <w:rFonts w:ascii="Arial" w:hAnsi="Arial" w:cs="Arial"/>
          <w:sz w:val="22"/>
          <w:szCs w:val="22"/>
        </w:rPr>
      </w:pPr>
    </w:p>
    <w:p w14:paraId="417ED55C"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 xml:space="preserve">Bianka Reese (2012-2013): </w:t>
      </w:r>
      <w:r w:rsidR="00FB385F">
        <w:rPr>
          <w:rFonts w:ascii="Arial" w:hAnsi="Arial" w:cs="Arial"/>
          <w:sz w:val="22"/>
          <w:szCs w:val="22"/>
        </w:rPr>
        <w:t xml:space="preserve">North </w:t>
      </w:r>
      <w:r w:rsidRPr="00630C4B">
        <w:rPr>
          <w:rFonts w:ascii="Arial" w:hAnsi="Arial" w:cs="Arial"/>
          <w:sz w:val="22"/>
          <w:szCs w:val="22"/>
        </w:rPr>
        <w:t xml:space="preserve">Carolina </w:t>
      </w:r>
      <w:r w:rsidR="00FB385F">
        <w:rPr>
          <w:rFonts w:ascii="Arial" w:hAnsi="Arial" w:cs="Arial"/>
          <w:sz w:val="22"/>
          <w:szCs w:val="22"/>
        </w:rPr>
        <w:t>Minority Presence Fellowship</w:t>
      </w:r>
      <w:r w:rsidRPr="00630C4B">
        <w:rPr>
          <w:rFonts w:ascii="Arial" w:hAnsi="Arial" w:cs="Arial"/>
          <w:sz w:val="22"/>
          <w:szCs w:val="22"/>
        </w:rPr>
        <w:t xml:space="preserve">, </w:t>
      </w:r>
      <w:r w:rsidR="00FB385F">
        <w:rPr>
          <w:rFonts w:ascii="Arial" w:hAnsi="Arial" w:cs="Arial"/>
          <w:sz w:val="22"/>
          <w:szCs w:val="22"/>
        </w:rPr>
        <w:t>Graduate School, UNC-CH</w:t>
      </w:r>
      <w:r w:rsidR="00CD36B3">
        <w:rPr>
          <w:rFonts w:ascii="Arial" w:hAnsi="Arial" w:cs="Arial"/>
          <w:sz w:val="22"/>
          <w:szCs w:val="22"/>
        </w:rPr>
        <w:t>.</w:t>
      </w:r>
    </w:p>
    <w:p w14:paraId="39CC09BB" w14:textId="77777777" w:rsidR="00F16BC2" w:rsidRDefault="00F16BC2" w:rsidP="007810C0">
      <w:pPr>
        <w:tabs>
          <w:tab w:val="center" w:pos="8190"/>
        </w:tabs>
        <w:ind w:left="360" w:hanging="360"/>
        <w:rPr>
          <w:rFonts w:ascii="Arial" w:hAnsi="Arial" w:cs="Arial"/>
          <w:sz w:val="22"/>
          <w:szCs w:val="22"/>
        </w:rPr>
      </w:pPr>
    </w:p>
    <w:p w14:paraId="639E2692"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 xml:space="preserve">Shoshana Goldberg (2012-2013): </w:t>
      </w:r>
      <w:r w:rsidRPr="00630C4B">
        <w:rPr>
          <w:rFonts w:ascii="Arial" w:hAnsi="Arial" w:cs="Arial"/>
          <w:sz w:val="22"/>
          <w:szCs w:val="22"/>
        </w:rPr>
        <w:t>Carolina Population</w:t>
      </w:r>
      <w:r>
        <w:rPr>
          <w:rFonts w:ascii="Arial" w:hAnsi="Arial" w:cs="Arial"/>
          <w:sz w:val="22"/>
          <w:szCs w:val="22"/>
        </w:rPr>
        <w:t xml:space="preserve"> </w:t>
      </w:r>
      <w:r w:rsidRPr="00630C4B">
        <w:rPr>
          <w:rFonts w:ascii="Arial" w:hAnsi="Arial" w:cs="Arial"/>
          <w:sz w:val="22"/>
          <w:szCs w:val="22"/>
        </w:rPr>
        <w:t>Center, NICHD NRSA pre</w:t>
      </w:r>
      <w:r w:rsidR="00CD36B3">
        <w:rPr>
          <w:rFonts w:ascii="Arial" w:hAnsi="Arial" w:cs="Arial"/>
          <w:sz w:val="22"/>
          <w:szCs w:val="22"/>
        </w:rPr>
        <w:t>-</w:t>
      </w:r>
      <w:r w:rsidRPr="00630C4B">
        <w:rPr>
          <w:rFonts w:ascii="Arial" w:hAnsi="Arial" w:cs="Arial"/>
          <w:sz w:val="22"/>
          <w:szCs w:val="22"/>
        </w:rPr>
        <w:t>doctoral traineeship, grant number NIH-NICHD</w:t>
      </w:r>
      <w:r>
        <w:rPr>
          <w:rFonts w:ascii="Arial" w:hAnsi="Arial" w:cs="Arial"/>
          <w:sz w:val="22"/>
          <w:szCs w:val="22"/>
        </w:rPr>
        <w:t xml:space="preserve"> </w:t>
      </w:r>
      <w:r w:rsidRPr="00630C4B">
        <w:rPr>
          <w:rFonts w:ascii="Arial" w:hAnsi="Arial" w:cs="Arial"/>
          <w:sz w:val="22"/>
          <w:szCs w:val="22"/>
        </w:rPr>
        <w:t>T32-HD07168</w:t>
      </w:r>
      <w:r w:rsidR="00CD36B3">
        <w:rPr>
          <w:rFonts w:ascii="Arial" w:hAnsi="Arial" w:cs="Arial"/>
          <w:sz w:val="22"/>
          <w:szCs w:val="22"/>
        </w:rPr>
        <w:t>.</w:t>
      </w:r>
    </w:p>
    <w:p w14:paraId="453A8E7F" w14:textId="77777777" w:rsidR="00F16BC2" w:rsidRDefault="00F16BC2">
      <w:pPr>
        <w:tabs>
          <w:tab w:val="left" w:pos="2970"/>
          <w:tab w:val="center" w:pos="8190"/>
        </w:tabs>
        <w:rPr>
          <w:rFonts w:ascii="Arial" w:hAnsi="Arial" w:cs="Arial"/>
          <w:sz w:val="22"/>
          <w:szCs w:val="22"/>
        </w:rPr>
      </w:pPr>
    </w:p>
    <w:p w14:paraId="727987B5" w14:textId="77777777" w:rsidR="00F16BC2" w:rsidRDefault="00F16BC2">
      <w:pPr>
        <w:tabs>
          <w:tab w:val="left" w:pos="2970"/>
          <w:tab w:val="center" w:pos="8190"/>
        </w:tabs>
        <w:rPr>
          <w:rFonts w:ascii="Arial" w:hAnsi="Arial" w:cs="Arial"/>
          <w:sz w:val="22"/>
          <w:szCs w:val="22"/>
        </w:rPr>
      </w:pPr>
      <w:r>
        <w:rPr>
          <w:rFonts w:ascii="Arial" w:hAnsi="Arial" w:cs="Arial"/>
          <w:sz w:val="22"/>
          <w:szCs w:val="22"/>
        </w:rPr>
        <w:t>Khadija Turay (2012-2013): Center for Developmental Science pre-doctoral fellowship, UNC-CH</w:t>
      </w:r>
      <w:r w:rsidR="00CD36B3">
        <w:rPr>
          <w:rFonts w:ascii="Arial" w:hAnsi="Arial" w:cs="Arial"/>
          <w:sz w:val="22"/>
          <w:szCs w:val="22"/>
        </w:rPr>
        <w:t>.</w:t>
      </w:r>
    </w:p>
    <w:p w14:paraId="3B582856" w14:textId="77777777" w:rsidR="00F16BC2" w:rsidRDefault="00F16BC2">
      <w:pPr>
        <w:tabs>
          <w:tab w:val="left" w:pos="2970"/>
          <w:tab w:val="center" w:pos="8190"/>
        </w:tabs>
        <w:rPr>
          <w:rFonts w:ascii="Arial" w:hAnsi="Arial" w:cs="Arial"/>
        </w:rPr>
      </w:pPr>
    </w:p>
    <w:p w14:paraId="40102F34"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(2012): Society for Research on Adolescence 2012 Student Poster Award (“</w:t>
      </w:r>
      <w:r w:rsidRPr="00C30693">
        <w:rPr>
          <w:rFonts w:ascii="Arial" w:hAnsi="Arial"/>
          <w:sz w:val="22"/>
        </w:rPr>
        <w:t>The Association Between Sequences of Sexual Initiation and the Likelihood of Teen Pregnancy</w:t>
      </w:r>
      <w:r>
        <w:rPr>
          <w:rFonts w:ascii="Arial" w:hAnsi="Arial"/>
          <w:sz w:val="22"/>
        </w:rPr>
        <w:t>”)</w:t>
      </w:r>
      <w:r w:rsidR="00CD36B3">
        <w:rPr>
          <w:rFonts w:ascii="Arial" w:hAnsi="Arial"/>
          <w:sz w:val="22"/>
        </w:rPr>
        <w:t>.</w:t>
      </w:r>
    </w:p>
    <w:p w14:paraId="47EFAE10"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50F5834A"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Khadija Turay (2011): UNC-CH Graduate School Summer Research Fellowship</w:t>
      </w:r>
      <w:r w:rsidR="00CD36B3">
        <w:rPr>
          <w:rFonts w:ascii="Arial" w:hAnsi="Arial" w:cs="Arial"/>
          <w:sz w:val="22"/>
          <w:szCs w:val="22"/>
        </w:rPr>
        <w:t>.</w:t>
      </w:r>
    </w:p>
    <w:p w14:paraId="75BA81CD"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0F128019"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Mary Kroeger (2011): UNC-CH Office of Undergraduate Research Travel Award</w:t>
      </w:r>
      <w:r w:rsidR="00CD36B3">
        <w:rPr>
          <w:rFonts w:ascii="Arial" w:hAnsi="Arial" w:cs="Arial"/>
          <w:sz w:val="22"/>
          <w:szCs w:val="22"/>
        </w:rPr>
        <w:t>.</w:t>
      </w:r>
    </w:p>
    <w:p w14:paraId="53C904D7"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61CB8A10"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Shoshana Goldberg (2011 - 2012): APHA student fellow.</w:t>
      </w:r>
    </w:p>
    <w:p w14:paraId="587C7F79"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3B3321DE" w14:textId="77777777" w:rsidR="00F16BC2" w:rsidRDefault="00DE7C3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(2010-</w:t>
      </w:r>
      <w:r w:rsidR="00F16BC2">
        <w:rPr>
          <w:rFonts w:ascii="Arial" w:hAnsi="Arial" w:cs="Arial"/>
          <w:sz w:val="22"/>
          <w:szCs w:val="22"/>
        </w:rPr>
        <w:t>2012): Minority supplement to “Sexual Behavior Trajectories from Adolescence to Adulthood”/NICHD.</w:t>
      </w:r>
    </w:p>
    <w:p w14:paraId="33A7247B"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2E2F4C90" w14:textId="77777777" w:rsidR="00F16BC2" w:rsidRDefault="00F16BC2" w:rsidP="00752724">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Annie-Laurie M</w:t>
      </w:r>
      <w:r w:rsidR="00DE7C32">
        <w:rPr>
          <w:rFonts w:ascii="Arial" w:hAnsi="Arial" w:cs="Arial"/>
          <w:sz w:val="22"/>
          <w:szCs w:val="22"/>
        </w:rPr>
        <w:t>cRee (2010-</w:t>
      </w:r>
      <w:r>
        <w:rPr>
          <w:rFonts w:ascii="Arial" w:hAnsi="Arial" w:cs="Arial"/>
          <w:sz w:val="22"/>
          <w:szCs w:val="22"/>
        </w:rPr>
        <w:t>2011): Royster Society of Fellows, University of North Carolina at Chapel Hill Graduate School.</w:t>
      </w:r>
    </w:p>
    <w:p w14:paraId="67990DE5"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75B7055F" w14:textId="77777777" w:rsidR="00F16BC2" w:rsidRDefault="00DE7C3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Annie-Laurie McRee (2010-</w:t>
      </w:r>
      <w:r w:rsidR="00F16BC2">
        <w:rPr>
          <w:rFonts w:ascii="Arial" w:hAnsi="Arial" w:cs="Arial"/>
          <w:sz w:val="22"/>
          <w:szCs w:val="22"/>
        </w:rPr>
        <w:t>2011): “</w:t>
      </w:r>
      <w:r w:rsidR="00F16BC2" w:rsidRPr="00907453">
        <w:rPr>
          <w:rFonts w:ascii="Arial" w:hAnsi="Arial" w:cs="Arial"/>
          <w:bCs/>
          <w:color w:val="000000"/>
          <w:sz w:val="22"/>
          <w:szCs w:val="22"/>
          <w:lang w:bidi="ne-NP"/>
        </w:rPr>
        <w:t>HPV Vaccine: Opportunities for Mother-Daughter Communication about Sexual Health</w:t>
      </w:r>
      <w:r w:rsidR="00F16BC2">
        <w:rPr>
          <w:rFonts w:ascii="Arial" w:hAnsi="Arial" w:cs="Arial"/>
          <w:bCs/>
          <w:color w:val="000000"/>
          <w:sz w:val="22"/>
          <w:szCs w:val="22"/>
          <w:lang w:bidi="ne-NP"/>
        </w:rPr>
        <w:t>.”</w:t>
      </w:r>
      <w:r w:rsidR="00F16BC2">
        <w:rPr>
          <w:rFonts w:ascii="Arial" w:hAnsi="Arial" w:cs="Arial"/>
          <w:sz w:val="22"/>
          <w:szCs w:val="22"/>
        </w:rPr>
        <w:t xml:space="preserve"> Jessie Ball </w:t>
      </w:r>
      <w:proofErr w:type="spellStart"/>
      <w:r w:rsidR="00F16BC2">
        <w:rPr>
          <w:rFonts w:ascii="Arial" w:hAnsi="Arial" w:cs="Arial"/>
          <w:sz w:val="22"/>
          <w:szCs w:val="22"/>
        </w:rPr>
        <w:t>duPont</w:t>
      </w:r>
      <w:proofErr w:type="spellEnd"/>
      <w:r w:rsidR="00F16BC2">
        <w:rPr>
          <w:rFonts w:ascii="Arial" w:hAnsi="Arial" w:cs="Arial"/>
          <w:sz w:val="22"/>
          <w:szCs w:val="22"/>
        </w:rPr>
        <w:t xml:space="preserve"> Dissertation Fellowship. University of North Carolina at Chapel Hill Graduate School.</w:t>
      </w:r>
    </w:p>
    <w:p w14:paraId="0955FF08" w14:textId="77777777" w:rsidR="004421A5" w:rsidRDefault="004421A5" w:rsidP="003033D2">
      <w:pPr>
        <w:tabs>
          <w:tab w:val="left" w:pos="2970"/>
          <w:tab w:val="center" w:pos="8190"/>
        </w:tabs>
        <w:ind w:left="288" w:hanging="288"/>
        <w:rPr>
          <w:rFonts w:ascii="Arial" w:hAnsi="Arial" w:cs="Arial"/>
          <w:sz w:val="22"/>
          <w:szCs w:val="22"/>
        </w:rPr>
      </w:pPr>
    </w:p>
    <w:p w14:paraId="43259093" w14:textId="77777777" w:rsidR="00F16BC2" w:rsidRDefault="00F16BC2" w:rsidP="003033D2">
      <w:pPr>
        <w:tabs>
          <w:tab w:val="left" w:pos="2970"/>
          <w:tab w:val="center" w:pos="8190"/>
        </w:tabs>
        <w:ind w:left="288" w:hanging="288"/>
        <w:rPr>
          <w:rFonts w:ascii="Arial" w:hAnsi="Arial" w:cs="Arial"/>
          <w:sz w:val="22"/>
          <w:szCs w:val="22"/>
        </w:rPr>
      </w:pPr>
      <w:r>
        <w:rPr>
          <w:rFonts w:ascii="Arial" w:hAnsi="Arial" w:cs="Arial"/>
          <w:sz w:val="22"/>
          <w:szCs w:val="22"/>
        </w:rPr>
        <w:t>Annie-Laurie McRee (2010): Future Faculty Fellowship Program, Center for Faculty Excellence, UNC-CH.</w:t>
      </w:r>
    </w:p>
    <w:p w14:paraId="132839DC" w14:textId="77777777" w:rsidR="00F16BC2" w:rsidRDefault="00F16BC2" w:rsidP="003033D2">
      <w:pPr>
        <w:tabs>
          <w:tab w:val="left" w:pos="2970"/>
          <w:tab w:val="center" w:pos="8190"/>
        </w:tabs>
        <w:ind w:left="288" w:hanging="288"/>
        <w:rPr>
          <w:rFonts w:ascii="Arial" w:hAnsi="Arial" w:cs="Arial"/>
          <w:sz w:val="22"/>
          <w:szCs w:val="22"/>
        </w:rPr>
      </w:pPr>
    </w:p>
    <w:p w14:paraId="09407A54" w14:textId="77777777" w:rsidR="00F16BC2" w:rsidRDefault="00DE7C32" w:rsidP="003033D2">
      <w:pPr>
        <w:tabs>
          <w:tab w:val="left" w:pos="2970"/>
          <w:tab w:val="center" w:pos="8190"/>
        </w:tabs>
        <w:ind w:left="288" w:hanging="288"/>
        <w:rPr>
          <w:rFonts w:ascii="Arial" w:hAnsi="Arial" w:cs="Arial"/>
          <w:sz w:val="22"/>
          <w:szCs w:val="22"/>
        </w:rPr>
      </w:pPr>
      <w:r>
        <w:rPr>
          <w:rFonts w:ascii="Arial" w:hAnsi="Arial" w:cs="Arial"/>
          <w:sz w:val="22"/>
          <w:szCs w:val="22"/>
        </w:rPr>
        <w:t>Sharon Christ (2009-</w:t>
      </w:r>
      <w:r w:rsidR="00F16BC2">
        <w:rPr>
          <w:rFonts w:ascii="Arial" w:hAnsi="Arial" w:cs="Arial"/>
          <w:sz w:val="22"/>
          <w:szCs w:val="22"/>
        </w:rPr>
        <w:t xml:space="preserve">2011): Evaluating Maltreatment Effects on Adolescent Well-Being Using Advanced modeling. Ruth L. </w:t>
      </w:r>
      <w:proofErr w:type="spellStart"/>
      <w:r w:rsidR="00F16BC2">
        <w:rPr>
          <w:rFonts w:ascii="Arial" w:hAnsi="Arial" w:cs="Arial"/>
          <w:sz w:val="22"/>
          <w:szCs w:val="22"/>
        </w:rPr>
        <w:t>Kirschstein</w:t>
      </w:r>
      <w:proofErr w:type="spellEnd"/>
      <w:r w:rsidR="00F16BC2">
        <w:rPr>
          <w:rFonts w:ascii="Arial" w:hAnsi="Arial" w:cs="Arial"/>
          <w:sz w:val="22"/>
          <w:szCs w:val="22"/>
        </w:rPr>
        <w:t xml:space="preserve"> National Research Service Award – Postdoctoral Fellowship. NICHD (co-Mentor with Daniel Bauer, UNC-CH).</w:t>
      </w:r>
    </w:p>
    <w:p w14:paraId="09A18DFC" w14:textId="77777777" w:rsidR="00F16BC2" w:rsidRDefault="00F16BC2" w:rsidP="003033D2">
      <w:pPr>
        <w:tabs>
          <w:tab w:val="left" w:pos="2970"/>
          <w:tab w:val="center" w:pos="8190"/>
        </w:tabs>
        <w:ind w:left="288" w:hanging="288"/>
        <w:rPr>
          <w:rFonts w:ascii="Arial" w:hAnsi="Arial" w:cs="Arial"/>
          <w:sz w:val="22"/>
          <w:szCs w:val="22"/>
        </w:rPr>
      </w:pPr>
    </w:p>
    <w:p w14:paraId="15D0A922" w14:textId="77777777" w:rsidR="00F16BC2" w:rsidRDefault="00DE7C32" w:rsidP="008D45ED">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Christine Tucker (2009-</w:t>
      </w:r>
      <w:r w:rsidR="0038559E">
        <w:rPr>
          <w:rFonts w:ascii="Arial" w:hAnsi="Arial" w:cs="Arial"/>
          <w:sz w:val="22"/>
          <w:szCs w:val="22"/>
        </w:rPr>
        <w:t>2011</w:t>
      </w:r>
      <w:r w:rsidR="00F16BC2">
        <w:rPr>
          <w:rFonts w:ascii="Arial" w:hAnsi="Arial" w:cs="Arial"/>
          <w:sz w:val="22"/>
          <w:szCs w:val="22"/>
        </w:rPr>
        <w:t xml:space="preserve">): </w:t>
      </w:r>
      <w:r w:rsidR="00F16BC2" w:rsidRPr="00630C4B">
        <w:rPr>
          <w:rFonts w:ascii="Arial" w:hAnsi="Arial" w:cs="Arial"/>
          <w:sz w:val="22"/>
          <w:szCs w:val="22"/>
        </w:rPr>
        <w:t>Carolina Population</w:t>
      </w:r>
      <w:r w:rsidR="00F16BC2">
        <w:rPr>
          <w:rFonts w:ascii="Arial" w:hAnsi="Arial" w:cs="Arial"/>
          <w:sz w:val="22"/>
          <w:szCs w:val="22"/>
        </w:rPr>
        <w:t xml:space="preserve"> </w:t>
      </w:r>
      <w:r w:rsidR="00F16BC2" w:rsidRPr="00630C4B">
        <w:rPr>
          <w:rFonts w:ascii="Arial" w:hAnsi="Arial" w:cs="Arial"/>
          <w:sz w:val="22"/>
          <w:szCs w:val="22"/>
        </w:rPr>
        <w:t>Center, NICHD NRSA pre</w:t>
      </w:r>
      <w:r w:rsidR="00CD36B3">
        <w:rPr>
          <w:rFonts w:ascii="Arial" w:hAnsi="Arial" w:cs="Arial"/>
          <w:sz w:val="22"/>
          <w:szCs w:val="22"/>
        </w:rPr>
        <w:t>-</w:t>
      </w:r>
      <w:r w:rsidR="00F16BC2" w:rsidRPr="00630C4B">
        <w:rPr>
          <w:rFonts w:ascii="Arial" w:hAnsi="Arial" w:cs="Arial"/>
          <w:sz w:val="22"/>
          <w:szCs w:val="22"/>
        </w:rPr>
        <w:t>doctoral traineeship, grant number NIH-NICHD</w:t>
      </w:r>
      <w:r w:rsidR="00F16BC2">
        <w:rPr>
          <w:rFonts w:ascii="Arial" w:hAnsi="Arial" w:cs="Arial"/>
          <w:sz w:val="22"/>
          <w:szCs w:val="22"/>
        </w:rPr>
        <w:t xml:space="preserve"> </w:t>
      </w:r>
      <w:r w:rsidR="00F16BC2" w:rsidRPr="00630C4B">
        <w:rPr>
          <w:rFonts w:ascii="Arial" w:hAnsi="Arial" w:cs="Arial"/>
          <w:sz w:val="22"/>
          <w:szCs w:val="22"/>
        </w:rPr>
        <w:t>T32-HD07168</w:t>
      </w:r>
      <w:r w:rsidR="00F16BC2">
        <w:rPr>
          <w:rFonts w:ascii="Arial" w:hAnsi="Arial" w:cs="Arial"/>
          <w:sz w:val="22"/>
          <w:szCs w:val="22"/>
        </w:rPr>
        <w:t>.</w:t>
      </w:r>
    </w:p>
    <w:p w14:paraId="00F533C1" w14:textId="77777777" w:rsidR="00F16BC2" w:rsidRDefault="00F16BC2" w:rsidP="008D45ED">
      <w:pPr>
        <w:tabs>
          <w:tab w:val="left" w:pos="0"/>
          <w:tab w:val="left" w:pos="360"/>
          <w:tab w:val="left" w:pos="720"/>
          <w:tab w:val="left" w:pos="2970"/>
          <w:tab w:val="center" w:pos="8190"/>
        </w:tabs>
        <w:ind w:left="360" w:hanging="360"/>
        <w:rPr>
          <w:rFonts w:ascii="Arial" w:hAnsi="Arial" w:cs="Arial"/>
          <w:sz w:val="22"/>
          <w:szCs w:val="22"/>
        </w:rPr>
      </w:pPr>
    </w:p>
    <w:p w14:paraId="59CF21A4" w14:textId="77777777" w:rsidR="00F16BC2" w:rsidRDefault="00F16BC2" w:rsidP="00FC2A27">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Abigail Haydon (2009): UNC-CH Office of Undergraduate Research, Graduate Mentor Support Grant.</w:t>
      </w:r>
    </w:p>
    <w:p w14:paraId="7A4A8910" w14:textId="77777777" w:rsidR="00FC2A27" w:rsidRDefault="00FC2A27" w:rsidP="00FC2A27">
      <w:pPr>
        <w:tabs>
          <w:tab w:val="left" w:pos="0"/>
          <w:tab w:val="left" w:pos="360"/>
          <w:tab w:val="left" w:pos="720"/>
          <w:tab w:val="left" w:pos="2970"/>
          <w:tab w:val="center" w:pos="8190"/>
        </w:tabs>
        <w:ind w:left="360" w:hanging="360"/>
        <w:rPr>
          <w:rFonts w:ascii="Arial" w:hAnsi="Arial" w:cs="Arial"/>
          <w:sz w:val="22"/>
          <w:szCs w:val="22"/>
        </w:rPr>
      </w:pPr>
    </w:p>
    <w:p w14:paraId="1879131E" w14:textId="77777777" w:rsidR="00F16BC2" w:rsidRPr="003F0004" w:rsidRDefault="00F16BC2" w:rsidP="003033D2">
      <w:pPr>
        <w:tabs>
          <w:tab w:val="left" w:pos="2970"/>
          <w:tab w:val="center" w:pos="8190"/>
        </w:tabs>
        <w:ind w:left="288" w:hanging="288"/>
        <w:rPr>
          <w:rFonts w:ascii="Arial" w:hAnsi="Arial" w:cs="Arial"/>
          <w:color w:val="000000"/>
          <w:sz w:val="20"/>
          <w:szCs w:val="20"/>
        </w:rPr>
      </w:pPr>
      <w:r w:rsidRPr="003F0004">
        <w:rPr>
          <w:rFonts w:ascii="Arial" w:hAnsi="Arial" w:cs="Arial"/>
          <w:sz w:val="22"/>
          <w:szCs w:val="22"/>
        </w:rPr>
        <w:t xml:space="preserve">Aubrey Spriggs (2009): American Public Health Association Epidemiology Section Student      Award for the paper </w:t>
      </w:r>
      <w:r>
        <w:rPr>
          <w:rFonts w:ascii="Arial" w:hAnsi="Arial" w:cs="Arial"/>
          <w:sz w:val="22"/>
          <w:szCs w:val="22"/>
        </w:rPr>
        <w:t>“</w:t>
      </w:r>
      <w:r>
        <w:rPr>
          <w:rFonts w:ascii="Arial" w:hAnsi="Arial" w:cs="Arial"/>
          <w:color w:val="000000"/>
          <w:sz w:val="22"/>
          <w:szCs w:val="22"/>
        </w:rPr>
        <w:t>Area Disadvantage and Intimate Partner Homicide: An Ecological A</w:t>
      </w:r>
      <w:r w:rsidRPr="003F0004">
        <w:rPr>
          <w:rFonts w:ascii="Arial" w:hAnsi="Arial" w:cs="Arial"/>
          <w:color w:val="000000"/>
          <w:sz w:val="22"/>
          <w:szCs w:val="22"/>
        </w:rPr>
        <w:t>nalysis of North Carolina counties, 2004-2005.”</w:t>
      </w:r>
    </w:p>
    <w:p w14:paraId="77DF1360" w14:textId="77777777" w:rsidR="00F16BC2" w:rsidRPr="003F0004" w:rsidRDefault="00F16BC2">
      <w:pPr>
        <w:tabs>
          <w:tab w:val="left" w:pos="2970"/>
          <w:tab w:val="center" w:pos="8190"/>
        </w:tabs>
        <w:rPr>
          <w:rFonts w:ascii="Arial" w:hAnsi="Arial" w:cs="Arial"/>
        </w:rPr>
      </w:pPr>
    </w:p>
    <w:p w14:paraId="43F753E5" w14:textId="77777777" w:rsidR="00F16BC2" w:rsidRPr="003F0004" w:rsidRDefault="00F16BC2">
      <w:pPr>
        <w:tabs>
          <w:tab w:val="left" w:pos="0"/>
          <w:tab w:val="left" w:pos="360"/>
          <w:tab w:val="left" w:pos="720"/>
          <w:tab w:val="left" w:pos="2970"/>
          <w:tab w:val="center" w:pos="8190"/>
        </w:tabs>
        <w:ind w:left="360" w:hanging="360"/>
        <w:rPr>
          <w:rFonts w:ascii="Arial" w:hAnsi="Arial" w:cs="Arial"/>
          <w:sz w:val="22"/>
          <w:szCs w:val="22"/>
        </w:rPr>
      </w:pPr>
      <w:r w:rsidRPr="003F0004">
        <w:rPr>
          <w:rFonts w:ascii="Arial" w:hAnsi="Arial" w:cs="Arial"/>
          <w:sz w:val="22"/>
          <w:szCs w:val="22"/>
        </w:rPr>
        <w:t>Annie-Laurie McRee (2009): Society for Adolescent Medicine Career Dev</w:t>
      </w:r>
      <w:r>
        <w:rPr>
          <w:rFonts w:ascii="Arial" w:hAnsi="Arial" w:cs="Arial"/>
          <w:sz w:val="22"/>
          <w:szCs w:val="22"/>
        </w:rPr>
        <w:t>elopment Award for the project “Parenting Styles and Health Care use of Adolescents and Young Adults.”</w:t>
      </w:r>
    </w:p>
    <w:p w14:paraId="025A4226" w14:textId="77777777" w:rsidR="00F16BC2" w:rsidRPr="00283101" w:rsidRDefault="00F16BC2">
      <w:pPr>
        <w:tabs>
          <w:tab w:val="left" w:pos="0"/>
          <w:tab w:val="left" w:pos="360"/>
          <w:tab w:val="left" w:pos="720"/>
          <w:tab w:val="left" w:pos="2970"/>
          <w:tab w:val="center" w:pos="8190"/>
        </w:tabs>
        <w:rPr>
          <w:rFonts w:ascii="Arial" w:hAnsi="Arial" w:cs="Arial"/>
          <w:sz w:val="22"/>
          <w:szCs w:val="22"/>
          <w:highlight w:val="yellow"/>
        </w:rPr>
      </w:pPr>
    </w:p>
    <w:p w14:paraId="5BA869FE" w14:textId="77777777" w:rsidR="00F16BC2" w:rsidRDefault="00F16BC2">
      <w:pPr>
        <w:tabs>
          <w:tab w:val="left" w:pos="0"/>
          <w:tab w:val="left" w:pos="360"/>
          <w:tab w:val="left" w:pos="720"/>
          <w:tab w:val="left" w:pos="2970"/>
          <w:tab w:val="center" w:pos="8190"/>
        </w:tabs>
        <w:ind w:left="360" w:hanging="360"/>
        <w:rPr>
          <w:rFonts w:ascii="Arial" w:hAnsi="Arial" w:cs="Arial"/>
          <w:sz w:val="22"/>
          <w:szCs w:val="22"/>
        </w:rPr>
      </w:pPr>
      <w:r w:rsidRPr="00621773">
        <w:rPr>
          <w:rFonts w:ascii="Arial" w:hAnsi="Arial" w:cs="Arial"/>
          <w:sz w:val="22"/>
          <w:szCs w:val="22"/>
        </w:rPr>
        <w:lastRenderedPageBreak/>
        <w:t>Aubrey Spriggs (2008): Winner of 2008 Susan P. Baker Student Research Paper Prize competiti</w:t>
      </w:r>
      <w:r>
        <w:rPr>
          <w:rFonts w:ascii="Arial" w:hAnsi="Arial" w:cs="Arial"/>
          <w:sz w:val="22"/>
          <w:szCs w:val="22"/>
        </w:rPr>
        <w:t>on. Paper title: Continuity of Adolescent and Early Adult Partner Violence Victimization: Association with Witnessing C</w:t>
      </w:r>
      <w:r w:rsidRPr="00621773">
        <w:rPr>
          <w:rFonts w:ascii="Arial" w:hAnsi="Arial" w:cs="Arial"/>
          <w:sz w:val="22"/>
          <w:szCs w:val="22"/>
        </w:rPr>
        <w:t>rim</w:t>
      </w:r>
      <w:r>
        <w:rPr>
          <w:rFonts w:ascii="Arial" w:hAnsi="Arial" w:cs="Arial"/>
          <w:sz w:val="22"/>
          <w:szCs w:val="22"/>
        </w:rPr>
        <w:t xml:space="preserve">e in Adolescence. </w:t>
      </w:r>
      <w:r w:rsidRPr="00621773">
        <w:rPr>
          <w:rFonts w:ascii="Arial" w:hAnsi="Arial" w:cs="Arial"/>
          <w:sz w:val="22"/>
          <w:szCs w:val="22"/>
        </w:rPr>
        <w:t>Injury Prevention Research Center, University of North Carolina at Chapel Hill.</w:t>
      </w:r>
    </w:p>
    <w:p w14:paraId="66F72C56" w14:textId="77777777" w:rsidR="00F16BC2" w:rsidRDefault="00F16BC2">
      <w:pPr>
        <w:tabs>
          <w:tab w:val="left" w:pos="0"/>
          <w:tab w:val="left" w:pos="360"/>
          <w:tab w:val="left" w:pos="720"/>
          <w:tab w:val="left" w:pos="2970"/>
          <w:tab w:val="center" w:pos="8190"/>
        </w:tabs>
        <w:ind w:left="360" w:hanging="360"/>
        <w:rPr>
          <w:rFonts w:ascii="Arial" w:hAnsi="Arial" w:cs="Arial"/>
          <w:sz w:val="22"/>
          <w:szCs w:val="22"/>
        </w:rPr>
      </w:pPr>
    </w:p>
    <w:p w14:paraId="336CC1C6"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Christine Kaestle (2005-</w:t>
      </w:r>
      <w:r w:rsidR="00F16BC2">
        <w:rPr>
          <w:rFonts w:ascii="Arial" w:hAnsi="Arial" w:cs="Arial"/>
          <w:sz w:val="22"/>
          <w:szCs w:val="22"/>
        </w:rPr>
        <w:t xml:space="preserve">2006): “Age at First Intercourse and the Sexual Health of Young Adults.”  Jessie Ball </w:t>
      </w:r>
      <w:proofErr w:type="spellStart"/>
      <w:r w:rsidR="00F16BC2">
        <w:rPr>
          <w:rFonts w:ascii="Arial" w:hAnsi="Arial" w:cs="Arial"/>
          <w:sz w:val="22"/>
          <w:szCs w:val="22"/>
        </w:rPr>
        <w:t>duPont</w:t>
      </w:r>
      <w:proofErr w:type="spellEnd"/>
      <w:r w:rsidR="00F16BC2">
        <w:rPr>
          <w:rFonts w:ascii="Arial" w:hAnsi="Arial" w:cs="Arial"/>
          <w:sz w:val="22"/>
          <w:szCs w:val="22"/>
        </w:rPr>
        <w:t xml:space="preserve"> Dissertation Fellowship. University of North Carolina at Chapel Hill Graduate School.</w:t>
      </w:r>
    </w:p>
    <w:p w14:paraId="6E529D4C"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72695AAD"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Jessica Edwards (2003-</w:t>
      </w:r>
      <w:r w:rsidR="00F16BC2">
        <w:rPr>
          <w:rFonts w:ascii="Arial" w:hAnsi="Arial" w:cs="Arial"/>
          <w:sz w:val="22"/>
          <w:szCs w:val="22"/>
        </w:rPr>
        <w:t>2004): “Women Crack Users and Sexual Risk for HIV.” Dissertation Support Grant, Substance Abuse and Mental Health Services Administration, US Department of Health and Human Services.</w:t>
      </w:r>
    </w:p>
    <w:p w14:paraId="4EC8989B"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00935298"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Tilda Farhat (2003-</w:t>
      </w:r>
      <w:r w:rsidR="00F16BC2">
        <w:rPr>
          <w:rFonts w:ascii="Arial" w:hAnsi="Arial" w:cs="Arial"/>
          <w:sz w:val="22"/>
          <w:szCs w:val="22"/>
        </w:rPr>
        <w:t>2004): Fellowship in Population Policy Communications, Population Reference Bureau, Washington, DC.</w:t>
      </w:r>
    </w:p>
    <w:p w14:paraId="2ED4545B"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22B4F74F"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proofErr w:type="spellStart"/>
      <w:r>
        <w:rPr>
          <w:rFonts w:ascii="Arial" w:hAnsi="Arial" w:cs="Arial"/>
          <w:sz w:val="22"/>
          <w:szCs w:val="22"/>
        </w:rPr>
        <w:t>Abenah</w:t>
      </w:r>
      <w:proofErr w:type="spellEnd"/>
      <w:r>
        <w:rPr>
          <w:rFonts w:ascii="Arial" w:hAnsi="Arial" w:cs="Arial"/>
          <w:sz w:val="22"/>
          <w:szCs w:val="22"/>
        </w:rPr>
        <w:t xml:space="preserve"> </w:t>
      </w:r>
      <w:proofErr w:type="spellStart"/>
      <w:r>
        <w:rPr>
          <w:rFonts w:ascii="Arial" w:hAnsi="Arial" w:cs="Arial"/>
          <w:sz w:val="22"/>
          <w:szCs w:val="22"/>
        </w:rPr>
        <w:t>Vanderpuije</w:t>
      </w:r>
      <w:proofErr w:type="spellEnd"/>
      <w:r>
        <w:rPr>
          <w:rFonts w:ascii="Arial" w:hAnsi="Arial" w:cs="Arial"/>
          <w:sz w:val="22"/>
          <w:szCs w:val="22"/>
        </w:rPr>
        <w:t xml:space="preserve"> (2003-</w:t>
      </w:r>
      <w:r w:rsidR="00F16BC2">
        <w:rPr>
          <w:rFonts w:ascii="Arial" w:hAnsi="Arial" w:cs="Arial"/>
          <w:sz w:val="22"/>
          <w:szCs w:val="22"/>
        </w:rPr>
        <w:t>2004): Minority supplement to “HIV in Young Adulthood: Pathways and Prevention”/NIDA (Co-mentor with Denise Hallfors at Pacific Institute for Research and Evaluation).</w:t>
      </w:r>
    </w:p>
    <w:p w14:paraId="13806549" w14:textId="77777777" w:rsidR="00F16BC2" w:rsidRDefault="00F16BC2">
      <w:pPr>
        <w:tabs>
          <w:tab w:val="left" w:pos="0"/>
          <w:tab w:val="left" w:pos="360"/>
          <w:tab w:val="left" w:pos="720"/>
          <w:tab w:val="left" w:pos="2970"/>
          <w:tab w:val="center" w:pos="8190"/>
        </w:tabs>
        <w:ind w:left="360" w:hanging="360"/>
        <w:rPr>
          <w:rFonts w:ascii="Arial" w:hAnsi="Arial" w:cs="Arial"/>
          <w:sz w:val="22"/>
          <w:szCs w:val="22"/>
        </w:rPr>
      </w:pPr>
    </w:p>
    <w:p w14:paraId="3FBA599B" w14:textId="77777777" w:rsidR="00F16BC2" w:rsidRDefault="00DE7C32" w:rsidP="00DB5639">
      <w:pPr>
        <w:tabs>
          <w:tab w:val="left" w:pos="1620"/>
          <w:tab w:val="left" w:pos="2970"/>
          <w:tab w:val="center" w:pos="8190"/>
        </w:tabs>
        <w:ind w:left="720" w:hanging="720"/>
        <w:rPr>
          <w:rFonts w:ascii="Arial" w:hAnsi="Arial" w:cs="Arial"/>
          <w:sz w:val="22"/>
          <w:szCs w:val="22"/>
        </w:rPr>
      </w:pPr>
      <w:r>
        <w:rPr>
          <w:rFonts w:ascii="Arial" w:hAnsi="Arial" w:cs="Arial"/>
          <w:sz w:val="22"/>
          <w:szCs w:val="22"/>
        </w:rPr>
        <w:t>Tilda Farhat (2001-</w:t>
      </w:r>
      <w:r w:rsidR="00F16BC2">
        <w:rPr>
          <w:rFonts w:ascii="Arial" w:hAnsi="Arial" w:cs="Arial"/>
          <w:sz w:val="22"/>
          <w:szCs w:val="22"/>
        </w:rPr>
        <w:t xml:space="preserve">2007): </w:t>
      </w:r>
      <w:r w:rsidR="00F16BC2" w:rsidRPr="00630C4B">
        <w:rPr>
          <w:rFonts w:ascii="Arial" w:hAnsi="Arial" w:cs="Arial"/>
          <w:sz w:val="22"/>
          <w:szCs w:val="22"/>
        </w:rPr>
        <w:t>Carolina Population</w:t>
      </w:r>
      <w:r w:rsidR="00F16BC2">
        <w:rPr>
          <w:rFonts w:ascii="Arial" w:hAnsi="Arial" w:cs="Arial"/>
          <w:sz w:val="22"/>
          <w:szCs w:val="22"/>
        </w:rPr>
        <w:t xml:space="preserve"> </w:t>
      </w:r>
      <w:r w:rsidR="00F16BC2" w:rsidRPr="00630C4B">
        <w:rPr>
          <w:rFonts w:ascii="Arial" w:hAnsi="Arial" w:cs="Arial"/>
          <w:sz w:val="22"/>
          <w:szCs w:val="22"/>
        </w:rPr>
        <w:t xml:space="preserve">Center, </w:t>
      </w:r>
      <w:r w:rsidR="00F16BC2">
        <w:rPr>
          <w:rFonts w:ascii="Arial" w:hAnsi="Arial" w:cs="Arial"/>
          <w:sz w:val="22"/>
          <w:szCs w:val="22"/>
        </w:rPr>
        <w:t>Predoctoral traineeship.</w:t>
      </w:r>
    </w:p>
    <w:p w14:paraId="6B0C545A"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530CFC53"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Shelley Francis (2000-</w:t>
      </w:r>
      <w:r w:rsidR="00F16BC2">
        <w:rPr>
          <w:rFonts w:ascii="Arial" w:hAnsi="Arial" w:cs="Arial"/>
          <w:sz w:val="22"/>
          <w:szCs w:val="22"/>
        </w:rPr>
        <w:t xml:space="preserve">2003):  Minority supplement to “National Longitudinal Study of Adolescent Health”/NICHD (Co-mentor with J. Richard </w:t>
      </w:r>
      <w:proofErr w:type="spellStart"/>
      <w:r w:rsidR="00F16BC2">
        <w:rPr>
          <w:rFonts w:ascii="Arial" w:hAnsi="Arial" w:cs="Arial"/>
          <w:sz w:val="22"/>
          <w:szCs w:val="22"/>
        </w:rPr>
        <w:t>Udry</w:t>
      </w:r>
      <w:proofErr w:type="spellEnd"/>
      <w:r w:rsidR="00F16BC2">
        <w:rPr>
          <w:rFonts w:ascii="Arial" w:hAnsi="Arial" w:cs="Arial"/>
          <w:sz w:val="22"/>
          <w:szCs w:val="22"/>
        </w:rPr>
        <w:t>, UNC-CH).</w:t>
      </w:r>
    </w:p>
    <w:p w14:paraId="3438F144" w14:textId="270478B8" w:rsidR="00CD36B3" w:rsidRDefault="00CD36B3">
      <w:pPr>
        <w:widowControl/>
        <w:autoSpaceDE/>
        <w:autoSpaceDN/>
        <w:adjustRightInd/>
        <w:rPr>
          <w:rFonts w:ascii="Arial" w:hAnsi="Arial" w:cs="Arial"/>
          <w:sz w:val="22"/>
          <w:szCs w:val="22"/>
        </w:rPr>
      </w:pPr>
    </w:p>
    <w:p w14:paraId="078C93E0" w14:textId="77777777" w:rsidR="00643207" w:rsidRDefault="00643207">
      <w:pPr>
        <w:tabs>
          <w:tab w:val="left" w:pos="0"/>
          <w:tab w:val="left" w:pos="360"/>
          <w:tab w:val="left" w:pos="720"/>
          <w:tab w:val="left" w:pos="2970"/>
          <w:tab w:val="center" w:pos="8190"/>
        </w:tabs>
        <w:rPr>
          <w:rFonts w:ascii="Arial" w:hAnsi="Arial" w:cs="Arial"/>
          <w:sz w:val="22"/>
          <w:szCs w:val="22"/>
        </w:rPr>
      </w:pPr>
    </w:p>
    <w:p w14:paraId="3711A781" w14:textId="77777777" w:rsidR="00F16BC2" w:rsidRDefault="00F16BC2">
      <w:pPr>
        <w:tabs>
          <w:tab w:val="left" w:pos="0"/>
          <w:tab w:val="left" w:pos="360"/>
          <w:tab w:val="left" w:pos="720"/>
          <w:tab w:val="left" w:pos="2970"/>
          <w:tab w:val="center" w:pos="8190"/>
        </w:tabs>
        <w:rPr>
          <w:rFonts w:ascii="Arial" w:hAnsi="Arial" w:cs="Arial"/>
          <w:sz w:val="22"/>
          <w:szCs w:val="22"/>
        </w:rPr>
      </w:pPr>
      <w:r>
        <w:rPr>
          <w:rFonts w:ascii="Arial" w:hAnsi="Arial" w:cs="Arial"/>
          <w:b/>
          <w:bCs/>
          <w:sz w:val="22"/>
          <w:szCs w:val="22"/>
        </w:rPr>
        <w:t>Research Advisor and Primary Reader of Master’s Papers for the Following Maternal and Child Health Students</w:t>
      </w:r>
    </w:p>
    <w:p w14:paraId="3B53E35E" w14:textId="77777777" w:rsidR="00F16BC2" w:rsidRDefault="00F16BC2">
      <w:pPr>
        <w:tabs>
          <w:tab w:val="left" w:pos="0"/>
          <w:tab w:val="left" w:pos="360"/>
          <w:tab w:val="left" w:pos="720"/>
          <w:tab w:val="left" w:pos="2970"/>
          <w:tab w:val="center" w:pos="819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250"/>
        <w:gridCol w:w="5310"/>
      </w:tblGrid>
      <w:tr w:rsidR="00F16BC2" w14:paraId="18E5B841" w14:textId="77777777" w:rsidTr="00157EA4">
        <w:trPr>
          <w:cantSplit/>
          <w:jc w:val="center"/>
        </w:trPr>
        <w:tc>
          <w:tcPr>
            <w:tcW w:w="1800" w:type="dxa"/>
            <w:tcBorders>
              <w:top w:val="double" w:sz="4" w:space="0" w:color="auto"/>
              <w:left w:val="single" w:sz="6" w:space="0" w:color="FFFFFF"/>
              <w:bottom w:val="single" w:sz="6" w:space="0" w:color="000000"/>
              <w:right w:val="single" w:sz="6" w:space="0" w:color="FFFFFF"/>
            </w:tcBorders>
          </w:tcPr>
          <w:p w14:paraId="1C466F62" w14:textId="77777777" w:rsidR="00F16BC2" w:rsidRDefault="00F16BC2">
            <w:pPr>
              <w:spacing w:line="120" w:lineRule="exact"/>
              <w:rPr>
                <w:rFonts w:ascii="Arial" w:hAnsi="Arial" w:cs="Arial"/>
              </w:rPr>
            </w:pPr>
          </w:p>
          <w:p w14:paraId="552BBB19"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Dates</w:t>
            </w:r>
          </w:p>
        </w:tc>
        <w:tc>
          <w:tcPr>
            <w:tcW w:w="2250" w:type="dxa"/>
            <w:tcBorders>
              <w:top w:val="double" w:sz="4" w:space="0" w:color="auto"/>
              <w:left w:val="single" w:sz="6" w:space="0" w:color="FFFFFF"/>
              <w:bottom w:val="single" w:sz="6" w:space="0" w:color="000000"/>
              <w:right w:val="single" w:sz="6" w:space="0" w:color="FFFFFF"/>
            </w:tcBorders>
          </w:tcPr>
          <w:p w14:paraId="09B58647" w14:textId="77777777" w:rsidR="00F16BC2" w:rsidRDefault="00F16BC2">
            <w:pPr>
              <w:spacing w:line="120" w:lineRule="exact"/>
              <w:rPr>
                <w:rFonts w:ascii="Arial" w:hAnsi="Arial" w:cs="Arial"/>
              </w:rPr>
            </w:pPr>
          </w:p>
          <w:p w14:paraId="13ECFD41"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Student’s Name</w:t>
            </w:r>
          </w:p>
        </w:tc>
        <w:tc>
          <w:tcPr>
            <w:tcW w:w="5310" w:type="dxa"/>
            <w:tcBorders>
              <w:top w:val="double" w:sz="4" w:space="0" w:color="auto"/>
              <w:left w:val="single" w:sz="6" w:space="0" w:color="FFFFFF"/>
              <w:bottom w:val="single" w:sz="6" w:space="0" w:color="000000"/>
              <w:right w:val="single" w:sz="6" w:space="0" w:color="FFFFFF"/>
            </w:tcBorders>
          </w:tcPr>
          <w:p w14:paraId="05BC6794" w14:textId="77777777" w:rsidR="00F16BC2" w:rsidRDefault="00F16BC2">
            <w:pPr>
              <w:spacing w:line="120" w:lineRule="exact"/>
              <w:rPr>
                <w:rFonts w:ascii="Arial" w:hAnsi="Arial" w:cs="Arial"/>
              </w:rPr>
            </w:pPr>
          </w:p>
          <w:p w14:paraId="27DE5EC0"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Title Master’s Paper</w:t>
            </w:r>
          </w:p>
        </w:tc>
      </w:tr>
      <w:tr w:rsidR="00BE3077" w14:paraId="2B6A4D67"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A9810FD" w14:textId="0EB41213" w:rsidR="00BE3077" w:rsidRDefault="00BE3077"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 xml:space="preserve">2016 -  </w:t>
            </w:r>
            <w:r w:rsidR="00A47498">
              <w:rPr>
                <w:rFonts w:ascii="Arial" w:hAnsi="Arial" w:cs="Arial"/>
                <w:sz w:val="22"/>
                <w:szCs w:val="22"/>
              </w:rPr>
              <w:t>2017</w:t>
            </w:r>
          </w:p>
        </w:tc>
        <w:tc>
          <w:tcPr>
            <w:tcW w:w="2250" w:type="dxa"/>
            <w:tcBorders>
              <w:top w:val="single" w:sz="6" w:space="0" w:color="FFFFFF"/>
              <w:left w:val="single" w:sz="6" w:space="0" w:color="FFFFFF"/>
              <w:bottom w:val="single" w:sz="6" w:space="0" w:color="FFFFFF"/>
              <w:right w:val="single" w:sz="6" w:space="0" w:color="FFFFFF"/>
            </w:tcBorders>
          </w:tcPr>
          <w:p w14:paraId="46D0A668" w14:textId="2680A954" w:rsidR="00BE3077" w:rsidRDefault="00BE3077" w:rsidP="00852F49">
            <w:pPr>
              <w:jc w:val="center"/>
              <w:rPr>
                <w:rFonts w:ascii="Arial" w:hAnsi="Arial" w:cs="Arial"/>
                <w:sz w:val="22"/>
                <w:szCs w:val="22"/>
              </w:rPr>
            </w:pPr>
            <w:r>
              <w:rPr>
                <w:rFonts w:ascii="Arial" w:hAnsi="Arial" w:cs="Arial"/>
                <w:sz w:val="22"/>
                <w:szCs w:val="22"/>
              </w:rPr>
              <w:t>Cheyenne Stewart</w:t>
            </w:r>
          </w:p>
        </w:tc>
        <w:tc>
          <w:tcPr>
            <w:tcW w:w="5310" w:type="dxa"/>
            <w:tcBorders>
              <w:top w:val="single" w:sz="6" w:space="0" w:color="FFFFFF"/>
              <w:left w:val="single" w:sz="6" w:space="0" w:color="FFFFFF"/>
              <w:bottom w:val="single" w:sz="6" w:space="0" w:color="FFFFFF"/>
              <w:right w:val="single" w:sz="6" w:space="0" w:color="FFFFFF"/>
            </w:tcBorders>
          </w:tcPr>
          <w:p w14:paraId="63BA5BCD" w14:textId="67F19B03" w:rsidR="00BE3077" w:rsidRDefault="006D2634" w:rsidP="005B3F73">
            <w:pPr>
              <w:rPr>
                <w:rFonts w:ascii="Arial" w:hAnsi="Arial" w:cs="Arial"/>
                <w:sz w:val="22"/>
                <w:szCs w:val="22"/>
              </w:rPr>
            </w:pPr>
            <w:r>
              <w:rPr>
                <w:rFonts w:ascii="Arial" w:hAnsi="Arial" w:cs="Arial"/>
                <w:sz w:val="22"/>
                <w:szCs w:val="22"/>
              </w:rPr>
              <w:t>LGBTQ Inclusivity in Sex and HIV Education</w:t>
            </w:r>
          </w:p>
          <w:p w14:paraId="4D8CBE38" w14:textId="30ECD176" w:rsidR="00BE3077" w:rsidRDefault="00BE3077" w:rsidP="005B3F73">
            <w:pPr>
              <w:rPr>
                <w:rFonts w:ascii="Arial" w:hAnsi="Arial" w:cs="Arial"/>
                <w:sz w:val="22"/>
                <w:szCs w:val="22"/>
              </w:rPr>
            </w:pPr>
          </w:p>
        </w:tc>
      </w:tr>
      <w:tr w:rsidR="00BE3077" w14:paraId="0A2B69FD"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619BDEF" w14:textId="43FD33D5" w:rsidR="00BE3077" w:rsidRDefault="00BE3077" w:rsidP="00E81B4A">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2015 – 2016</w:t>
            </w:r>
          </w:p>
        </w:tc>
        <w:tc>
          <w:tcPr>
            <w:tcW w:w="2250" w:type="dxa"/>
            <w:tcBorders>
              <w:top w:val="single" w:sz="6" w:space="0" w:color="FFFFFF"/>
              <w:left w:val="single" w:sz="6" w:space="0" w:color="FFFFFF"/>
              <w:bottom w:val="single" w:sz="6" w:space="0" w:color="FFFFFF"/>
              <w:right w:val="single" w:sz="6" w:space="0" w:color="FFFFFF"/>
            </w:tcBorders>
          </w:tcPr>
          <w:p w14:paraId="74982D8F" w14:textId="7F60B71D" w:rsidR="00BE3077" w:rsidRDefault="00BE3077" w:rsidP="00852F49">
            <w:pPr>
              <w:jc w:val="center"/>
              <w:rPr>
                <w:rFonts w:ascii="Arial" w:hAnsi="Arial" w:cs="Arial"/>
                <w:sz w:val="22"/>
                <w:szCs w:val="22"/>
              </w:rPr>
            </w:pPr>
            <w:r>
              <w:rPr>
                <w:rFonts w:ascii="Arial" w:hAnsi="Arial" w:cs="Arial"/>
                <w:sz w:val="22"/>
                <w:szCs w:val="22"/>
              </w:rPr>
              <w:t>Megan Barry</w:t>
            </w:r>
          </w:p>
        </w:tc>
        <w:tc>
          <w:tcPr>
            <w:tcW w:w="5310" w:type="dxa"/>
            <w:tcBorders>
              <w:top w:val="single" w:sz="6" w:space="0" w:color="FFFFFF"/>
              <w:left w:val="single" w:sz="6" w:space="0" w:color="FFFFFF"/>
              <w:bottom w:val="single" w:sz="6" w:space="0" w:color="FFFFFF"/>
              <w:right w:val="single" w:sz="6" w:space="0" w:color="FFFFFF"/>
            </w:tcBorders>
          </w:tcPr>
          <w:p w14:paraId="3C5DC61A" w14:textId="77777777" w:rsidR="00BE3077" w:rsidRDefault="00BE3077" w:rsidP="005B3F73">
            <w:pPr>
              <w:rPr>
                <w:rFonts w:ascii="Arial" w:hAnsi="Arial" w:cs="Arial"/>
                <w:sz w:val="22"/>
                <w:szCs w:val="22"/>
              </w:rPr>
            </w:pPr>
            <w:r>
              <w:rPr>
                <w:rFonts w:ascii="Arial" w:hAnsi="Arial" w:cs="Arial"/>
                <w:sz w:val="22"/>
                <w:szCs w:val="22"/>
              </w:rPr>
              <w:t>Why women stop breastfeeding:  A mixed-methods analysis</w:t>
            </w:r>
          </w:p>
          <w:p w14:paraId="0D18C432" w14:textId="77777777" w:rsidR="00BE3077" w:rsidRDefault="00BE3077" w:rsidP="005B3F73">
            <w:pPr>
              <w:rPr>
                <w:rFonts w:ascii="Arial" w:hAnsi="Arial" w:cs="Arial"/>
                <w:sz w:val="22"/>
                <w:szCs w:val="22"/>
              </w:rPr>
            </w:pPr>
          </w:p>
        </w:tc>
      </w:tr>
      <w:tr w:rsidR="005B3F73" w14:paraId="0F0ED70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796D4B74" w14:textId="77777777" w:rsidR="005B3F73" w:rsidRPr="006D6226" w:rsidRDefault="005B3F73" w:rsidP="00E81B4A">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2012</w:t>
            </w:r>
            <w:r w:rsidR="00BC6F34">
              <w:rPr>
                <w:rFonts w:ascii="Arial" w:hAnsi="Arial" w:cs="Arial"/>
                <w:sz w:val="22"/>
                <w:szCs w:val="22"/>
              </w:rPr>
              <w:t xml:space="preserve"> </w:t>
            </w:r>
            <w:r>
              <w:rPr>
                <w:rFonts w:ascii="Arial" w:hAnsi="Arial" w:cs="Arial"/>
                <w:sz w:val="22"/>
                <w:szCs w:val="22"/>
              </w:rPr>
              <w:t>-</w:t>
            </w:r>
            <w:r w:rsidR="00BC6F34">
              <w:rPr>
                <w:rFonts w:ascii="Arial" w:hAnsi="Arial" w:cs="Arial"/>
                <w:sz w:val="22"/>
                <w:szCs w:val="22"/>
              </w:rPr>
              <w:t xml:space="preserve"> </w:t>
            </w:r>
            <w:r>
              <w:rPr>
                <w:rFonts w:ascii="Arial" w:hAnsi="Arial" w:cs="Arial"/>
                <w:sz w:val="22"/>
                <w:szCs w:val="22"/>
              </w:rPr>
              <w:t>2014</w:t>
            </w:r>
          </w:p>
        </w:tc>
        <w:tc>
          <w:tcPr>
            <w:tcW w:w="2250" w:type="dxa"/>
            <w:tcBorders>
              <w:top w:val="single" w:sz="6" w:space="0" w:color="FFFFFF"/>
              <w:left w:val="single" w:sz="6" w:space="0" w:color="FFFFFF"/>
              <w:bottom w:val="single" w:sz="6" w:space="0" w:color="FFFFFF"/>
              <w:right w:val="single" w:sz="6" w:space="0" w:color="FFFFFF"/>
            </w:tcBorders>
          </w:tcPr>
          <w:p w14:paraId="31D64872" w14:textId="77777777" w:rsidR="005B3F73" w:rsidRPr="006D6226" w:rsidRDefault="005B3F73" w:rsidP="00852F49">
            <w:pPr>
              <w:jc w:val="center"/>
              <w:rPr>
                <w:rFonts w:ascii="Arial" w:hAnsi="Arial" w:cs="Arial"/>
                <w:sz w:val="22"/>
                <w:szCs w:val="22"/>
              </w:rPr>
            </w:pPr>
            <w:r>
              <w:rPr>
                <w:rFonts w:ascii="Arial" w:hAnsi="Arial" w:cs="Arial"/>
                <w:sz w:val="22"/>
                <w:szCs w:val="22"/>
              </w:rPr>
              <w:t>Seri Link</w:t>
            </w:r>
          </w:p>
        </w:tc>
        <w:tc>
          <w:tcPr>
            <w:tcW w:w="5310" w:type="dxa"/>
            <w:tcBorders>
              <w:top w:val="single" w:sz="6" w:space="0" w:color="FFFFFF"/>
              <w:left w:val="single" w:sz="6" w:space="0" w:color="FFFFFF"/>
              <w:bottom w:val="single" w:sz="6" w:space="0" w:color="FFFFFF"/>
              <w:right w:val="single" w:sz="6" w:space="0" w:color="FFFFFF"/>
            </w:tcBorders>
          </w:tcPr>
          <w:p w14:paraId="1ABDDC40" w14:textId="77777777" w:rsidR="005B3F73" w:rsidRDefault="005B3F73" w:rsidP="005B3F73">
            <w:pPr>
              <w:rPr>
                <w:rFonts w:ascii="Arial" w:hAnsi="Arial" w:cs="Arial"/>
                <w:sz w:val="22"/>
                <w:szCs w:val="22"/>
              </w:rPr>
            </w:pPr>
            <w:r w:rsidRPr="00230934">
              <w:rPr>
                <w:rFonts w:ascii="Arial" w:hAnsi="Arial" w:cs="Arial"/>
                <w:sz w:val="22"/>
                <w:szCs w:val="22"/>
              </w:rPr>
              <w:t xml:space="preserve">A </w:t>
            </w:r>
            <w:r w:rsidR="00CD36B3">
              <w:rPr>
                <w:rFonts w:ascii="Arial" w:hAnsi="Arial" w:cs="Arial"/>
                <w:sz w:val="22"/>
                <w:szCs w:val="22"/>
              </w:rPr>
              <w:t>s</w:t>
            </w:r>
            <w:r>
              <w:rPr>
                <w:rFonts w:ascii="Arial" w:hAnsi="Arial" w:cs="Arial"/>
                <w:sz w:val="22"/>
                <w:szCs w:val="22"/>
              </w:rPr>
              <w:t>tudy of the</w:t>
            </w:r>
            <w:r w:rsidR="00CD36B3">
              <w:rPr>
                <w:rFonts w:ascii="Arial" w:hAnsi="Arial" w:cs="Arial"/>
                <w:sz w:val="22"/>
                <w:szCs w:val="22"/>
              </w:rPr>
              <w:t xml:space="preserve"> r</w:t>
            </w:r>
            <w:r>
              <w:rPr>
                <w:rFonts w:ascii="Arial" w:hAnsi="Arial" w:cs="Arial"/>
                <w:sz w:val="22"/>
                <w:szCs w:val="22"/>
              </w:rPr>
              <w:t xml:space="preserve">elationship </w:t>
            </w:r>
            <w:r w:rsidR="00CD36B3">
              <w:rPr>
                <w:rFonts w:ascii="Arial" w:hAnsi="Arial" w:cs="Arial"/>
                <w:sz w:val="22"/>
                <w:szCs w:val="22"/>
              </w:rPr>
              <w:t>b</w:t>
            </w:r>
            <w:r>
              <w:rPr>
                <w:rFonts w:ascii="Arial" w:hAnsi="Arial" w:cs="Arial"/>
                <w:sz w:val="22"/>
                <w:szCs w:val="22"/>
              </w:rPr>
              <w:t>etween</w:t>
            </w:r>
            <w:r w:rsidRPr="00230934">
              <w:rPr>
                <w:rFonts w:ascii="Arial" w:hAnsi="Arial" w:cs="Arial"/>
                <w:sz w:val="22"/>
                <w:szCs w:val="22"/>
              </w:rPr>
              <w:t xml:space="preserve"> </w:t>
            </w:r>
            <w:r w:rsidR="00CD36B3">
              <w:rPr>
                <w:rFonts w:ascii="Arial" w:hAnsi="Arial" w:cs="Arial"/>
                <w:sz w:val="22"/>
                <w:szCs w:val="22"/>
              </w:rPr>
              <w:t>r</w:t>
            </w:r>
            <w:r>
              <w:rPr>
                <w:rFonts w:ascii="Arial" w:hAnsi="Arial" w:cs="Arial"/>
                <w:sz w:val="22"/>
                <w:szCs w:val="22"/>
              </w:rPr>
              <w:t>estrictive</w:t>
            </w:r>
            <w:r w:rsidRPr="00230934">
              <w:rPr>
                <w:rFonts w:ascii="Arial" w:hAnsi="Arial" w:cs="Arial"/>
                <w:sz w:val="22"/>
                <w:szCs w:val="22"/>
              </w:rPr>
              <w:t xml:space="preserve"> </w:t>
            </w:r>
            <w:r w:rsidR="00CD36B3">
              <w:rPr>
                <w:rFonts w:ascii="Arial" w:hAnsi="Arial" w:cs="Arial"/>
                <w:sz w:val="22"/>
                <w:szCs w:val="22"/>
              </w:rPr>
              <w:t>a</w:t>
            </w:r>
            <w:r>
              <w:rPr>
                <w:rFonts w:ascii="Arial" w:hAnsi="Arial" w:cs="Arial"/>
                <w:sz w:val="22"/>
                <w:szCs w:val="22"/>
              </w:rPr>
              <w:t xml:space="preserve">bortion </w:t>
            </w:r>
            <w:r w:rsidR="00CD36B3">
              <w:rPr>
                <w:rFonts w:ascii="Arial" w:hAnsi="Arial" w:cs="Arial"/>
                <w:sz w:val="22"/>
                <w:szCs w:val="22"/>
              </w:rPr>
              <w:t>l</w:t>
            </w:r>
            <w:r>
              <w:rPr>
                <w:rFonts w:ascii="Arial" w:hAnsi="Arial" w:cs="Arial"/>
                <w:sz w:val="22"/>
                <w:szCs w:val="22"/>
              </w:rPr>
              <w:t xml:space="preserve">aws and </w:t>
            </w:r>
            <w:r w:rsidR="00CD36B3">
              <w:rPr>
                <w:rFonts w:ascii="Arial" w:hAnsi="Arial" w:cs="Arial"/>
                <w:sz w:val="22"/>
                <w:szCs w:val="22"/>
              </w:rPr>
              <w:t>r</w:t>
            </w:r>
            <w:r>
              <w:rPr>
                <w:rFonts w:ascii="Arial" w:hAnsi="Arial" w:cs="Arial"/>
                <w:sz w:val="22"/>
                <w:szCs w:val="22"/>
              </w:rPr>
              <w:t>eproductive</w:t>
            </w:r>
            <w:r w:rsidRPr="00230934">
              <w:rPr>
                <w:rFonts w:ascii="Arial" w:hAnsi="Arial" w:cs="Arial"/>
                <w:sz w:val="22"/>
                <w:szCs w:val="22"/>
              </w:rPr>
              <w:t xml:space="preserve"> </w:t>
            </w:r>
            <w:r w:rsidR="00CD36B3">
              <w:rPr>
                <w:rFonts w:ascii="Arial" w:hAnsi="Arial" w:cs="Arial"/>
                <w:sz w:val="22"/>
                <w:szCs w:val="22"/>
              </w:rPr>
              <w:t>h</w:t>
            </w:r>
            <w:r>
              <w:rPr>
                <w:rFonts w:ascii="Arial" w:hAnsi="Arial" w:cs="Arial"/>
                <w:sz w:val="22"/>
                <w:szCs w:val="22"/>
              </w:rPr>
              <w:t>ealth</w:t>
            </w:r>
            <w:r w:rsidRPr="00230934">
              <w:rPr>
                <w:rFonts w:ascii="Arial" w:hAnsi="Arial" w:cs="Arial"/>
                <w:sz w:val="22"/>
                <w:szCs w:val="22"/>
              </w:rPr>
              <w:t xml:space="preserve"> </w:t>
            </w:r>
            <w:r w:rsidR="00CD36B3">
              <w:rPr>
                <w:rFonts w:ascii="Arial" w:hAnsi="Arial" w:cs="Arial"/>
                <w:sz w:val="22"/>
                <w:szCs w:val="22"/>
              </w:rPr>
              <w:t>b</w:t>
            </w:r>
            <w:r>
              <w:rPr>
                <w:rFonts w:ascii="Arial" w:hAnsi="Arial" w:cs="Arial"/>
                <w:sz w:val="22"/>
                <w:szCs w:val="22"/>
              </w:rPr>
              <w:t xml:space="preserve">ehaviors and </w:t>
            </w:r>
            <w:r w:rsidR="00CD36B3">
              <w:rPr>
                <w:rFonts w:ascii="Arial" w:hAnsi="Arial" w:cs="Arial"/>
                <w:sz w:val="22"/>
                <w:szCs w:val="22"/>
              </w:rPr>
              <w:t>o</w:t>
            </w:r>
            <w:r>
              <w:rPr>
                <w:rFonts w:ascii="Arial" w:hAnsi="Arial" w:cs="Arial"/>
                <w:sz w:val="22"/>
                <w:szCs w:val="22"/>
              </w:rPr>
              <w:t>utcomes</w:t>
            </w:r>
            <w:r w:rsidRPr="00230934">
              <w:rPr>
                <w:rFonts w:ascii="Arial" w:hAnsi="Arial" w:cs="Arial"/>
                <w:sz w:val="22"/>
                <w:szCs w:val="22"/>
              </w:rPr>
              <w:t>: U</w:t>
            </w:r>
            <w:r>
              <w:rPr>
                <w:rFonts w:ascii="Arial" w:hAnsi="Arial" w:cs="Arial"/>
                <w:sz w:val="22"/>
                <w:szCs w:val="22"/>
              </w:rPr>
              <w:t>nintended</w:t>
            </w:r>
            <w:r w:rsidRPr="00230934">
              <w:rPr>
                <w:rFonts w:ascii="Arial" w:hAnsi="Arial" w:cs="Arial"/>
                <w:sz w:val="22"/>
                <w:szCs w:val="22"/>
              </w:rPr>
              <w:t xml:space="preserve"> </w:t>
            </w:r>
            <w:r w:rsidR="00CD36B3">
              <w:rPr>
                <w:rFonts w:ascii="Arial" w:hAnsi="Arial" w:cs="Arial"/>
                <w:sz w:val="22"/>
                <w:szCs w:val="22"/>
              </w:rPr>
              <w:t>b</w:t>
            </w:r>
            <w:r>
              <w:rPr>
                <w:rFonts w:ascii="Arial" w:hAnsi="Arial" w:cs="Arial"/>
                <w:sz w:val="22"/>
                <w:szCs w:val="22"/>
              </w:rPr>
              <w:t>irths and</w:t>
            </w:r>
            <w:r w:rsidRPr="00230934">
              <w:rPr>
                <w:rFonts w:ascii="Arial" w:hAnsi="Arial" w:cs="Arial"/>
                <w:sz w:val="22"/>
                <w:szCs w:val="22"/>
              </w:rPr>
              <w:t xml:space="preserve"> </w:t>
            </w:r>
            <w:r w:rsidR="00CD36B3">
              <w:rPr>
                <w:rFonts w:ascii="Arial" w:hAnsi="Arial" w:cs="Arial"/>
                <w:sz w:val="22"/>
                <w:szCs w:val="22"/>
              </w:rPr>
              <w:t>c</w:t>
            </w:r>
            <w:r>
              <w:rPr>
                <w:rFonts w:ascii="Arial" w:hAnsi="Arial" w:cs="Arial"/>
                <w:sz w:val="22"/>
                <w:szCs w:val="22"/>
              </w:rPr>
              <w:t>ontraceptive</w:t>
            </w:r>
            <w:r w:rsidRPr="00230934">
              <w:rPr>
                <w:rFonts w:ascii="Arial" w:hAnsi="Arial" w:cs="Arial"/>
                <w:sz w:val="22"/>
                <w:szCs w:val="22"/>
              </w:rPr>
              <w:t xml:space="preserve"> </w:t>
            </w:r>
            <w:r w:rsidR="00CD36B3">
              <w:rPr>
                <w:rFonts w:ascii="Arial" w:hAnsi="Arial" w:cs="Arial"/>
                <w:sz w:val="22"/>
                <w:szCs w:val="22"/>
              </w:rPr>
              <w:t>e</w:t>
            </w:r>
            <w:r>
              <w:rPr>
                <w:rFonts w:ascii="Arial" w:hAnsi="Arial" w:cs="Arial"/>
                <w:sz w:val="22"/>
                <w:szCs w:val="22"/>
              </w:rPr>
              <w:t>ffectiveness</w:t>
            </w:r>
          </w:p>
          <w:p w14:paraId="00B7323C" w14:textId="77777777" w:rsidR="006960C7" w:rsidRPr="006960C7" w:rsidRDefault="006960C7" w:rsidP="005B3F73">
            <w:pPr>
              <w:rPr>
                <w:rFonts w:ascii="Arial" w:hAnsi="Arial" w:cs="Arial"/>
                <w:sz w:val="16"/>
                <w:szCs w:val="16"/>
              </w:rPr>
            </w:pPr>
          </w:p>
        </w:tc>
      </w:tr>
      <w:tr w:rsidR="00F16BC2" w14:paraId="6B125952"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75B0579" w14:textId="77777777" w:rsidR="00F16BC2" w:rsidRPr="006D6226" w:rsidRDefault="00F16BC2" w:rsidP="00E81B4A">
            <w:pPr>
              <w:tabs>
                <w:tab w:val="left" w:pos="0"/>
                <w:tab w:val="left" w:pos="360"/>
                <w:tab w:val="left" w:pos="720"/>
                <w:tab w:val="left" w:pos="2970"/>
                <w:tab w:val="center" w:pos="8190"/>
              </w:tabs>
              <w:spacing w:after="58"/>
              <w:jc w:val="center"/>
              <w:rPr>
                <w:rFonts w:ascii="Arial" w:hAnsi="Arial" w:cs="Arial"/>
              </w:rPr>
            </w:pPr>
            <w:r w:rsidRPr="006D6226">
              <w:rPr>
                <w:rFonts w:ascii="Arial" w:hAnsi="Arial" w:cs="Arial"/>
                <w:sz w:val="22"/>
                <w:szCs w:val="22"/>
              </w:rPr>
              <w:t>2011</w:t>
            </w:r>
            <w:r>
              <w:rPr>
                <w:rFonts w:ascii="Arial" w:hAnsi="Arial" w:cs="Arial"/>
                <w:sz w:val="22"/>
                <w:szCs w:val="22"/>
              </w:rPr>
              <w:t xml:space="preserve"> - </w:t>
            </w:r>
            <w:r w:rsidR="00E81B4A">
              <w:rPr>
                <w:rFonts w:ascii="Arial" w:hAnsi="Arial" w:cs="Arial"/>
                <w:sz w:val="22"/>
                <w:szCs w:val="22"/>
              </w:rPr>
              <w:t>2013</w:t>
            </w:r>
          </w:p>
        </w:tc>
        <w:tc>
          <w:tcPr>
            <w:tcW w:w="2250" w:type="dxa"/>
            <w:tcBorders>
              <w:top w:val="single" w:sz="6" w:space="0" w:color="FFFFFF"/>
              <w:left w:val="single" w:sz="6" w:space="0" w:color="FFFFFF"/>
              <w:bottom w:val="single" w:sz="6" w:space="0" w:color="FFFFFF"/>
              <w:right w:val="single" w:sz="6" w:space="0" w:color="FFFFFF"/>
            </w:tcBorders>
          </w:tcPr>
          <w:p w14:paraId="09EDDC92" w14:textId="77777777" w:rsidR="00F16BC2" w:rsidRPr="006D6226" w:rsidRDefault="00F16BC2" w:rsidP="00852F49">
            <w:pPr>
              <w:jc w:val="center"/>
              <w:rPr>
                <w:rFonts w:ascii="Arial" w:hAnsi="Arial" w:cs="Arial"/>
              </w:rPr>
            </w:pPr>
            <w:r w:rsidRPr="006D6226">
              <w:rPr>
                <w:rFonts w:ascii="Arial" w:hAnsi="Arial" w:cs="Arial"/>
                <w:sz w:val="22"/>
                <w:szCs w:val="22"/>
              </w:rPr>
              <w:t>Alissabeth Ridenour</w:t>
            </w:r>
          </w:p>
        </w:tc>
        <w:tc>
          <w:tcPr>
            <w:tcW w:w="5310" w:type="dxa"/>
            <w:tcBorders>
              <w:top w:val="single" w:sz="6" w:space="0" w:color="FFFFFF"/>
              <w:left w:val="single" w:sz="6" w:space="0" w:color="FFFFFF"/>
              <w:bottom w:val="single" w:sz="6" w:space="0" w:color="FFFFFF"/>
              <w:right w:val="single" w:sz="6" w:space="0" w:color="FFFFFF"/>
            </w:tcBorders>
          </w:tcPr>
          <w:p w14:paraId="05339486" w14:textId="77777777" w:rsidR="00F16BC2" w:rsidRDefault="003C29FF" w:rsidP="005B3F73">
            <w:pPr>
              <w:tabs>
                <w:tab w:val="left" w:pos="0"/>
                <w:tab w:val="left" w:pos="360"/>
                <w:tab w:val="left" w:pos="720"/>
                <w:tab w:val="left" w:pos="2970"/>
                <w:tab w:val="center" w:pos="8190"/>
              </w:tabs>
              <w:spacing w:after="58"/>
              <w:rPr>
                <w:rFonts w:ascii="Arial" w:hAnsi="Arial" w:cs="Arial"/>
                <w:sz w:val="22"/>
                <w:szCs w:val="22"/>
              </w:rPr>
            </w:pPr>
            <w:r w:rsidRPr="00EA7440">
              <w:rPr>
                <w:rFonts w:ascii="Arial" w:hAnsi="Arial" w:cs="Arial"/>
                <w:sz w:val="22"/>
                <w:szCs w:val="22"/>
              </w:rPr>
              <w:t xml:space="preserve">Promoting </w:t>
            </w:r>
            <w:r w:rsidR="00CD36B3">
              <w:rPr>
                <w:rFonts w:ascii="Arial" w:hAnsi="Arial" w:cs="Arial"/>
                <w:sz w:val="22"/>
                <w:szCs w:val="22"/>
              </w:rPr>
              <w:t>a</w:t>
            </w:r>
            <w:r w:rsidRPr="00EA7440">
              <w:rPr>
                <w:rFonts w:ascii="Arial" w:hAnsi="Arial" w:cs="Arial"/>
                <w:sz w:val="22"/>
                <w:szCs w:val="22"/>
              </w:rPr>
              <w:t xml:space="preserve">ccess to </w:t>
            </w:r>
            <w:r w:rsidR="00CD36B3">
              <w:rPr>
                <w:rFonts w:ascii="Arial" w:hAnsi="Arial" w:cs="Arial"/>
                <w:sz w:val="22"/>
                <w:szCs w:val="22"/>
              </w:rPr>
              <w:t>s</w:t>
            </w:r>
            <w:r w:rsidRPr="00EA7440">
              <w:rPr>
                <w:rFonts w:ascii="Arial" w:hAnsi="Arial" w:cs="Arial"/>
                <w:sz w:val="22"/>
                <w:szCs w:val="22"/>
              </w:rPr>
              <w:t>af</w:t>
            </w:r>
            <w:r w:rsidR="00CD36B3">
              <w:rPr>
                <w:rFonts w:ascii="Arial" w:hAnsi="Arial" w:cs="Arial"/>
                <w:sz w:val="22"/>
                <w:szCs w:val="22"/>
              </w:rPr>
              <w:t>e a</w:t>
            </w:r>
            <w:r w:rsidRPr="00EA7440">
              <w:rPr>
                <w:rFonts w:ascii="Arial" w:hAnsi="Arial" w:cs="Arial"/>
                <w:sz w:val="22"/>
                <w:szCs w:val="22"/>
              </w:rPr>
              <w:t xml:space="preserve">bortion </w:t>
            </w:r>
            <w:r w:rsidR="00CD36B3">
              <w:rPr>
                <w:rFonts w:ascii="Arial" w:hAnsi="Arial" w:cs="Arial"/>
                <w:sz w:val="22"/>
                <w:szCs w:val="22"/>
              </w:rPr>
              <w:t>c</w:t>
            </w:r>
            <w:r w:rsidRPr="00EA7440">
              <w:rPr>
                <w:rFonts w:ascii="Arial" w:hAnsi="Arial" w:cs="Arial"/>
                <w:sz w:val="22"/>
                <w:szCs w:val="22"/>
              </w:rPr>
              <w:t xml:space="preserve">are for </w:t>
            </w:r>
            <w:r w:rsidR="00CD36B3">
              <w:rPr>
                <w:rFonts w:ascii="Arial" w:hAnsi="Arial" w:cs="Arial"/>
                <w:sz w:val="22"/>
                <w:szCs w:val="22"/>
              </w:rPr>
              <w:t>w</w:t>
            </w:r>
            <w:r w:rsidRPr="00EA7440">
              <w:rPr>
                <w:rFonts w:ascii="Arial" w:hAnsi="Arial" w:cs="Arial"/>
                <w:sz w:val="22"/>
                <w:szCs w:val="22"/>
              </w:rPr>
              <w:t xml:space="preserve">omen of </w:t>
            </w:r>
            <w:r w:rsidR="00CD36B3">
              <w:rPr>
                <w:rFonts w:ascii="Arial" w:hAnsi="Arial" w:cs="Arial"/>
                <w:sz w:val="22"/>
                <w:szCs w:val="22"/>
              </w:rPr>
              <w:t>a</w:t>
            </w:r>
            <w:r w:rsidRPr="00EA7440">
              <w:rPr>
                <w:rFonts w:ascii="Arial" w:hAnsi="Arial" w:cs="Arial"/>
                <w:sz w:val="22"/>
                <w:szCs w:val="22"/>
              </w:rPr>
              <w:t xml:space="preserve">ll </w:t>
            </w:r>
            <w:r w:rsidR="00CD36B3">
              <w:rPr>
                <w:rFonts w:ascii="Arial" w:hAnsi="Arial" w:cs="Arial"/>
                <w:sz w:val="22"/>
                <w:szCs w:val="22"/>
              </w:rPr>
              <w:t>ages:  A r</w:t>
            </w:r>
            <w:r w:rsidRPr="00EA7440">
              <w:rPr>
                <w:rFonts w:ascii="Arial" w:hAnsi="Arial" w:cs="Arial"/>
                <w:sz w:val="22"/>
                <w:szCs w:val="22"/>
              </w:rPr>
              <w:t xml:space="preserve">eview of </w:t>
            </w:r>
            <w:r w:rsidR="00CD36B3">
              <w:rPr>
                <w:rFonts w:ascii="Arial" w:hAnsi="Arial" w:cs="Arial"/>
                <w:sz w:val="22"/>
                <w:szCs w:val="22"/>
              </w:rPr>
              <w:t>n</w:t>
            </w:r>
            <w:r w:rsidRPr="00EA7440">
              <w:rPr>
                <w:rFonts w:ascii="Arial" w:hAnsi="Arial" w:cs="Arial"/>
                <w:sz w:val="22"/>
                <w:szCs w:val="22"/>
              </w:rPr>
              <w:t xml:space="preserve">ational </w:t>
            </w:r>
            <w:r w:rsidR="00CD36B3">
              <w:rPr>
                <w:rFonts w:ascii="Arial" w:hAnsi="Arial" w:cs="Arial"/>
                <w:sz w:val="22"/>
                <w:szCs w:val="22"/>
              </w:rPr>
              <w:t>g</w:t>
            </w:r>
            <w:r w:rsidRPr="00EA7440">
              <w:rPr>
                <w:rFonts w:ascii="Arial" w:hAnsi="Arial" w:cs="Arial"/>
                <w:sz w:val="22"/>
                <w:szCs w:val="22"/>
              </w:rPr>
              <w:t xml:space="preserve">uidance on </w:t>
            </w:r>
            <w:r w:rsidR="00CD36B3">
              <w:rPr>
                <w:rFonts w:ascii="Arial" w:hAnsi="Arial" w:cs="Arial"/>
                <w:sz w:val="22"/>
                <w:szCs w:val="22"/>
              </w:rPr>
              <w:t>a</w:t>
            </w:r>
            <w:r w:rsidRPr="00EA7440">
              <w:rPr>
                <w:rFonts w:ascii="Arial" w:hAnsi="Arial" w:cs="Arial"/>
                <w:sz w:val="22"/>
                <w:szCs w:val="22"/>
              </w:rPr>
              <w:t xml:space="preserve">bortion </w:t>
            </w:r>
            <w:r w:rsidR="00CD36B3">
              <w:rPr>
                <w:rFonts w:ascii="Arial" w:hAnsi="Arial" w:cs="Arial"/>
                <w:sz w:val="22"/>
                <w:szCs w:val="22"/>
              </w:rPr>
              <w:t>c</w:t>
            </w:r>
            <w:r w:rsidRPr="00EA7440">
              <w:rPr>
                <w:rFonts w:ascii="Arial" w:hAnsi="Arial" w:cs="Arial"/>
                <w:sz w:val="22"/>
                <w:szCs w:val="22"/>
              </w:rPr>
              <w:t xml:space="preserve">are for </w:t>
            </w:r>
            <w:r w:rsidR="00CD36B3">
              <w:rPr>
                <w:rFonts w:ascii="Arial" w:hAnsi="Arial" w:cs="Arial"/>
                <w:sz w:val="22"/>
                <w:szCs w:val="22"/>
              </w:rPr>
              <w:t>y</w:t>
            </w:r>
            <w:r w:rsidRPr="00EA7440">
              <w:rPr>
                <w:rFonts w:ascii="Arial" w:hAnsi="Arial" w:cs="Arial"/>
                <w:sz w:val="22"/>
                <w:szCs w:val="22"/>
              </w:rPr>
              <w:t xml:space="preserve">oung </w:t>
            </w:r>
            <w:r w:rsidR="00CD36B3">
              <w:rPr>
                <w:rFonts w:ascii="Arial" w:hAnsi="Arial" w:cs="Arial"/>
                <w:sz w:val="22"/>
                <w:szCs w:val="22"/>
              </w:rPr>
              <w:t>w</w:t>
            </w:r>
            <w:r w:rsidRPr="00EA7440">
              <w:rPr>
                <w:rFonts w:ascii="Arial" w:hAnsi="Arial" w:cs="Arial"/>
                <w:sz w:val="22"/>
                <w:szCs w:val="22"/>
              </w:rPr>
              <w:t xml:space="preserve">omen in </w:t>
            </w:r>
            <w:r w:rsidR="00CD36B3">
              <w:rPr>
                <w:rFonts w:ascii="Arial" w:hAnsi="Arial" w:cs="Arial"/>
                <w:sz w:val="22"/>
                <w:szCs w:val="22"/>
              </w:rPr>
              <w:t>sub-S</w:t>
            </w:r>
            <w:r w:rsidRPr="00EA7440">
              <w:rPr>
                <w:rFonts w:ascii="Arial" w:hAnsi="Arial" w:cs="Arial"/>
                <w:sz w:val="22"/>
                <w:szCs w:val="22"/>
              </w:rPr>
              <w:t>haran Africa</w:t>
            </w:r>
          </w:p>
          <w:p w14:paraId="26D59719" w14:textId="77777777" w:rsidR="006960C7" w:rsidRPr="006960C7" w:rsidRDefault="006960C7" w:rsidP="005B3F73">
            <w:pPr>
              <w:tabs>
                <w:tab w:val="left" w:pos="0"/>
                <w:tab w:val="left" w:pos="360"/>
                <w:tab w:val="left" w:pos="720"/>
                <w:tab w:val="left" w:pos="2970"/>
                <w:tab w:val="center" w:pos="8190"/>
              </w:tabs>
              <w:spacing w:after="58"/>
              <w:rPr>
                <w:rFonts w:ascii="Arial" w:hAnsi="Arial" w:cs="Arial"/>
                <w:sz w:val="16"/>
                <w:szCs w:val="16"/>
              </w:rPr>
            </w:pPr>
          </w:p>
        </w:tc>
      </w:tr>
      <w:tr w:rsidR="00F16BC2" w14:paraId="5E781EE7"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9F98451" w14:textId="77777777" w:rsidR="00F16BC2" w:rsidRDefault="00F16BC2" w:rsidP="00555F28">
            <w:pPr>
              <w:tabs>
                <w:tab w:val="left" w:pos="0"/>
                <w:tab w:val="left" w:pos="360"/>
                <w:tab w:val="left" w:pos="720"/>
                <w:tab w:val="left" w:pos="2970"/>
                <w:tab w:val="center" w:pos="8190"/>
              </w:tabs>
              <w:spacing w:after="58"/>
              <w:jc w:val="center"/>
              <w:rPr>
                <w:rFonts w:ascii="Arial" w:hAnsi="Arial" w:cs="Arial"/>
              </w:rPr>
            </w:pPr>
            <w:r w:rsidRPr="003F0004">
              <w:rPr>
                <w:rFonts w:ascii="Arial" w:hAnsi="Arial" w:cs="Arial"/>
                <w:sz w:val="22"/>
                <w:szCs w:val="22"/>
              </w:rPr>
              <w:lastRenderedPageBreak/>
              <w:t>20</w:t>
            </w:r>
            <w:r>
              <w:rPr>
                <w:rFonts w:ascii="Arial" w:hAnsi="Arial" w:cs="Arial"/>
                <w:sz w:val="22"/>
                <w:szCs w:val="22"/>
              </w:rPr>
              <w:t xml:space="preserve">10 </w:t>
            </w:r>
            <w:r w:rsidRPr="003F0004">
              <w:rPr>
                <w:rFonts w:ascii="Arial" w:hAnsi="Arial" w:cs="Arial"/>
                <w:sz w:val="22"/>
                <w:szCs w:val="22"/>
              </w:rPr>
              <w:t>-</w:t>
            </w:r>
            <w:r>
              <w:rPr>
                <w:rFonts w:ascii="Arial" w:hAnsi="Arial" w:cs="Arial"/>
                <w:sz w:val="22"/>
                <w:szCs w:val="22"/>
              </w:rPr>
              <w:t xml:space="preserve"> 2012</w:t>
            </w:r>
          </w:p>
        </w:tc>
        <w:tc>
          <w:tcPr>
            <w:tcW w:w="2250" w:type="dxa"/>
            <w:tcBorders>
              <w:top w:val="single" w:sz="6" w:space="0" w:color="FFFFFF"/>
              <w:left w:val="single" w:sz="6" w:space="0" w:color="FFFFFF"/>
              <w:bottom w:val="single" w:sz="6" w:space="0" w:color="FFFFFF"/>
              <w:right w:val="single" w:sz="6" w:space="0" w:color="FFFFFF"/>
            </w:tcBorders>
          </w:tcPr>
          <w:p w14:paraId="3455F610" w14:textId="77777777" w:rsidR="00F16BC2" w:rsidRPr="00D46BE2" w:rsidRDefault="00F16BC2" w:rsidP="00157EA4">
            <w:pPr>
              <w:jc w:val="center"/>
            </w:pPr>
            <w:r>
              <w:rPr>
                <w:rFonts w:ascii="Arial" w:hAnsi="Arial" w:cs="Arial"/>
                <w:sz w:val="22"/>
                <w:szCs w:val="22"/>
              </w:rPr>
              <w:t>Shoshana Goldberg</w:t>
            </w:r>
          </w:p>
        </w:tc>
        <w:tc>
          <w:tcPr>
            <w:tcW w:w="5310" w:type="dxa"/>
            <w:tcBorders>
              <w:top w:val="single" w:sz="6" w:space="0" w:color="FFFFFF"/>
              <w:left w:val="single" w:sz="6" w:space="0" w:color="FFFFFF"/>
              <w:bottom w:val="single" w:sz="6" w:space="0" w:color="FFFFFF"/>
              <w:right w:val="single" w:sz="6" w:space="0" w:color="FFFFFF"/>
            </w:tcBorders>
          </w:tcPr>
          <w:p w14:paraId="60CD8719" w14:textId="77777777" w:rsidR="00F16BC2" w:rsidRDefault="00F16BC2" w:rsidP="00555F28">
            <w:pPr>
              <w:tabs>
                <w:tab w:val="left" w:pos="0"/>
                <w:tab w:val="left" w:pos="360"/>
                <w:tab w:val="left" w:pos="720"/>
                <w:tab w:val="left" w:pos="2970"/>
                <w:tab w:val="center" w:pos="8190"/>
              </w:tabs>
              <w:spacing w:after="58"/>
              <w:rPr>
                <w:rFonts w:ascii="Arial" w:hAnsi="Arial" w:cs="Arial"/>
                <w:sz w:val="22"/>
                <w:szCs w:val="22"/>
              </w:rPr>
            </w:pPr>
            <w:r w:rsidRPr="00686D24">
              <w:rPr>
                <w:rFonts w:ascii="Arial" w:hAnsi="Arial" w:cs="Arial"/>
                <w:sz w:val="22"/>
                <w:szCs w:val="22"/>
              </w:rPr>
              <w:t xml:space="preserve">Adolescent </w:t>
            </w:r>
            <w:r w:rsidR="00CD36B3">
              <w:rPr>
                <w:rFonts w:ascii="Arial" w:hAnsi="Arial" w:cs="Arial"/>
                <w:sz w:val="22"/>
                <w:szCs w:val="22"/>
              </w:rPr>
              <w:t>p</w:t>
            </w:r>
            <w:r w:rsidRPr="00686D24">
              <w:rPr>
                <w:rFonts w:ascii="Arial" w:hAnsi="Arial" w:cs="Arial"/>
                <w:sz w:val="22"/>
                <w:szCs w:val="22"/>
              </w:rPr>
              <w:t xml:space="preserve">redictors of </w:t>
            </w:r>
            <w:r w:rsidR="00CD36B3">
              <w:rPr>
                <w:rFonts w:ascii="Arial" w:hAnsi="Arial" w:cs="Arial"/>
                <w:sz w:val="22"/>
                <w:szCs w:val="22"/>
              </w:rPr>
              <w:t>lifetime h</w:t>
            </w:r>
            <w:r w:rsidRPr="00686D24">
              <w:rPr>
                <w:rFonts w:ascii="Arial" w:hAnsi="Arial" w:cs="Arial"/>
                <w:sz w:val="22"/>
                <w:szCs w:val="22"/>
              </w:rPr>
              <w:t>ook-</w:t>
            </w:r>
            <w:r w:rsidR="00CD36B3">
              <w:rPr>
                <w:rFonts w:ascii="Arial" w:hAnsi="Arial" w:cs="Arial"/>
                <w:sz w:val="22"/>
                <w:szCs w:val="22"/>
              </w:rPr>
              <w:t>u</w:t>
            </w:r>
            <w:r w:rsidRPr="00686D24">
              <w:rPr>
                <w:rFonts w:ascii="Arial" w:hAnsi="Arial" w:cs="Arial"/>
                <w:sz w:val="22"/>
                <w:szCs w:val="22"/>
              </w:rPr>
              <w:t xml:space="preserve">p </w:t>
            </w:r>
            <w:r w:rsidR="00CD36B3">
              <w:rPr>
                <w:rFonts w:ascii="Arial" w:hAnsi="Arial" w:cs="Arial"/>
                <w:sz w:val="22"/>
                <w:szCs w:val="22"/>
              </w:rPr>
              <w:t>o</w:t>
            </w:r>
            <w:r w:rsidRPr="00686D24">
              <w:rPr>
                <w:rFonts w:ascii="Arial" w:hAnsi="Arial" w:cs="Arial"/>
                <w:sz w:val="22"/>
                <w:szCs w:val="22"/>
              </w:rPr>
              <w:t xml:space="preserve">ccurrence </w:t>
            </w:r>
            <w:r w:rsidR="00CD36B3">
              <w:rPr>
                <w:rFonts w:ascii="Arial" w:hAnsi="Arial" w:cs="Arial"/>
                <w:sz w:val="22"/>
                <w:szCs w:val="22"/>
              </w:rPr>
              <w:t>among US y</w:t>
            </w:r>
            <w:r w:rsidRPr="00686D24">
              <w:rPr>
                <w:rFonts w:ascii="Arial" w:hAnsi="Arial" w:cs="Arial"/>
                <w:sz w:val="22"/>
                <w:szCs w:val="22"/>
              </w:rPr>
              <w:t xml:space="preserve">oung </w:t>
            </w:r>
            <w:r w:rsidR="00CD36B3">
              <w:rPr>
                <w:rFonts w:ascii="Arial" w:hAnsi="Arial" w:cs="Arial"/>
                <w:sz w:val="22"/>
                <w:szCs w:val="22"/>
              </w:rPr>
              <w:t>a</w:t>
            </w:r>
            <w:r w:rsidRPr="00686D24">
              <w:rPr>
                <w:rFonts w:ascii="Arial" w:hAnsi="Arial" w:cs="Arial"/>
                <w:sz w:val="22"/>
                <w:szCs w:val="22"/>
              </w:rPr>
              <w:t>dults</w:t>
            </w:r>
          </w:p>
          <w:p w14:paraId="47C4A844" w14:textId="77777777" w:rsidR="006960C7" w:rsidRPr="006960C7" w:rsidRDefault="006960C7" w:rsidP="00555F28">
            <w:pPr>
              <w:tabs>
                <w:tab w:val="left" w:pos="0"/>
                <w:tab w:val="left" w:pos="360"/>
                <w:tab w:val="left" w:pos="720"/>
                <w:tab w:val="left" w:pos="2970"/>
                <w:tab w:val="center" w:pos="8190"/>
              </w:tabs>
              <w:spacing w:after="58"/>
              <w:rPr>
                <w:rFonts w:ascii="Arial" w:hAnsi="Arial" w:cs="Arial"/>
                <w:sz w:val="16"/>
                <w:szCs w:val="16"/>
              </w:rPr>
            </w:pPr>
          </w:p>
        </w:tc>
      </w:tr>
      <w:tr w:rsidR="00F16BC2" w14:paraId="0F86534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1467AD4" w14:textId="77777777" w:rsidR="00F16BC2" w:rsidRPr="003F0004" w:rsidRDefault="00BC6F34" w:rsidP="0034560F">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 xml:space="preserve">2009 - </w:t>
            </w:r>
            <w:r w:rsidR="00F16BC2">
              <w:rPr>
                <w:rFonts w:ascii="Arial" w:hAnsi="Arial" w:cs="Arial"/>
                <w:sz w:val="22"/>
                <w:szCs w:val="22"/>
              </w:rPr>
              <w:t>2011</w:t>
            </w:r>
          </w:p>
        </w:tc>
        <w:tc>
          <w:tcPr>
            <w:tcW w:w="2250" w:type="dxa"/>
            <w:tcBorders>
              <w:top w:val="single" w:sz="6" w:space="0" w:color="FFFFFF"/>
              <w:left w:val="single" w:sz="6" w:space="0" w:color="FFFFFF"/>
              <w:bottom w:val="single" w:sz="6" w:space="0" w:color="FFFFFF"/>
              <w:right w:val="single" w:sz="6" w:space="0" w:color="FFFFFF"/>
            </w:tcBorders>
          </w:tcPr>
          <w:p w14:paraId="47E2FAF8" w14:textId="77777777" w:rsidR="00F16BC2" w:rsidRPr="003F0004" w:rsidRDefault="00F16BC2" w:rsidP="00852F49">
            <w:pPr>
              <w:jc w:val="center"/>
              <w:rPr>
                <w:rFonts w:ascii="Arial" w:hAnsi="Arial" w:cs="Arial"/>
              </w:rPr>
            </w:pPr>
            <w:r>
              <w:rPr>
                <w:rFonts w:ascii="Arial" w:hAnsi="Arial" w:cs="Arial"/>
                <w:sz w:val="22"/>
                <w:szCs w:val="22"/>
              </w:rPr>
              <w:t>Cheryl Noble</w:t>
            </w:r>
          </w:p>
        </w:tc>
        <w:tc>
          <w:tcPr>
            <w:tcW w:w="5310" w:type="dxa"/>
            <w:tcBorders>
              <w:top w:val="single" w:sz="6" w:space="0" w:color="FFFFFF"/>
              <w:left w:val="single" w:sz="6" w:space="0" w:color="FFFFFF"/>
              <w:bottom w:val="single" w:sz="6" w:space="0" w:color="FFFFFF"/>
              <w:right w:val="single" w:sz="6" w:space="0" w:color="FFFFFF"/>
            </w:tcBorders>
          </w:tcPr>
          <w:p w14:paraId="69C2E1C5" w14:textId="77777777" w:rsidR="006960C7" w:rsidRDefault="006960C7" w:rsidP="0034560F">
            <w:pPr>
              <w:rPr>
                <w:rFonts w:ascii="Arial" w:hAnsi="Arial" w:cs="Arial"/>
                <w:sz w:val="22"/>
                <w:szCs w:val="22"/>
              </w:rPr>
            </w:pPr>
            <w:r>
              <w:rPr>
                <w:rFonts w:ascii="Arial" w:hAnsi="Arial" w:cs="Arial"/>
                <w:sz w:val="22"/>
                <w:szCs w:val="22"/>
              </w:rPr>
              <w:t xml:space="preserve">An </w:t>
            </w:r>
            <w:r w:rsidR="00CD36B3">
              <w:rPr>
                <w:rFonts w:ascii="Arial" w:hAnsi="Arial" w:cs="Arial"/>
                <w:sz w:val="22"/>
                <w:szCs w:val="22"/>
              </w:rPr>
              <w:t>e</w:t>
            </w:r>
            <w:r>
              <w:rPr>
                <w:rFonts w:ascii="Arial" w:hAnsi="Arial" w:cs="Arial"/>
                <w:sz w:val="22"/>
                <w:szCs w:val="22"/>
              </w:rPr>
              <w:t xml:space="preserve">xploratory </w:t>
            </w:r>
            <w:r w:rsidR="00CD36B3">
              <w:rPr>
                <w:rFonts w:ascii="Arial" w:hAnsi="Arial" w:cs="Arial"/>
                <w:sz w:val="22"/>
                <w:szCs w:val="22"/>
              </w:rPr>
              <w:t>q</w:t>
            </w:r>
            <w:r>
              <w:rPr>
                <w:rFonts w:ascii="Arial" w:hAnsi="Arial" w:cs="Arial"/>
                <w:sz w:val="22"/>
                <w:szCs w:val="22"/>
              </w:rPr>
              <w:t xml:space="preserve">ualitative </w:t>
            </w:r>
            <w:r w:rsidR="00CD36B3">
              <w:rPr>
                <w:rFonts w:ascii="Arial" w:hAnsi="Arial" w:cs="Arial"/>
                <w:sz w:val="22"/>
                <w:szCs w:val="22"/>
              </w:rPr>
              <w:t>s</w:t>
            </w:r>
            <w:r>
              <w:rPr>
                <w:rFonts w:ascii="Arial" w:hAnsi="Arial" w:cs="Arial"/>
                <w:sz w:val="22"/>
                <w:szCs w:val="22"/>
              </w:rPr>
              <w:t xml:space="preserve">tudy of </w:t>
            </w:r>
            <w:r w:rsidR="00CD36B3">
              <w:rPr>
                <w:rFonts w:ascii="Arial" w:hAnsi="Arial" w:cs="Arial"/>
                <w:sz w:val="22"/>
                <w:szCs w:val="22"/>
              </w:rPr>
              <w:t>s</w:t>
            </w:r>
            <w:r>
              <w:rPr>
                <w:rFonts w:ascii="Arial" w:hAnsi="Arial" w:cs="Arial"/>
                <w:sz w:val="22"/>
                <w:szCs w:val="22"/>
              </w:rPr>
              <w:t xml:space="preserve">ervice </w:t>
            </w:r>
            <w:r w:rsidR="00CD36B3">
              <w:rPr>
                <w:rFonts w:ascii="Arial" w:hAnsi="Arial" w:cs="Arial"/>
                <w:sz w:val="22"/>
                <w:szCs w:val="22"/>
              </w:rPr>
              <w:t>provision to s</w:t>
            </w:r>
            <w:r>
              <w:rPr>
                <w:rFonts w:ascii="Arial" w:hAnsi="Arial" w:cs="Arial"/>
                <w:sz w:val="22"/>
                <w:szCs w:val="22"/>
              </w:rPr>
              <w:t xml:space="preserve">urvivors of </w:t>
            </w:r>
            <w:r w:rsidR="00CD36B3">
              <w:rPr>
                <w:rFonts w:ascii="Arial" w:hAnsi="Arial" w:cs="Arial"/>
                <w:sz w:val="22"/>
                <w:szCs w:val="22"/>
              </w:rPr>
              <w:t>sex t</w:t>
            </w:r>
            <w:r>
              <w:rPr>
                <w:rFonts w:ascii="Arial" w:hAnsi="Arial" w:cs="Arial"/>
                <w:sz w:val="22"/>
                <w:szCs w:val="22"/>
              </w:rPr>
              <w:t>r</w:t>
            </w:r>
            <w:r w:rsidR="00F16BC2" w:rsidRPr="001A794C">
              <w:rPr>
                <w:rFonts w:ascii="Arial" w:hAnsi="Arial" w:cs="Arial"/>
                <w:sz w:val="22"/>
                <w:szCs w:val="22"/>
              </w:rPr>
              <w:t>afficking in Mumbai, India</w:t>
            </w:r>
          </w:p>
          <w:p w14:paraId="745C2F0F" w14:textId="77777777" w:rsidR="006960C7" w:rsidRPr="006960C7" w:rsidRDefault="006960C7" w:rsidP="0034560F">
            <w:pPr>
              <w:rPr>
                <w:rFonts w:ascii="Arial" w:hAnsi="Arial" w:cs="Arial"/>
                <w:sz w:val="16"/>
                <w:szCs w:val="16"/>
              </w:rPr>
            </w:pPr>
          </w:p>
        </w:tc>
      </w:tr>
      <w:tr w:rsidR="00F16BC2" w14:paraId="60F2053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F34A162"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2007 - 2008</w:t>
            </w:r>
          </w:p>
        </w:tc>
        <w:tc>
          <w:tcPr>
            <w:tcW w:w="2250" w:type="dxa"/>
            <w:tcBorders>
              <w:top w:val="single" w:sz="6" w:space="0" w:color="FFFFFF"/>
              <w:left w:val="single" w:sz="6" w:space="0" w:color="FFFFFF"/>
              <w:bottom w:val="single" w:sz="6" w:space="0" w:color="FFFFFF"/>
              <w:right w:val="single" w:sz="6" w:space="0" w:color="FFFFFF"/>
            </w:tcBorders>
          </w:tcPr>
          <w:p w14:paraId="111FEBFE" w14:textId="77777777" w:rsidR="00F16BC2" w:rsidRDefault="00F16BC2" w:rsidP="00117DEC">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 xml:space="preserve">Emily </w:t>
            </w:r>
            <w:proofErr w:type="spellStart"/>
            <w:r>
              <w:rPr>
                <w:rFonts w:ascii="Arial" w:hAnsi="Arial" w:cs="Arial"/>
                <w:sz w:val="22"/>
                <w:szCs w:val="22"/>
              </w:rPr>
              <w:t>Pelino</w:t>
            </w:r>
            <w:proofErr w:type="spellEnd"/>
          </w:p>
        </w:tc>
        <w:tc>
          <w:tcPr>
            <w:tcW w:w="5310" w:type="dxa"/>
            <w:tcBorders>
              <w:top w:val="single" w:sz="6" w:space="0" w:color="FFFFFF"/>
              <w:left w:val="single" w:sz="6" w:space="0" w:color="FFFFFF"/>
              <w:bottom w:val="single" w:sz="6" w:space="0" w:color="FFFFFF"/>
              <w:right w:val="single" w:sz="6" w:space="0" w:color="FFFFFF"/>
            </w:tcBorders>
          </w:tcPr>
          <w:p w14:paraId="10AD3C61" w14:textId="77777777" w:rsidR="00F16BC2" w:rsidRDefault="00F16BC2" w:rsidP="00CD36B3">
            <w:pPr>
              <w:widowControl/>
              <w:tabs>
                <w:tab w:val="left" w:pos="0"/>
                <w:tab w:val="left" w:pos="360"/>
                <w:tab w:val="left" w:pos="720"/>
                <w:tab w:val="left" w:pos="2970"/>
                <w:tab w:val="center" w:pos="8190"/>
              </w:tabs>
              <w:spacing w:after="58"/>
              <w:rPr>
                <w:rFonts w:ascii="Arial" w:hAnsi="Arial" w:cs="Arial"/>
              </w:rPr>
            </w:pPr>
            <w:r>
              <w:rPr>
                <w:rFonts w:ascii="Arial" w:hAnsi="Arial" w:cs="Arial"/>
                <w:sz w:val="22"/>
                <w:szCs w:val="22"/>
              </w:rPr>
              <w:t xml:space="preserve">Intimate </w:t>
            </w:r>
            <w:r w:rsidR="00CD36B3">
              <w:rPr>
                <w:rFonts w:ascii="Arial" w:hAnsi="Arial" w:cs="Arial"/>
                <w:sz w:val="22"/>
                <w:szCs w:val="22"/>
              </w:rPr>
              <w:t>p</w:t>
            </w:r>
            <w:r>
              <w:rPr>
                <w:rFonts w:ascii="Arial" w:hAnsi="Arial" w:cs="Arial"/>
                <w:sz w:val="22"/>
                <w:szCs w:val="22"/>
              </w:rPr>
              <w:t xml:space="preserve">artner </w:t>
            </w:r>
            <w:r w:rsidR="00CD36B3">
              <w:rPr>
                <w:rFonts w:ascii="Arial" w:hAnsi="Arial" w:cs="Arial"/>
                <w:sz w:val="22"/>
                <w:szCs w:val="22"/>
              </w:rPr>
              <w:t>v</w:t>
            </w:r>
            <w:r>
              <w:rPr>
                <w:rFonts w:ascii="Arial" w:hAnsi="Arial" w:cs="Arial"/>
                <w:sz w:val="22"/>
                <w:szCs w:val="22"/>
              </w:rPr>
              <w:t xml:space="preserve">iolence: Examining </w:t>
            </w:r>
            <w:r w:rsidR="00CD36B3">
              <w:rPr>
                <w:rFonts w:ascii="Arial" w:hAnsi="Arial" w:cs="Arial"/>
                <w:sz w:val="22"/>
                <w:szCs w:val="22"/>
              </w:rPr>
              <w:t>w</w:t>
            </w:r>
            <w:r>
              <w:rPr>
                <w:rFonts w:ascii="Arial" w:hAnsi="Arial" w:cs="Arial"/>
                <w:sz w:val="22"/>
                <w:szCs w:val="22"/>
              </w:rPr>
              <w:t xml:space="preserve">omen’s use of </w:t>
            </w:r>
            <w:r w:rsidR="00CD36B3">
              <w:rPr>
                <w:rFonts w:ascii="Arial" w:hAnsi="Arial" w:cs="Arial"/>
                <w:sz w:val="22"/>
                <w:szCs w:val="22"/>
              </w:rPr>
              <w:t>s</w:t>
            </w:r>
            <w:r>
              <w:rPr>
                <w:rFonts w:ascii="Arial" w:hAnsi="Arial" w:cs="Arial"/>
                <w:sz w:val="22"/>
                <w:szCs w:val="22"/>
              </w:rPr>
              <w:t xml:space="preserve">ubstances to </w:t>
            </w:r>
            <w:r w:rsidR="00CD36B3">
              <w:rPr>
                <w:rFonts w:ascii="Arial" w:hAnsi="Arial" w:cs="Arial"/>
                <w:sz w:val="22"/>
                <w:szCs w:val="22"/>
              </w:rPr>
              <w:t>cope with v</w:t>
            </w:r>
            <w:r>
              <w:rPr>
                <w:rFonts w:ascii="Arial" w:hAnsi="Arial" w:cs="Arial"/>
                <w:sz w:val="22"/>
                <w:szCs w:val="22"/>
              </w:rPr>
              <w:t xml:space="preserve">iolent </w:t>
            </w:r>
            <w:r w:rsidR="00CD36B3">
              <w:rPr>
                <w:rFonts w:ascii="Arial" w:hAnsi="Arial" w:cs="Arial"/>
                <w:sz w:val="22"/>
                <w:szCs w:val="22"/>
              </w:rPr>
              <w:t>r</w:t>
            </w:r>
            <w:r>
              <w:rPr>
                <w:rFonts w:ascii="Arial" w:hAnsi="Arial" w:cs="Arial"/>
                <w:sz w:val="22"/>
                <w:szCs w:val="22"/>
              </w:rPr>
              <w:t>elationships</w:t>
            </w:r>
          </w:p>
        </w:tc>
      </w:tr>
      <w:tr w:rsidR="00F16BC2" w14:paraId="52AD5820"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FBE0C3B" w14:textId="77777777" w:rsidR="00F16BC2" w:rsidRDefault="00F16BC2">
            <w:pPr>
              <w:spacing w:line="120" w:lineRule="exact"/>
              <w:rPr>
                <w:rFonts w:ascii="Arial" w:hAnsi="Arial" w:cs="Arial"/>
              </w:rPr>
            </w:pPr>
          </w:p>
          <w:p w14:paraId="78E80EB1" w14:textId="77777777" w:rsidR="00F16BC2" w:rsidRDefault="00F16BC2">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2006 - 2007</w:t>
            </w:r>
          </w:p>
        </w:tc>
        <w:tc>
          <w:tcPr>
            <w:tcW w:w="2250" w:type="dxa"/>
            <w:tcBorders>
              <w:top w:val="single" w:sz="6" w:space="0" w:color="FFFFFF"/>
              <w:left w:val="single" w:sz="6" w:space="0" w:color="FFFFFF"/>
              <w:bottom w:val="single" w:sz="6" w:space="0" w:color="FFFFFF"/>
              <w:right w:val="single" w:sz="6" w:space="0" w:color="FFFFFF"/>
            </w:tcBorders>
          </w:tcPr>
          <w:p w14:paraId="7988A5A4" w14:textId="77777777" w:rsidR="00F16BC2" w:rsidRDefault="00F16BC2" w:rsidP="00117DEC">
            <w:pPr>
              <w:spacing w:line="120" w:lineRule="exact"/>
              <w:jc w:val="center"/>
              <w:rPr>
                <w:rFonts w:ascii="Arial" w:hAnsi="Arial" w:cs="Arial"/>
              </w:rPr>
            </w:pPr>
          </w:p>
          <w:p w14:paraId="0A4782D6" w14:textId="77777777" w:rsidR="00F16BC2" w:rsidRDefault="00F16BC2" w:rsidP="00117DEC">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Abigail Haydon</w:t>
            </w:r>
          </w:p>
        </w:tc>
        <w:tc>
          <w:tcPr>
            <w:tcW w:w="5310" w:type="dxa"/>
            <w:tcBorders>
              <w:top w:val="single" w:sz="6" w:space="0" w:color="FFFFFF"/>
              <w:left w:val="single" w:sz="6" w:space="0" w:color="FFFFFF"/>
              <w:bottom w:val="single" w:sz="6" w:space="0" w:color="FFFFFF"/>
              <w:right w:val="single" w:sz="6" w:space="0" w:color="FFFFFF"/>
            </w:tcBorders>
          </w:tcPr>
          <w:p w14:paraId="747301C3" w14:textId="77777777" w:rsidR="00F16BC2" w:rsidRPr="006960C7" w:rsidRDefault="00F16BC2">
            <w:pPr>
              <w:spacing w:line="120" w:lineRule="exact"/>
              <w:rPr>
                <w:rFonts w:ascii="Arial" w:hAnsi="Arial" w:cs="Arial"/>
                <w:sz w:val="16"/>
                <w:szCs w:val="16"/>
              </w:rPr>
            </w:pPr>
          </w:p>
          <w:p w14:paraId="7B17949D" w14:textId="77777777" w:rsidR="00F16BC2" w:rsidRDefault="00F16BC2" w:rsidP="00CD36B3">
            <w:pPr>
              <w:widowControl/>
              <w:tabs>
                <w:tab w:val="left" w:pos="0"/>
                <w:tab w:val="left" w:pos="360"/>
                <w:tab w:val="left" w:pos="720"/>
                <w:tab w:val="left" w:pos="2970"/>
                <w:tab w:val="center" w:pos="8190"/>
              </w:tabs>
              <w:spacing w:after="58"/>
              <w:rPr>
                <w:rFonts w:ascii="Arial" w:hAnsi="Arial" w:cs="Arial"/>
              </w:rPr>
            </w:pPr>
            <w:r>
              <w:rPr>
                <w:rFonts w:ascii="Arial" w:hAnsi="Arial" w:cs="Arial"/>
                <w:sz w:val="22"/>
                <w:szCs w:val="22"/>
              </w:rPr>
              <w:t xml:space="preserve">The </w:t>
            </w:r>
            <w:r w:rsidR="00CD36B3">
              <w:rPr>
                <w:rFonts w:ascii="Arial" w:hAnsi="Arial" w:cs="Arial"/>
                <w:sz w:val="22"/>
                <w:szCs w:val="22"/>
              </w:rPr>
              <w:t>r</w:t>
            </w:r>
            <w:r>
              <w:rPr>
                <w:rFonts w:ascii="Arial" w:hAnsi="Arial" w:cs="Arial"/>
                <w:sz w:val="22"/>
                <w:szCs w:val="22"/>
              </w:rPr>
              <w:t xml:space="preserve">elationship between </w:t>
            </w:r>
            <w:r w:rsidR="00CD36B3">
              <w:rPr>
                <w:rFonts w:ascii="Arial" w:hAnsi="Arial" w:cs="Arial"/>
                <w:sz w:val="22"/>
                <w:szCs w:val="22"/>
              </w:rPr>
              <w:t>s</w:t>
            </w:r>
            <w:r>
              <w:rPr>
                <w:rFonts w:ascii="Arial" w:hAnsi="Arial" w:cs="Arial"/>
                <w:sz w:val="22"/>
                <w:szCs w:val="22"/>
              </w:rPr>
              <w:t xml:space="preserve">chool </w:t>
            </w:r>
            <w:r w:rsidR="00CD36B3">
              <w:rPr>
                <w:rFonts w:ascii="Arial" w:hAnsi="Arial" w:cs="Arial"/>
                <w:sz w:val="22"/>
                <w:szCs w:val="22"/>
              </w:rPr>
              <w:t>c</w:t>
            </w:r>
            <w:r>
              <w:rPr>
                <w:rFonts w:ascii="Arial" w:hAnsi="Arial" w:cs="Arial"/>
                <w:sz w:val="22"/>
                <w:szCs w:val="22"/>
              </w:rPr>
              <w:t xml:space="preserve">onnectedness, </w:t>
            </w:r>
            <w:r w:rsidR="00CD36B3">
              <w:rPr>
                <w:rFonts w:ascii="Arial" w:hAnsi="Arial" w:cs="Arial"/>
                <w:sz w:val="22"/>
                <w:szCs w:val="22"/>
              </w:rPr>
              <w:t>p</w:t>
            </w:r>
            <w:r>
              <w:rPr>
                <w:rFonts w:ascii="Arial" w:hAnsi="Arial" w:cs="Arial"/>
                <w:sz w:val="22"/>
                <w:szCs w:val="22"/>
              </w:rPr>
              <w:t xml:space="preserve">arent </w:t>
            </w:r>
            <w:r w:rsidR="00CD36B3">
              <w:rPr>
                <w:rFonts w:ascii="Arial" w:hAnsi="Arial" w:cs="Arial"/>
                <w:sz w:val="22"/>
                <w:szCs w:val="22"/>
              </w:rPr>
              <w:t>r</w:t>
            </w:r>
            <w:r>
              <w:rPr>
                <w:rFonts w:ascii="Arial" w:hAnsi="Arial" w:cs="Arial"/>
                <w:sz w:val="22"/>
                <w:szCs w:val="22"/>
              </w:rPr>
              <w:t xml:space="preserve">elationship </w:t>
            </w:r>
            <w:r w:rsidR="00CD36B3">
              <w:rPr>
                <w:rFonts w:ascii="Arial" w:hAnsi="Arial" w:cs="Arial"/>
                <w:sz w:val="22"/>
                <w:szCs w:val="22"/>
              </w:rPr>
              <w:t>quality, and a</w:t>
            </w:r>
            <w:r>
              <w:rPr>
                <w:rFonts w:ascii="Arial" w:hAnsi="Arial" w:cs="Arial"/>
                <w:sz w:val="22"/>
                <w:szCs w:val="22"/>
              </w:rPr>
              <w:t xml:space="preserve">dolescent </w:t>
            </w:r>
            <w:r w:rsidR="00CD36B3">
              <w:rPr>
                <w:rFonts w:ascii="Arial" w:hAnsi="Arial" w:cs="Arial"/>
                <w:sz w:val="22"/>
                <w:szCs w:val="22"/>
              </w:rPr>
              <w:t>r</w:t>
            </w:r>
            <w:r>
              <w:rPr>
                <w:rFonts w:ascii="Arial" w:hAnsi="Arial" w:cs="Arial"/>
                <w:sz w:val="22"/>
                <w:szCs w:val="22"/>
              </w:rPr>
              <w:t xml:space="preserve">isk </w:t>
            </w:r>
            <w:r w:rsidR="00CD36B3">
              <w:rPr>
                <w:rFonts w:ascii="Arial" w:hAnsi="Arial" w:cs="Arial"/>
                <w:sz w:val="22"/>
                <w:szCs w:val="22"/>
              </w:rPr>
              <w:t>b</w:t>
            </w:r>
            <w:r>
              <w:rPr>
                <w:rFonts w:ascii="Arial" w:hAnsi="Arial" w:cs="Arial"/>
                <w:sz w:val="22"/>
                <w:szCs w:val="22"/>
              </w:rPr>
              <w:t xml:space="preserve">ehavior </w:t>
            </w:r>
          </w:p>
        </w:tc>
      </w:tr>
      <w:tr w:rsidR="00F16BC2" w14:paraId="697C1B7C"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F1A9EA9" w14:textId="77777777" w:rsidR="00F16BC2" w:rsidRDefault="00F16BC2">
            <w:pPr>
              <w:spacing w:line="120" w:lineRule="exact"/>
              <w:rPr>
                <w:rFonts w:ascii="Arial" w:hAnsi="Arial" w:cs="Arial"/>
              </w:rPr>
            </w:pPr>
          </w:p>
          <w:p w14:paraId="1B45ADD6" w14:textId="77777777" w:rsidR="00F16BC2" w:rsidRDefault="00F16BC2">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2005 - 2007</w:t>
            </w:r>
          </w:p>
        </w:tc>
        <w:tc>
          <w:tcPr>
            <w:tcW w:w="2250" w:type="dxa"/>
            <w:tcBorders>
              <w:top w:val="single" w:sz="6" w:space="0" w:color="FFFFFF"/>
              <w:left w:val="single" w:sz="6" w:space="0" w:color="FFFFFF"/>
              <w:bottom w:val="single" w:sz="6" w:space="0" w:color="FFFFFF"/>
              <w:right w:val="single" w:sz="6" w:space="0" w:color="FFFFFF"/>
            </w:tcBorders>
          </w:tcPr>
          <w:p w14:paraId="5B2AA88F" w14:textId="77777777" w:rsidR="00F16BC2" w:rsidRDefault="00F16BC2" w:rsidP="00117DEC">
            <w:pPr>
              <w:spacing w:line="120" w:lineRule="exact"/>
              <w:jc w:val="center"/>
              <w:rPr>
                <w:rFonts w:ascii="Arial" w:hAnsi="Arial" w:cs="Arial"/>
              </w:rPr>
            </w:pPr>
          </w:p>
          <w:p w14:paraId="0E914A2C" w14:textId="77777777" w:rsidR="00F16BC2" w:rsidRDefault="00F16BC2" w:rsidP="00117DEC">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Alexandra Hopkins</w:t>
            </w:r>
          </w:p>
        </w:tc>
        <w:tc>
          <w:tcPr>
            <w:tcW w:w="5310" w:type="dxa"/>
            <w:tcBorders>
              <w:top w:val="single" w:sz="6" w:space="0" w:color="FFFFFF"/>
              <w:left w:val="single" w:sz="6" w:space="0" w:color="FFFFFF"/>
              <w:bottom w:val="single" w:sz="6" w:space="0" w:color="FFFFFF"/>
              <w:right w:val="single" w:sz="6" w:space="0" w:color="FFFFFF"/>
            </w:tcBorders>
          </w:tcPr>
          <w:p w14:paraId="76D733C0" w14:textId="77777777" w:rsidR="00F16BC2" w:rsidRDefault="00F16BC2">
            <w:pPr>
              <w:spacing w:line="120" w:lineRule="exact"/>
              <w:rPr>
                <w:rFonts w:ascii="Arial" w:hAnsi="Arial" w:cs="Arial"/>
              </w:rPr>
            </w:pPr>
          </w:p>
          <w:p w14:paraId="38E94EAD" w14:textId="77777777" w:rsidR="00F16BC2" w:rsidRDefault="00F16BC2" w:rsidP="00CD36B3">
            <w:pPr>
              <w:widowControl/>
              <w:tabs>
                <w:tab w:val="left" w:pos="0"/>
                <w:tab w:val="left" w:pos="360"/>
                <w:tab w:val="left" w:pos="720"/>
                <w:tab w:val="left" w:pos="2970"/>
                <w:tab w:val="center" w:pos="8190"/>
              </w:tabs>
              <w:spacing w:after="58"/>
              <w:rPr>
                <w:rFonts w:ascii="Arial" w:hAnsi="Arial" w:cs="Arial"/>
              </w:rPr>
            </w:pPr>
            <w:r>
              <w:rPr>
                <w:rFonts w:ascii="Arial" w:hAnsi="Arial" w:cs="Arial"/>
                <w:sz w:val="22"/>
                <w:szCs w:val="22"/>
              </w:rPr>
              <w:t xml:space="preserve">Adolescents, </w:t>
            </w:r>
            <w:r w:rsidR="00CD36B3">
              <w:rPr>
                <w:rFonts w:ascii="Arial" w:hAnsi="Arial" w:cs="Arial"/>
                <w:sz w:val="22"/>
                <w:szCs w:val="22"/>
              </w:rPr>
              <w:t>p</w:t>
            </w:r>
            <w:r>
              <w:rPr>
                <w:rFonts w:ascii="Arial" w:hAnsi="Arial" w:cs="Arial"/>
                <w:sz w:val="22"/>
                <w:szCs w:val="22"/>
              </w:rPr>
              <w:t xml:space="preserve">eers, and </w:t>
            </w:r>
            <w:r w:rsidR="00CD36B3">
              <w:rPr>
                <w:rFonts w:ascii="Arial" w:hAnsi="Arial" w:cs="Arial"/>
                <w:sz w:val="22"/>
                <w:szCs w:val="22"/>
              </w:rPr>
              <w:t>p</w:t>
            </w:r>
            <w:r>
              <w:rPr>
                <w:rFonts w:ascii="Arial" w:hAnsi="Arial" w:cs="Arial"/>
                <w:sz w:val="22"/>
                <w:szCs w:val="22"/>
              </w:rPr>
              <w:t xml:space="preserve">arents: Does </w:t>
            </w:r>
            <w:r w:rsidR="00CD36B3">
              <w:rPr>
                <w:rFonts w:ascii="Arial" w:hAnsi="Arial" w:cs="Arial"/>
                <w:sz w:val="22"/>
                <w:szCs w:val="22"/>
              </w:rPr>
              <w:t>p</w:t>
            </w:r>
            <w:r>
              <w:rPr>
                <w:rFonts w:ascii="Arial" w:hAnsi="Arial" w:cs="Arial"/>
                <w:sz w:val="22"/>
                <w:szCs w:val="22"/>
              </w:rPr>
              <w:t xml:space="preserve">arental </w:t>
            </w:r>
            <w:r w:rsidR="00CD36B3">
              <w:rPr>
                <w:rFonts w:ascii="Arial" w:hAnsi="Arial" w:cs="Arial"/>
                <w:sz w:val="22"/>
                <w:szCs w:val="22"/>
              </w:rPr>
              <w:t>c</w:t>
            </w:r>
            <w:r>
              <w:rPr>
                <w:rFonts w:ascii="Arial" w:hAnsi="Arial" w:cs="Arial"/>
                <w:sz w:val="22"/>
                <w:szCs w:val="22"/>
              </w:rPr>
              <w:t xml:space="preserve">ontrol </w:t>
            </w:r>
            <w:r w:rsidR="00CD36B3">
              <w:rPr>
                <w:rFonts w:ascii="Arial" w:hAnsi="Arial" w:cs="Arial"/>
                <w:sz w:val="22"/>
                <w:szCs w:val="22"/>
              </w:rPr>
              <w:t>m</w:t>
            </w:r>
            <w:r>
              <w:rPr>
                <w:rFonts w:ascii="Arial" w:hAnsi="Arial" w:cs="Arial"/>
                <w:sz w:val="22"/>
                <w:szCs w:val="22"/>
              </w:rPr>
              <w:t xml:space="preserve">oderate the </w:t>
            </w:r>
            <w:r w:rsidR="00CD36B3">
              <w:rPr>
                <w:rFonts w:ascii="Arial" w:hAnsi="Arial" w:cs="Arial"/>
                <w:sz w:val="22"/>
                <w:szCs w:val="22"/>
              </w:rPr>
              <w:t>e</w:t>
            </w:r>
            <w:r>
              <w:rPr>
                <w:rFonts w:ascii="Arial" w:hAnsi="Arial" w:cs="Arial"/>
                <w:sz w:val="22"/>
                <w:szCs w:val="22"/>
              </w:rPr>
              <w:t xml:space="preserve">ffect of </w:t>
            </w:r>
            <w:r w:rsidR="00CD36B3">
              <w:rPr>
                <w:rFonts w:ascii="Arial" w:hAnsi="Arial" w:cs="Arial"/>
                <w:sz w:val="22"/>
                <w:szCs w:val="22"/>
              </w:rPr>
              <w:t>p</w:t>
            </w:r>
            <w:r>
              <w:rPr>
                <w:rFonts w:ascii="Arial" w:hAnsi="Arial" w:cs="Arial"/>
                <w:sz w:val="22"/>
                <w:szCs w:val="22"/>
              </w:rPr>
              <w:t xml:space="preserve">eer </w:t>
            </w:r>
            <w:r w:rsidR="00CD36B3">
              <w:rPr>
                <w:rFonts w:ascii="Arial" w:hAnsi="Arial" w:cs="Arial"/>
                <w:sz w:val="22"/>
                <w:szCs w:val="22"/>
              </w:rPr>
              <w:t>d</w:t>
            </w:r>
            <w:r>
              <w:rPr>
                <w:rFonts w:ascii="Arial" w:hAnsi="Arial" w:cs="Arial"/>
                <w:sz w:val="22"/>
                <w:szCs w:val="22"/>
              </w:rPr>
              <w:t xml:space="preserve">rinking on </w:t>
            </w:r>
            <w:r w:rsidR="00CD36B3">
              <w:rPr>
                <w:rFonts w:ascii="Arial" w:hAnsi="Arial" w:cs="Arial"/>
                <w:sz w:val="22"/>
                <w:szCs w:val="22"/>
              </w:rPr>
              <w:t>a</w:t>
            </w:r>
            <w:r>
              <w:rPr>
                <w:rFonts w:ascii="Arial" w:hAnsi="Arial" w:cs="Arial"/>
                <w:sz w:val="22"/>
                <w:szCs w:val="22"/>
              </w:rPr>
              <w:t xml:space="preserve">dolescent </w:t>
            </w:r>
            <w:r w:rsidR="00CD36B3">
              <w:rPr>
                <w:rFonts w:ascii="Arial" w:hAnsi="Arial" w:cs="Arial"/>
                <w:sz w:val="22"/>
                <w:szCs w:val="22"/>
              </w:rPr>
              <w:t>a</w:t>
            </w:r>
            <w:r>
              <w:rPr>
                <w:rFonts w:ascii="Arial" w:hAnsi="Arial" w:cs="Arial"/>
                <w:sz w:val="22"/>
                <w:szCs w:val="22"/>
              </w:rPr>
              <w:t xml:space="preserve">lcohol </w:t>
            </w:r>
            <w:r w:rsidR="00CD36B3">
              <w:rPr>
                <w:rFonts w:ascii="Arial" w:hAnsi="Arial" w:cs="Arial"/>
                <w:sz w:val="22"/>
                <w:szCs w:val="22"/>
              </w:rPr>
              <w:t>u</w:t>
            </w:r>
            <w:r>
              <w:rPr>
                <w:rFonts w:ascii="Arial" w:hAnsi="Arial" w:cs="Arial"/>
                <w:sz w:val="22"/>
                <w:szCs w:val="22"/>
              </w:rPr>
              <w:t>se?</w:t>
            </w:r>
          </w:p>
        </w:tc>
      </w:tr>
      <w:tr w:rsidR="00F16BC2" w14:paraId="24FE091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9375FAD" w14:textId="77777777" w:rsidR="00F16BC2" w:rsidRDefault="00F16BC2">
            <w:pPr>
              <w:spacing w:line="120" w:lineRule="exact"/>
              <w:rPr>
                <w:rFonts w:ascii="Arial" w:hAnsi="Arial" w:cs="Arial"/>
              </w:rPr>
            </w:pPr>
          </w:p>
          <w:p w14:paraId="3C5E64D0" w14:textId="77777777" w:rsidR="00F16BC2" w:rsidRDefault="00F16BC2">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2004 - 2006</w:t>
            </w:r>
          </w:p>
        </w:tc>
        <w:tc>
          <w:tcPr>
            <w:tcW w:w="2250" w:type="dxa"/>
            <w:tcBorders>
              <w:top w:val="single" w:sz="6" w:space="0" w:color="FFFFFF"/>
              <w:left w:val="single" w:sz="6" w:space="0" w:color="FFFFFF"/>
              <w:bottom w:val="single" w:sz="6" w:space="0" w:color="FFFFFF"/>
              <w:right w:val="single" w:sz="6" w:space="0" w:color="FFFFFF"/>
            </w:tcBorders>
          </w:tcPr>
          <w:p w14:paraId="0C4E47CC" w14:textId="77777777" w:rsidR="00F16BC2" w:rsidRDefault="00F16BC2" w:rsidP="00117DEC">
            <w:pPr>
              <w:spacing w:line="120" w:lineRule="exact"/>
              <w:jc w:val="center"/>
              <w:rPr>
                <w:rFonts w:ascii="Arial" w:hAnsi="Arial" w:cs="Arial"/>
              </w:rPr>
            </w:pPr>
          </w:p>
          <w:p w14:paraId="3225147C" w14:textId="77777777" w:rsidR="00F16BC2" w:rsidRDefault="00F16BC2" w:rsidP="00117DEC">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Anne Clayton</w:t>
            </w:r>
          </w:p>
        </w:tc>
        <w:tc>
          <w:tcPr>
            <w:tcW w:w="5310" w:type="dxa"/>
            <w:tcBorders>
              <w:top w:val="single" w:sz="6" w:space="0" w:color="FFFFFF"/>
              <w:left w:val="single" w:sz="6" w:space="0" w:color="FFFFFF"/>
              <w:bottom w:val="single" w:sz="6" w:space="0" w:color="FFFFFF"/>
              <w:right w:val="single" w:sz="6" w:space="0" w:color="FFFFFF"/>
            </w:tcBorders>
          </w:tcPr>
          <w:p w14:paraId="538F9570" w14:textId="77777777" w:rsidR="00F16BC2" w:rsidRDefault="00F16BC2">
            <w:pPr>
              <w:spacing w:line="120" w:lineRule="exact"/>
              <w:rPr>
                <w:rFonts w:ascii="Arial" w:hAnsi="Arial" w:cs="Arial"/>
              </w:rPr>
            </w:pPr>
          </w:p>
          <w:p w14:paraId="4664D2F6" w14:textId="77777777" w:rsidR="00F16BC2" w:rsidRDefault="00F16BC2" w:rsidP="00CD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Maternal to </w:t>
            </w:r>
            <w:r w:rsidR="00CD36B3">
              <w:rPr>
                <w:rFonts w:ascii="Arial" w:hAnsi="Arial" w:cs="Arial"/>
                <w:sz w:val="22"/>
                <w:szCs w:val="22"/>
              </w:rPr>
              <w:t>c</w:t>
            </w:r>
            <w:r>
              <w:rPr>
                <w:rFonts w:ascii="Arial" w:hAnsi="Arial" w:cs="Arial"/>
                <w:sz w:val="22"/>
                <w:szCs w:val="22"/>
              </w:rPr>
              <w:t xml:space="preserve">hild </w:t>
            </w:r>
            <w:r w:rsidR="00CD36B3">
              <w:rPr>
                <w:rFonts w:ascii="Arial" w:hAnsi="Arial" w:cs="Arial"/>
                <w:sz w:val="22"/>
                <w:szCs w:val="22"/>
              </w:rPr>
              <w:t>t</w:t>
            </w:r>
            <w:r>
              <w:rPr>
                <w:rFonts w:ascii="Arial" w:hAnsi="Arial" w:cs="Arial"/>
                <w:sz w:val="22"/>
                <w:szCs w:val="22"/>
              </w:rPr>
              <w:t xml:space="preserve">ransmission of HIV/AIDS in Tanzania: Opportunities and </w:t>
            </w:r>
            <w:r w:rsidR="00CD36B3">
              <w:rPr>
                <w:rFonts w:ascii="Arial" w:hAnsi="Arial" w:cs="Arial"/>
                <w:sz w:val="22"/>
                <w:szCs w:val="22"/>
              </w:rPr>
              <w:t>c</w:t>
            </w:r>
            <w:r>
              <w:rPr>
                <w:rFonts w:ascii="Arial" w:hAnsi="Arial" w:cs="Arial"/>
                <w:sz w:val="22"/>
                <w:szCs w:val="22"/>
              </w:rPr>
              <w:t>hallenges</w:t>
            </w:r>
          </w:p>
        </w:tc>
      </w:tr>
      <w:tr w:rsidR="00F16BC2" w14:paraId="26166E8D"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vAlign w:val="center"/>
          </w:tcPr>
          <w:p w14:paraId="40AEF259" w14:textId="77777777" w:rsidR="00F16BC2" w:rsidRDefault="00F16BC2">
            <w:pPr>
              <w:spacing w:line="120" w:lineRule="exact"/>
              <w:rPr>
                <w:rFonts w:ascii="Arial" w:hAnsi="Arial" w:cs="Arial"/>
              </w:rPr>
            </w:pPr>
          </w:p>
          <w:p w14:paraId="12940F03"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2004 - 2005</w:t>
            </w:r>
          </w:p>
        </w:tc>
        <w:tc>
          <w:tcPr>
            <w:tcW w:w="2250" w:type="dxa"/>
            <w:tcBorders>
              <w:top w:val="single" w:sz="6" w:space="0" w:color="FFFFFF"/>
              <w:left w:val="single" w:sz="6" w:space="0" w:color="FFFFFF"/>
              <w:bottom w:val="single" w:sz="6" w:space="0" w:color="FFFFFF"/>
              <w:right w:val="single" w:sz="6" w:space="0" w:color="FFFFFF"/>
            </w:tcBorders>
            <w:vAlign w:val="center"/>
          </w:tcPr>
          <w:p w14:paraId="55108EED" w14:textId="77777777" w:rsidR="00F16BC2" w:rsidRDefault="00F16BC2" w:rsidP="00117DEC">
            <w:pPr>
              <w:spacing w:line="120" w:lineRule="exact"/>
              <w:jc w:val="center"/>
              <w:rPr>
                <w:rFonts w:ascii="Arial" w:hAnsi="Arial" w:cs="Arial"/>
              </w:rPr>
            </w:pPr>
          </w:p>
          <w:p w14:paraId="7747F3B5"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Kathy Colville</w:t>
            </w:r>
          </w:p>
        </w:tc>
        <w:tc>
          <w:tcPr>
            <w:tcW w:w="5310" w:type="dxa"/>
            <w:tcBorders>
              <w:top w:val="single" w:sz="6" w:space="0" w:color="FFFFFF"/>
              <w:left w:val="single" w:sz="6" w:space="0" w:color="FFFFFF"/>
              <w:bottom w:val="single" w:sz="6" w:space="0" w:color="FFFFFF"/>
              <w:right w:val="single" w:sz="6" w:space="0" w:color="FFFFFF"/>
            </w:tcBorders>
            <w:vAlign w:val="center"/>
          </w:tcPr>
          <w:p w14:paraId="1E5D7040" w14:textId="77777777" w:rsidR="00F16BC2" w:rsidRDefault="00F16BC2">
            <w:pPr>
              <w:spacing w:line="120" w:lineRule="exact"/>
              <w:rPr>
                <w:rFonts w:ascii="Arial" w:hAnsi="Arial" w:cs="Arial"/>
              </w:rPr>
            </w:pPr>
          </w:p>
          <w:p w14:paraId="01A806B8"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NA</w:t>
            </w:r>
          </w:p>
        </w:tc>
      </w:tr>
      <w:tr w:rsidR="00F16BC2" w14:paraId="04F6B58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59BE96C" w14:textId="77777777" w:rsidR="00F16BC2" w:rsidRDefault="00F16BC2">
            <w:pPr>
              <w:spacing w:line="120" w:lineRule="exact"/>
              <w:rPr>
                <w:rFonts w:ascii="Arial" w:hAnsi="Arial" w:cs="Arial"/>
              </w:rPr>
            </w:pPr>
          </w:p>
          <w:p w14:paraId="09569D2E"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2003 - 2005</w:t>
            </w:r>
          </w:p>
        </w:tc>
        <w:tc>
          <w:tcPr>
            <w:tcW w:w="2250" w:type="dxa"/>
            <w:tcBorders>
              <w:top w:val="single" w:sz="6" w:space="0" w:color="FFFFFF"/>
              <w:left w:val="single" w:sz="6" w:space="0" w:color="FFFFFF"/>
              <w:bottom w:val="single" w:sz="6" w:space="0" w:color="FFFFFF"/>
              <w:right w:val="single" w:sz="6" w:space="0" w:color="FFFFFF"/>
            </w:tcBorders>
          </w:tcPr>
          <w:p w14:paraId="5AD8ADB3" w14:textId="77777777" w:rsidR="00F16BC2" w:rsidRDefault="00F16BC2" w:rsidP="00117DEC">
            <w:pPr>
              <w:spacing w:line="120" w:lineRule="exact"/>
              <w:jc w:val="center"/>
              <w:rPr>
                <w:rFonts w:ascii="Arial" w:hAnsi="Arial" w:cs="Arial"/>
              </w:rPr>
            </w:pPr>
          </w:p>
          <w:p w14:paraId="458C8A83"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Marcel Yotebieng</w:t>
            </w:r>
          </w:p>
        </w:tc>
        <w:tc>
          <w:tcPr>
            <w:tcW w:w="5310" w:type="dxa"/>
            <w:tcBorders>
              <w:top w:val="single" w:sz="6" w:space="0" w:color="FFFFFF"/>
              <w:left w:val="single" w:sz="6" w:space="0" w:color="FFFFFF"/>
              <w:bottom w:val="single" w:sz="6" w:space="0" w:color="FFFFFF"/>
              <w:right w:val="single" w:sz="6" w:space="0" w:color="FFFFFF"/>
            </w:tcBorders>
          </w:tcPr>
          <w:p w14:paraId="3BAA9F4D" w14:textId="77777777" w:rsidR="00F16BC2" w:rsidRDefault="00F16BC2">
            <w:pPr>
              <w:spacing w:line="120" w:lineRule="exact"/>
              <w:rPr>
                <w:rFonts w:ascii="Arial" w:hAnsi="Arial" w:cs="Arial"/>
              </w:rPr>
            </w:pPr>
          </w:p>
          <w:p w14:paraId="1BAE3367" w14:textId="77777777" w:rsidR="00F16BC2" w:rsidRDefault="00F16BC2" w:rsidP="00CD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 </w:t>
            </w:r>
            <w:r w:rsidR="00CD36B3">
              <w:rPr>
                <w:rFonts w:ascii="Arial" w:hAnsi="Arial" w:cs="Arial"/>
                <w:sz w:val="22"/>
                <w:szCs w:val="22"/>
              </w:rPr>
              <w:t>s</w:t>
            </w:r>
            <w:r>
              <w:rPr>
                <w:rFonts w:ascii="Arial" w:hAnsi="Arial" w:cs="Arial"/>
                <w:sz w:val="22"/>
                <w:szCs w:val="22"/>
              </w:rPr>
              <w:t xml:space="preserve">tudy of the </w:t>
            </w:r>
            <w:r w:rsidR="00CD36B3">
              <w:rPr>
                <w:rFonts w:ascii="Arial" w:hAnsi="Arial" w:cs="Arial"/>
                <w:sz w:val="22"/>
                <w:szCs w:val="22"/>
              </w:rPr>
              <w:t>factors associated with p</w:t>
            </w:r>
            <w:r>
              <w:rPr>
                <w:rFonts w:ascii="Arial" w:hAnsi="Arial" w:cs="Arial"/>
                <w:sz w:val="22"/>
                <w:szCs w:val="22"/>
              </w:rPr>
              <w:t xml:space="preserve">revalence and </w:t>
            </w:r>
            <w:r w:rsidR="00CD36B3">
              <w:rPr>
                <w:rFonts w:ascii="Arial" w:hAnsi="Arial" w:cs="Arial"/>
                <w:sz w:val="22"/>
                <w:szCs w:val="22"/>
              </w:rPr>
              <w:t>i</w:t>
            </w:r>
            <w:r>
              <w:rPr>
                <w:rFonts w:ascii="Arial" w:hAnsi="Arial" w:cs="Arial"/>
                <w:sz w:val="22"/>
                <w:szCs w:val="22"/>
              </w:rPr>
              <w:t xml:space="preserve">ncidence of </w:t>
            </w:r>
            <w:r w:rsidR="00CD36B3">
              <w:rPr>
                <w:rFonts w:ascii="Arial" w:hAnsi="Arial" w:cs="Arial"/>
                <w:sz w:val="22"/>
                <w:szCs w:val="22"/>
              </w:rPr>
              <w:t>s</w:t>
            </w:r>
            <w:r>
              <w:rPr>
                <w:rFonts w:ascii="Arial" w:hAnsi="Arial" w:cs="Arial"/>
                <w:sz w:val="22"/>
                <w:szCs w:val="22"/>
              </w:rPr>
              <w:t xml:space="preserve">yphilis among </w:t>
            </w:r>
            <w:r w:rsidR="00CD36B3">
              <w:rPr>
                <w:rFonts w:ascii="Arial" w:hAnsi="Arial" w:cs="Arial"/>
                <w:sz w:val="22"/>
                <w:szCs w:val="22"/>
              </w:rPr>
              <w:t>f</w:t>
            </w:r>
            <w:r>
              <w:rPr>
                <w:rFonts w:ascii="Arial" w:hAnsi="Arial" w:cs="Arial"/>
                <w:sz w:val="22"/>
                <w:szCs w:val="22"/>
              </w:rPr>
              <w:t xml:space="preserve">emale </w:t>
            </w:r>
            <w:r w:rsidR="00CD36B3">
              <w:rPr>
                <w:rFonts w:ascii="Arial" w:hAnsi="Arial" w:cs="Arial"/>
                <w:sz w:val="22"/>
                <w:szCs w:val="22"/>
              </w:rPr>
              <w:t>sex w</w:t>
            </w:r>
            <w:r>
              <w:rPr>
                <w:rFonts w:ascii="Arial" w:hAnsi="Arial" w:cs="Arial"/>
                <w:sz w:val="22"/>
                <w:szCs w:val="22"/>
              </w:rPr>
              <w:t>orkers in Madagascar</w:t>
            </w:r>
          </w:p>
        </w:tc>
      </w:tr>
      <w:tr w:rsidR="00F16BC2" w14:paraId="72977B45"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79E13D2" w14:textId="77777777" w:rsidR="00F16BC2" w:rsidRDefault="00F16BC2">
            <w:pPr>
              <w:spacing w:line="120" w:lineRule="exact"/>
              <w:rPr>
                <w:rFonts w:ascii="Arial" w:hAnsi="Arial" w:cs="Arial"/>
              </w:rPr>
            </w:pPr>
          </w:p>
          <w:p w14:paraId="566B1FBA"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2002 - 2004</w:t>
            </w:r>
          </w:p>
        </w:tc>
        <w:tc>
          <w:tcPr>
            <w:tcW w:w="2250" w:type="dxa"/>
            <w:tcBorders>
              <w:top w:val="single" w:sz="6" w:space="0" w:color="FFFFFF"/>
              <w:left w:val="single" w:sz="6" w:space="0" w:color="FFFFFF"/>
              <w:bottom w:val="single" w:sz="6" w:space="0" w:color="FFFFFF"/>
              <w:right w:val="single" w:sz="6" w:space="0" w:color="FFFFFF"/>
            </w:tcBorders>
          </w:tcPr>
          <w:p w14:paraId="66AD0480" w14:textId="77777777" w:rsidR="00F16BC2" w:rsidRDefault="00F16BC2" w:rsidP="00117DEC">
            <w:pPr>
              <w:spacing w:line="120" w:lineRule="exact"/>
              <w:jc w:val="center"/>
              <w:rPr>
                <w:rFonts w:ascii="Arial" w:hAnsi="Arial" w:cs="Arial"/>
              </w:rPr>
            </w:pPr>
          </w:p>
          <w:p w14:paraId="16928BDA"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proofErr w:type="spellStart"/>
            <w:r>
              <w:rPr>
                <w:rFonts w:ascii="Arial" w:hAnsi="Arial" w:cs="Arial"/>
                <w:sz w:val="22"/>
                <w:szCs w:val="22"/>
              </w:rPr>
              <w:t>Abenah</w:t>
            </w:r>
            <w:proofErr w:type="spellEnd"/>
            <w:r>
              <w:rPr>
                <w:rFonts w:ascii="Arial" w:hAnsi="Arial" w:cs="Arial"/>
                <w:sz w:val="22"/>
                <w:szCs w:val="22"/>
              </w:rPr>
              <w:t xml:space="preserve"> </w:t>
            </w:r>
            <w:proofErr w:type="spellStart"/>
            <w:r>
              <w:rPr>
                <w:rFonts w:ascii="Arial" w:hAnsi="Arial" w:cs="Arial"/>
                <w:sz w:val="22"/>
                <w:szCs w:val="22"/>
              </w:rPr>
              <w:t>Vanderpuije</w:t>
            </w:r>
            <w:proofErr w:type="spellEnd"/>
          </w:p>
        </w:tc>
        <w:tc>
          <w:tcPr>
            <w:tcW w:w="5310" w:type="dxa"/>
            <w:tcBorders>
              <w:top w:val="single" w:sz="6" w:space="0" w:color="FFFFFF"/>
              <w:left w:val="single" w:sz="6" w:space="0" w:color="FFFFFF"/>
              <w:bottom w:val="single" w:sz="6" w:space="0" w:color="FFFFFF"/>
              <w:right w:val="single" w:sz="6" w:space="0" w:color="FFFFFF"/>
            </w:tcBorders>
          </w:tcPr>
          <w:p w14:paraId="0F0BEC83" w14:textId="77777777" w:rsidR="00F16BC2" w:rsidRDefault="00F16BC2">
            <w:pPr>
              <w:spacing w:line="120" w:lineRule="exact"/>
              <w:rPr>
                <w:rFonts w:ascii="Arial" w:hAnsi="Arial" w:cs="Arial"/>
              </w:rPr>
            </w:pPr>
          </w:p>
          <w:p w14:paraId="577D078C" w14:textId="77777777" w:rsidR="00F16BC2" w:rsidRDefault="00F16BC2" w:rsidP="00BA26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School </w:t>
            </w:r>
            <w:r w:rsidR="00CD36B3">
              <w:rPr>
                <w:rFonts w:ascii="Arial" w:hAnsi="Arial" w:cs="Arial"/>
                <w:sz w:val="22"/>
                <w:szCs w:val="22"/>
              </w:rPr>
              <w:t>a</w:t>
            </w:r>
            <w:r>
              <w:rPr>
                <w:rFonts w:ascii="Arial" w:hAnsi="Arial" w:cs="Arial"/>
                <w:sz w:val="22"/>
                <w:szCs w:val="22"/>
              </w:rPr>
              <w:t xml:space="preserve">ttachment and HIV </w:t>
            </w:r>
            <w:r w:rsidR="00CD36B3">
              <w:rPr>
                <w:rFonts w:ascii="Arial" w:hAnsi="Arial" w:cs="Arial"/>
                <w:sz w:val="22"/>
                <w:szCs w:val="22"/>
              </w:rPr>
              <w:t>r</w:t>
            </w:r>
            <w:r>
              <w:rPr>
                <w:rFonts w:ascii="Arial" w:hAnsi="Arial" w:cs="Arial"/>
                <w:sz w:val="22"/>
                <w:szCs w:val="22"/>
              </w:rPr>
              <w:t xml:space="preserve">isk </w:t>
            </w:r>
            <w:r w:rsidR="00CD36B3">
              <w:rPr>
                <w:rFonts w:ascii="Arial" w:hAnsi="Arial" w:cs="Arial"/>
                <w:sz w:val="22"/>
                <w:szCs w:val="22"/>
              </w:rPr>
              <w:t>b</w:t>
            </w:r>
            <w:r>
              <w:rPr>
                <w:rFonts w:ascii="Arial" w:hAnsi="Arial" w:cs="Arial"/>
                <w:sz w:val="22"/>
                <w:szCs w:val="22"/>
              </w:rPr>
              <w:t xml:space="preserve">ehavior among African American </w:t>
            </w:r>
            <w:r w:rsidR="00BA2632">
              <w:rPr>
                <w:rFonts w:ascii="Arial" w:hAnsi="Arial" w:cs="Arial"/>
                <w:sz w:val="22"/>
                <w:szCs w:val="22"/>
              </w:rPr>
              <w:t>a</w:t>
            </w:r>
            <w:r>
              <w:rPr>
                <w:rFonts w:ascii="Arial" w:hAnsi="Arial" w:cs="Arial"/>
                <w:sz w:val="22"/>
                <w:szCs w:val="22"/>
              </w:rPr>
              <w:t>dolescents</w:t>
            </w:r>
          </w:p>
        </w:tc>
      </w:tr>
      <w:tr w:rsidR="00F16BC2" w14:paraId="7950FE02"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860F81C"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p>
          <w:p w14:paraId="7B1B0F54"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2002 - 2003</w:t>
            </w:r>
          </w:p>
        </w:tc>
        <w:tc>
          <w:tcPr>
            <w:tcW w:w="2250" w:type="dxa"/>
            <w:tcBorders>
              <w:top w:val="single" w:sz="6" w:space="0" w:color="FFFFFF"/>
              <w:left w:val="single" w:sz="6" w:space="0" w:color="FFFFFF"/>
              <w:bottom w:val="single" w:sz="6" w:space="0" w:color="FFFFFF"/>
              <w:right w:val="single" w:sz="6" w:space="0" w:color="FFFFFF"/>
            </w:tcBorders>
          </w:tcPr>
          <w:p w14:paraId="5827FC74" w14:textId="77777777" w:rsidR="00F16BC2" w:rsidRDefault="00F16BC2" w:rsidP="000F1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14:paraId="110CE08F" w14:textId="77777777" w:rsidR="00F16BC2" w:rsidRDefault="00F16BC2" w:rsidP="000F1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Kristina </w:t>
            </w:r>
            <w:proofErr w:type="spellStart"/>
            <w:r>
              <w:rPr>
                <w:rFonts w:ascii="Arial" w:hAnsi="Arial" w:cs="Arial"/>
                <w:sz w:val="22"/>
                <w:szCs w:val="22"/>
              </w:rPr>
              <w:t>Simeonsson</w:t>
            </w:r>
            <w:proofErr w:type="spellEnd"/>
          </w:p>
        </w:tc>
        <w:tc>
          <w:tcPr>
            <w:tcW w:w="5310" w:type="dxa"/>
            <w:tcBorders>
              <w:top w:val="single" w:sz="6" w:space="0" w:color="FFFFFF"/>
              <w:left w:val="single" w:sz="6" w:space="0" w:color="FFFFFF"/>
              <w:bottom w:val="single" w:sz="6" w:space="0" w:color="FFFFFF"/>
              <w:right w:val="single" w:sz="6" w:space="0" w:color="FFFFFF"/>
            </w:tcBorders>
          </w:tcPr>
          <w:p w14:paraId="360F8F70" w14:textId="77777777" w:rsidR="00F16BC2" w:rsidRPr="006960C7"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p>
          <w:p w14:paraId="0DFE8C17" w14:textId="77777777" w:rsidR="00F16BC2" w:rsidRDefault="00F16BC2" w:rsidP="00BA26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Are </w:t>
            </w:r>
            <w:r w:rsidR="00BA2632">
              <w:rPr>
                <w:rFonts w:ascii="Arial" w:hAnsi="Arial" w:cs="Arial"/>
                <w:sz w:val="22"/>
                <w:szCs w:val="22"/>
              </w:rPr>
              <w:t>p</w:t>
            </w:r>
            <w:r>
              <w:rPr>
                <w:rFonts w:ascii="Arial" w:hAnsi="Arial" w:cs="Arial"/>
                <w:sz w:val="22"/>
                <w:szCs w:val="22"/>
              </w:rPr>
              <w:t xml:space="preserve">ediatricians </w:t>
            </w:r>
            <w:r w:rsidR="00BA2632">
              <w:rPr>
                <w:rFonts w:ascii="Arial" w:hAnsi="Arial" w:cs="Arial"/>
                <w:sz w:val="22"/>
                <w:szCs w:val="22"/>
              </w:rPr>
              <w:t>a</w:t>
            </w:r>
            <w:r>
              <w:rPr>
                <w:rFonts w:ascii="Arial" w:hAnsi="Arial" w:cs="Arial"/>
                <w:sz w:val="22"/>
                <w:szCs w:val="22"/>
              </w:rPr>
              <w:t xml:space="preserve">dequately </w:t>
            </w:r>
            <w:r w:rsidR="00BA2632">
              <w:rPr>
                <w:rFonts w:ascii="Arial" w:hAnsi="Arial" w:cs="Arial"/>
                <w:sz w:val="22"/>
                <w:szCs w:val="22"/>
              </w:rPr>
              <w:t>p</w:t>
            </w:r>
            <w:r>
              <w:rPr>
                <w:rFonts w:ascii="Arial" w:hAnsi="Arial" w:cs="Arial"/>
                <w:sz w:val="22"/>
                <w:szCs w:val="22"/>
              </w:rPr>
              <w:t xml:space="preserve">repared to </w:t>
            </w:r>
            <w:r w:rsidR="00BA2632">
              <w:rPr>
                <w:rFonts w:ascii="Arial" w:hAnsi="Arial" w:cs="Arial"/>
                <w:sz w:val="22"/>
                <w:szCs w:val="22"/>
              </w:rPr>
              <w:t>p</w:t>
            </w:r>
            <w:r>
              <w:rPr>
                <w:rFonts w:ascii="Arial" w:hAnsi="Arial" w:cs="Arial"/>
                <w:sz w:val="22"/>
                <w:szCs w:val="22"/>
              </w:rPr>
              <w:t xml:space="preserve">lay a </w:t>
            </w:r>
            <w:r w:rsidR="00BA2632">
              <w:rPr>
                <w:rFonts w:ascii="Arial" w:hAnsi="Arial" w:cs="Arial"/>
                <w:sz w:val="22"/>
                <w:szCs w:val="22"/>
              </w:rPr>
              <w:t>r</w:t>
            </w:r>
            <w:r>
              <w:rPr>
                <w:rFonts w:ascii="Arial" w:hAnsi="Arial" w:cs="Arial"/>
                <w:sz w:val="22"/>
                <w:szCs w:val="22"/>
              </w:rPr>
              <w:t xml:space="preserve">ole in </w:t>
            </w:r>
            <w:r w:rsidR="00BA2632">
              <w:rPr>
                <w:rFonts w:ascii="Arial" w:hAnsi="Arial" w:cs="Arial"/>
                <w:sz w:val="22"/>
                <w:szCs w:val="22"/>
              </w:rPr>
              <w:t>e</w:t>
            </w:r>
            <w:r>
              <w:rPr>
                <w:rFonts w:ascii="Arial" w:hAnsi="Arial" w:cs="Arial"/>
                <w:sz w:val="22"/>
                <w:szCs w:val="22"/>
              </w:rPr>
              <w:t xml:space="preserve">arly </w:t>
            </w:r>
            <w:r w:rsidR="00BA2632">
              <w:rPr>
                <w:rFonts w:ascii="Arial" w:hAnsi="Arial" w:cs="Arial"/>
                <w:sz w:val="22"/>
                <w:szCs w:val="22"/>
              </w:rPr>
              <w:t>i</w:t>
            </w:r>
            <w:r>
              <w:rPr>
                <w:rFonts w:ascii="Arial" w:hAnsi="Arial" w:cs="Arial"/>
                <w:sz w:val="22"/>
                <w:szCs w:val="22"/>
              </w:rPr>
              <w:t>ntervention?</w:t>
            </w:r>
          </w:p>
        </w:tc>
      </w:tr>
      <w:tr w:rsidR="00F16BC2" w14:paraId="2F8B3EDB"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32D80A6" w14:textId="77777777" w:rsidR="00F16BC2" w:rsidRDefault="00F16BC2">
            <w:pPr>
              <w:spacing w:line="120" w:lineRule="exact"/>
              <w:rPr>
                <w:rFonts w:ascii="Arial" w:hAnsi="Arial" w:cs="Arial"/>
              </w:rPr>
            </w:pPr>
          </w:p>
          <w:p w14:paraId="73AD25C3"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2002</w:t>
            </w:r>
          </w:p>
        </w:tc>
        <w:tc>
          <w:tcPr>
            <w:tcW w:w="2250" w:type="dxa"/>
            <w:tcBorders>
              <w:top w:val="single" w:sz="6" w:space="0" w:color="FFFFFF"/>
              <w:left w:val="single" w:sz="6" w:space="0" w:color="FFFFFF"/>
              <w:bottom w:val="single" w:sz="6" w:space="0" w:color="FFFFFF"/>
              <w:right w:val="single" w:sz="6" w:space="0" w:color="FFFFFF"/>
            </w:tcBorders>
          </w:tcPr>
          <w:p w14:paraId="548E924A" w14:textId="77777777" w:rsidR="00F16BC2" w:rsidRDefault="00F16BC2" w:rsidP="00117DEC">
            <w:pPr>
              <w:spacing w:line="120" w:lineRule="exact"/>
              <w:jc w:val="center"/>
              <w:rPr>
                <w:rFonts w:ascii="Arial" w:hAnsi="Arial" w:cs="Arial"/>
              </w:rPr>
            </w:pPr>
          </w:p>
          <w:p w14:paraId="7C8F02D0"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Kim Gardner</w:t>
            </w:r>
          </w:p>
        </w:tc>
        <w:tc>
          <w:tcPr>
            <w:tcW w:w="5310" w:type="dxa"/>
            <w:tcBorders>
              <w:top w:val="single" w:sz="6" w:space="0" w:color="FFFFFF"/>
              <w:left w:val="single" w:sz="6" w:space="0" w:color="FFFFFF"/>
              <w:bottom w:val="single" w:sz="6" w:space="0" w:color="FFFFFF"/>
              <w:right w:val="single" w:sz="6" w:space="0" w:color="FFFFFF"/>
            </w:tcBorders>
          </w:tcPr>
          <w:p w14:paraId="156BCEEA" w14:textId="77777777" w:rsidR="00F16BC2" w:rsidRDefault="00F16BC2">
            <w:pPr>
              <w:spacing w:line="120" w:lineRule="exact"/>
              <w:rPr>
                <w:rFonts w:ascii="Arial" w:hAnsi="Arial" w:cs="Arial"/>
              </w:rPr>
            </w:pPr>
          </w:p>
          <w:p w14:paraId="63EDA978"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Suicide and </w:t>
            </w:r>
            <w:r w:rsidR="00804318">
              <w:rPr>
                <w:rFonts w:ascii="Arial" w:hAnsi="Arial" w:cs="Arial"/>
                <w:sz w:val="22"/>
                <w:szCs w:val="22"/>
              </w:rPr>
              <w:t>s</w:t>
            </w:r>
            <w:r>
              <w:rPr>
                <w:rFonts w:ascii="Arial" w:hAnsi="Arial" w:cs="Arial"/>
                <w:sz w:val="22"/>
                <w:szCs w:val="22"/>
              </w:rPr>
              <w:t xml:space="preserve">moking in the US </w:t>
            </w:r>
            <w:r w:rsidR="00804318">
              <w:rPr>
                <w:rFonts w:ascii="Arial" w:hAnsi="Arial" w:cs="Arial"/>
                <w:sz w:val="22"/>
                <w:szCs w:val="22"/>
              </w:rPr>
              <w:t>a</w:t>
            </w:r>
            <w:r>
              <w:rPr>
                <w:rFonts w:ascii="Arial" w:hAnsi="Arial" w:cs="Arial"/>
                <w:sz w:val="22"/>
                <w:szCs w:val="22"/>
              </w:rPr>
              <w:t xml:space="preserve">dolescent </w:t>
            </w:r>
            <w:r w:rsidR="00804318">
              <w:rPr>
                <w:rFonts w:ascii="Arial" w:hAnsi="Arial" w:cs="Arial"/>
                <w:sz w:val="22"/>
                <w:szCs w:val="22"/>
              </w:rPr>
              <w:t>p</w:t>
            </w:r>
            <w:r>
              <w:rPr>
                <w:rFonts w:ascii="Arial" w:hAnsi="Arial" w:cs="Arial"/>
                <w:sz w:val="22"/>
                <w:szCs w:val="22"/>
              </w:rPr>
              <w:t xml:space="preserve">opulation: Is </w:t>
            </w:r>
            <w:r w:rsidR="00804318">
              <w:rPr>
                <w:rFonts w:ascii="Arial" w:hAnsi="Arial" w:cs="Arial"/>
                <w:sz w:val="22"/>
                <w:szCs w:val="22"/>
              </w:rPr>
              <w:t>d</w:t>
            </w:r>
            <w:r>
              <w:rPr>
                <w:rFonts w:ascii="Arial" w:hAnsi="Arial" w:cs="Arial"/>
                <w:sz w:val="22"/>
                <w:szCs w:val="22"/>
              </w:rPr>
              <w:t xml:space="preserve">epression the </w:t>
            </w:r>
            <w:r w:rsidR="00804318">
              <w:rPr>
                <w:rFonts w:ascii="Arial" w:hAnsi="Arial" w:cs="Arial"/>
                <w:sz w:val="22"/>
                <w:szCs w:val="22"/>
              </w:rPr>
              <w:t>l</w:t>
            </w:r>
            <w:r>
              <w:rPr>
                <w:rFonts w:ascii="Arial" w:hAnsi="Arial" w:cs="Arial"/>
                <w:sz w:val="22"/>
                <w:szCs w:val="22"/>
              </w:rPr>
              <w:t>ink?</w:t>
            </w:r>
          </w:p>
        </w:tc>
      </w:tr>
      <w:tr w:rsidR="00F16BC2" w14:paraId="028113F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BF71E5F" w14:textId="77777777" w:rsidR="00F16BC2" w:rsidRDefault="00F16BC2">
            <w:pPr>
              <w:spacing w:line="120" w:lineRule="exact"/>
              <w:rPr>
                <w:rFonts w:ascii="Arial" w:hAnsi="Arial" w:cs="Arial"/>
              </w:rPr>
            </w:pPr>
          </w:p>
          <w:p w14:paraId="2254C894"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2001 - 2003</w:t>
            </w:r>
          </w:p>
        </w:tc>
        <w:tc>
          <w:tcPr>
            <w:tcW w:w="2250" w:type="dxa"/>
            <w:tcBorders>
              <w:top w:val="single" w:sz="6" w:space="0" w:color="FFFFFF"/>
              <w:left w:val="single" w:sz="6" w:space="0" w:color="FFFFFF"/>
              <w:bottom w:val="single" w:sz="6" w:space="0" w:color="FFFFFF"/>
              <w:right w:val="single" w:sz="6" w:space="0" w:color="FFFFFF"/>
            </w:tcBorders>
          </w:tcPr>
          <w:p w14:paraId="299F93BC" w14:textId="77777777" w:rsidR="00F16BC2" w:rsidRDefault="00F16BC2" w:rsidP="00117DEC">
            <w:pPr>
              <w:spacing w:line="120" w:lineRule="exact"/>
              <w:jc w:val="center"/>
              <w:rPr>
                <w:rFonts w:ascii="Arial" w:hAnsi="Arial" w:cs="Arial"/>
              </w:rPr>
            </w:pPr>
          </w:p>
          <w:p w14:paraId="69F34F16"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Jennifer Caraway</w:t>
            </w:r>
          </w:p>
        </w:tc>
        <w:tc>
          <w:tcPr>
            <w:tcW w:w="5310" w:type="dxa"/>
            <w:tcBorders>
              <w:top w:val="single" w:sz="6" w:space="0" w:color="FFFFFF"/>
              <w:left w:val="single" w:sz="6" w:space="0" w:color="FFFFFF"/>
              <w:bottom w:val="single" w:sz="6" w:space="0" w:color="FFFFFF"/>
              <w:right w:val="single" w:sz="6" w:space="0" w:color="FFFFFF"/>
            </w:tcBorders>
          </w:tcPr>
          <w:p w14:paraId="362DFD3F" w14:textId="77777777" w:rsidR="00F16BC2" w:rsidRDefault="00F16BC2">
            <w:pPr>
              <w:spacing w:line="120" w:lineRule="exact"/>
              <w:rPr>
                <w:rFonts w:ascii="Arial" w:hAnsi="Arial" w:cs="Arial"/>
              </w:rPr>
            </w:pPr>
          </w:p>
          <w:p w14:paraId="1D593633"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Informed </w:t>
            </w:r>
            <w:r w:rsidR="00804318">
              <w:rPr>
                <w:rFonts w:ascii="Arial" w:hAnsi="Arial" w:cs="Arial"/>
                <w:sz w:val="22"/>
                <w:szCs w:val="22"/>
              </w:rPr>
              <w:t>c</w:t>
            </w:r>
            <w:r>
              <w:rPr>
                <w:rFonts w:ascii="Arial" w:hAnsi="Arial" w:cs="Arial"/>
                <w:sz w:val="22"/>
                <w:szCs w:val="22"/>
              </w:rPr>
              <w:t xml:space="preserve">onsent in </w:t>
            </w:r>
            <w:r w:rsidR="00804318">
              <w:rPr>
                <w:rFonts w:ascii="Arial" w:hAnsi="Arial" w:cs="Arial"/>
                <w:sz w:val="22"/>
                <w:szCs w:val="22"/>
              </w:rPr>
              <w:t>r</w:t>
            </w:r>
            <w:r>
              <w:rPr>
                <w:rFonts w:ascii="Arial" w:hAnsi="Arial" w:cs="Arial"/>
                <w:sz w:val="22"/>
                <w:szCs w:val="22"/>
              </w:rPr>
              <w:t xml:space="preserve">esearch:  Are the </w:t>
            </w:r>
            <w:r w:rsidR="00804318">
              <w:rPr>
                <w:rFonts w:ascii="Arial" w:hAnsi="Arial" w:cs="Arial"/>
                <w:sz w:val="22"/>
                <w:szCs w:val="22"/>
              </w:rPr>
              <w:t>i</w:t>
            </w:r>
            <w:r>
              <w:rPr>
                <w:rFonts w:ascii="Arial" w:hAnsi="Arial" w:cs="Arial"/>
                <w:sz w:val="22"/>
                <w:szCs w:val="22"/>
              </w:rPr>
              <w:t xml:space="preserve">deals </w:t>
            </w:r>
            <w:r w:rsidR="00804318">
              <w:rPr>
                <w:rFonts w:ascii="Arial" w:hAnsi="Arial" w:cs="Arial"/>
                <w:sz w:val="22"/>
                <w:szCs w:val="22"/>
              </w:rPr>
              <w:t>b</w:t>
            </w:r>
            <w:r>
              <w:rPr>
                <w:rFonts w:ascii="Arial" w:hAnsi="Arial" w:cs="Arial"/>
                <w:sz w:val="22"/>
                <w:szCs w:val="22"/>
              </w:rPr>
              <w:t xml:space="preserve">eing </w:t>
            </w:r>
            <w:r w:rsidR="00804318">
              <w:rPr>
                <w:rFonts w:ascii="Arial" w:hAnsi="Arial" w:cs="Arial"/>
                <w:sz w:val="22"/>
                <w:szCs w:val="22"/>
              </w:rPr>
              <w:t>m</w:t>
            </w:r>
            <w:r>
              <w:rPr>
                <w:rFonts w:ascii="Arial" w:hAnsi="Arial" w:cs="Arial"/>
                <w:sz w:val="22"/>
                <w:szCs w:val="22"/>
              </w:rPr>
              <w:t>et?</w:t>
            </w:r>
          </w:p>
        </w:tc>
      </w:tr>
      <w:tr w:rsidR="00F16BC2" w14:paraId="3F4F220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CE8224E" w14:textId="77777777" w:rsidR="00F16BC2" w:rsidRDefault="00F16BC2">
            <w:pPr>
              <w:spacing w:line="120" w:lineRule="exact"/>
              <w:rPr>
                <w:rFonts w:ascii="Arial" w:hAnsi="Arial" w:cs="Arial"/>
              </w:rPr>
            </w:pPr>
          </w:p>
          <w:p w14:paraId="6078E4ED"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2001 - 2003</w:t>
            </w:r>
          </w:p>
        </w:tc>
        <w:tc>
          <w:tcPr>
            <w:tcW w:w="2250" w:type="dxa"/>
            <w:tcBorders>
              <w:top w:val="single" w:sz="6" w:space="0" w:color="FFFFFF"/>
              <w:left w:val="single" w:sz="6" w:space="0" w:color="FFFFFF"/>
              <w:bottom w:val="single" w:sz="6" w:space="0" w:color="FFFFFF"/>
              <w:right w:val="single" w:sz="6" w:space="0" w:color="FFFFFF"/>
            </w:tcBorders>
          </w:tcPr>
          <w:p w14:paraId="18F339BB" w14:textId="77777777" w:rsidR="00F16BC2" w:rsidRDefault="00F16BC2" w:rsidP="00117DEC">
            <w:pPr>
              <w:spacing w:line="120" w:lineRule="exact"/>
              <w:jc w:val="center"/>
              <w:rPr>
                <w:rFonts w:ascii="Arial" w:hAnsi="Arial" w:cs="Arial"/>
              </w:rPr>
            </w:pPr>
          </w:p>
          <w:p w14:paraId="45FA8869"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Michelle Bauman</w:t>
            </w:r>
          </w:p>
        </w:tc>
        <w:tc>
          <w:tcPr>
            <w:tcW w:w="5310" w:type="dxa"/>
            <w:tcBorders>
              <w:top w:val="single" w:sz="6" w:space="0" w:color="FFFFFF"/>
              <w:left w:val="single" w:sz="6" w:space="0" w:color="FFFFFF"/>
              <w:bottom w:val="single" w:sz="6" w:space="0" w:color="FFFFFF"/>
              <w:right w:val="single" w:sz="6" w:space="0" w:color="FFFFFF"/>
            </w:tcBorders>
          </w:tcPr>
          <w:p w14:paraId="374FF6F1" w14:textId="77777777" w:rsidR="00F16BC2" w:rsidRDefault="00F16BC2">
            <w:pPr>
              <w:spacing w:line="120" w:lineRule="exact"/>
              <w:rPr>
                <w:rFonts w:ascii="Arial" w:hAnsi="Arial" w:cs="Arial"/>
              </w:rPr>
            </w:pPr>
          </w:p>
          <w:p w14:paraId="11C14A61"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An </w:t>
            </w:r>
            <w:r w:rsidR="00804318">
              <w:rPr>
                <w:rFonts w:ascii="Arial" w:hAnsi="Arial" w:cs="Arial"/>
                <w:sz w:val="22"/>
                <w:szCs w:val="22"/>
              </w:rPr>
              <w:t>e</w:t>
            </w:r>
            <w:r>
              <w:rPr>
                <w:rFonts w:ascii="Arial" w:hAnsi="Arial" w:cs="Arial"/>
                <w:sz w:val="22"/>
                <w:szCs w:val="22"/>
              </w:rPr>
              <w:t xml:space="preserve">xamination of </w:t>
            </w:r>
            <w:r w:rsidR="00804318">
              <w:rPr>
                <w:rFonts w:ascii="Arial" w:hAnsi="Arial" w:cs="Arial"/>
                <w:sz w:val="22"/>
                <w:szCs w:val="22"/>
              </w:rPr>
              <w:t>a</w:t>
            </w:r>
            <w:r>
              <w:rPr>
                <w:rFonts w:ascii="Arial" w:hAnsi="Arial" w:cs="Arial"/>
                <w:sz w:val="22"/>
                <w:szCs w:val="22"/>
              </w:rPr>
              <w:t xml:space="preserve">dolescent </w:t>
            </w:r>
            <w:r w:rsidR="00804318">
              <w:rPr>
                <w:rFonts w:ascii="Arial" w:hAnsi="Arial" w:cs="Arial"/>
                <w:sz w:val="22"/>
                <w:szCs w:val="22"/>
              </w:rPr>
              <w:t>h</w:t>
            </w:r>
            <w:r>
              <w:rPr>
                <w:rFonts w:ascii="Arial" w:hAnsi="Arial" w:cs="Arial"/>
                <w:sz w:val="22"/>
                <w:szCs w:val="22"/>
              </w:rPr>
              <w:t xml:space="preserve">ealth and </w:t>
            </w:r>
            <w:r w:rsidR="00804318">
              <w:rPr>
                <w:rFonts w:ascii="Arial" w:hAnsi="Arial" w:cs="Arial"/>
                <w:sz w:val="22"/>
                <w:szCs w:val="22"/>
              </w:rPr>
              <w:t>i</w:t>
            </w:r>
            <w:r>
              <w:rPr>
                <w:rFonts w:ascii="Arial" w:hAnsi="Arial" w:cs="Arial"/>
                <w:sz w:val="22"/>
                <w:szCs w:val="22"/>
              </w:rPr>
              <w:t xml:space="preserve">ssues of </w:t>
            </w:r>
            <w:r w:rsidR="00804318">
              <w:rPr>
                <w:rFonts w:ascii="Arial" w:hAnsi="Arial" w:cs="Arial"/>
                <w:sz w:val="22"/>
                <w:szCs w:val="22"/>
              </w:rPr>
              <w:t>confidentiality: One s</w:t>
            </w:r>
            <w:r>
              <w:rPr>
                <w:rFonts w:ascii="Arial" w:hAnsi="Arial" w:cs="Arial"/>
                <w:sz w:val="22"/>
                <w:szCs w:val="22"/>
              </w:rPr>
              <w:t>chool-</w:t>
            </w:r>
            <w:r w:rsidR="00804318">
              <w:rPr>
                <w:rFonts w:ascii="Arial" w:hAnsi="Arial" w:cs="Arial"/>
                <w:sz w:val="22"/>
                <w:szCs w:val="22"/>
              </w:rPr>
              <w:t>l</w:t>
            </w:r>
            <w:r>
              <w:rPr>
                <w:rFonts w:ascii="Arial" w:hAnsi="Arial" w:cs="Arial"/>
                <w:sz w:val="22"/>
                <w:szCs w:val="22"/>
              </w:rPr>
              <w:t xml:space="preserve">inked </w:t>
            </w:r>
            <w:r w:rsidR="00804318">
              <w:rPr>
                <w:rFonts w:ascii="Arial" w:hAnsi="Arial" w:cs="Arial"/>
                <w:sz w:val="22"/>
                <w:szCs w:val="22"/>
              </w:rPr>
              <w:t>h</w:t>
            </w:r>
            <w:r>
              <w:rPr>
                <w:rFonts w:ascii="Arial" w:hAnsi="Arial" w:cs="Arial"/>
                <w:sz w:val="22"/>
                <w:szCs w:val="22"/>
              </w:rPr>
              <w:t xml:space="preserve">ealth </w:t>
            </w:r>
            <w:r w:rsidR="00804318">
              <w:rPr>
                <w:rFonts w:ascii="Arial" w:hAnsi="Arial" w:cs="Arial"/>
                <w:sz w:val="22"/>
                <w:szCs w:val="22"/>
              </w:rPr>
              <w:t>c</w:t>
            </w:r>
            <w:r>
              <w:rPr>
                <w:rFonts w:ascii="Arial" w:hAnsi="Arial" w:cs="Arial"/>
                <w:sz w:val="22"/>
                <w:szCs w:val="22"/>
              </w:rPr>
              <w:t xml:space="preserve">enter’s </w:t>
            </w:r>
            <w:r w:rsidR="00804318">
              <w:rPr>
                <w:rFonts w:ascii="Arial" w:hAnsi="Arial" w:cs="Arial"/>
                <w:sz w:val="22"/>
                <w:szCs w:val="22"/>
              </w:rPr>
              <w:t>a</w:t>
            </w:r>
            <w:r>
              <w:rPr>
                <w:rFonts w:ascii="Arial" w:hAnsi="Arial" w:cs="Arial"/>
                <w:sz w:val="22"/>
                <w:szCs w:val="22"/>
              </w:rPr>
              <w:t xml:space="preserve">pproach to </w:t>
            </w:r>
            <w:r w:rsidR="00804318">
              <w:rPr>
                <w:rFonts w:ascii="Arial" w:hAnsi="Arial" w:cs="Arial"/>
                <w:sz w:val="22"/>
                <w:szCs w:val="22"/>
              </w:rPr>
              <w:t>c</w:t>
            </w:r>
            <w:r>
              <w:rPr>
                <w:rFonts w:ascii="Arial" w:hAnsi="Arial" w:cs="Arial"/>
                <w:sz w:val="22"/>
                <w:szCs w:val="22"/>
              </w:rPr>
              <w:t xml:space="preserve">ompliance with </w:t>
            </w:r>
            <w:r w:rsidR="00804318">
              <w:rPr>
                <w:rFonts w:ascii="Arial" w:hAnsi="Arial" w:cs="Arial"/>
                <w:sz w:val="22"/>
                <w:szCs w:val="22"/>
              </w:rPr>
              <w:t>new f</w:t>
            </w:r>
            <w:r>
              <w:rPr>
                <w:rFonts w:ascii="Arial" w:hAnsi="Arial" w:cs="Arial"/>
                <w:sz w:val="22"/>
                <w:szCs w:val="22"/>
              </w:rPr>
              <w:t xml:space="preserve">ederal </w:t>
            </w:r>
            <w:r w:rsidR="00804318">
              <w:rPr>
                <w:rFonts w:ascii="Arial" w:hAnsi="Arial" w:cs="Arial"/>
                <w:sz w:val="22"/>
                <w:szCs w:val="22"/>
              </w:rPr>
              <w:t>privacy r</w:t>
            </w:r>
            <w:r>
              <w:rPr>
                <w:rFonts w:ascii="Arial" w:hAnsi="Arial" w:cs="Arial"/>
                <w:sz w:val="22"/>
                <w:szCs w:val="22"/>
              </w:rPr>
              <w:t>egulations under HIPAA.</w:t>
            </w:r>
          </w:p>
        </w:tc>
      </w:tr>
      <w:tr w:rsidR="00F16BC2" w14:paraId="0719E40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9D89E76" w14:textId="77777777" w:rsidR="00F16BC2" w:rsidRDefault="00F16BC2">
            <w:pPr>
              <w:spacing w:line="120" w:lineRule="exact"/>
              <w:rPr>
                <w:rFonts w:ascii="Arial" w:hAnsi="Arial" w:cs="Arial"/>
              </w:rPr>
            </w:pPr>
          </w:p>
          <w:p w14:paraId="6643F8BF"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 xml:space="preserve">2001 - 2002 </w:t>
            </w:r>
          </w:p>
        </w:tc>
        <w:tc>
          <w:tcPr>
            <w:tcW w:w="2250" w:type="dxa"/>
            <w:tcBorders>
              <w:top w:val="single" w:sz="6" w:space="0" w:color="FFFFFF"/>
              <w:left w:val="single" w:sz="6" w:space="0" w:color="FFFFFF"/>
              <w:bottom w:val="single" w:sz="6" w:space="0" w:color="FFFFFF"/>
              <w:right w:val="single" w:sz="6" w:space="0" w:color="FFFFFF"/>
            </w:tcBorders>
          </w:tcPr>
          <w:p w14:paraId="58AA9618" w14:textId="77777777" w:rsidR="00F16BC2" w:rsidRDefault="00F16BC2" w:rsidP="00117DEC">
            <w:pPr>
              <w:spacing w:line="120" w:lineRule="exact"/>
              <w:jc w:val="center"/>
              <w:rPr>
                <w:rFonts w:ascii="Arial" w:hAnsi="Arial" w:cs="Arial"/>
              </w:rPr>
            </w:pPr>
          </w:p>
          <w:p w14:paraId="234D0757"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Barbara Jones</w:t>
            </w:r>
          </w:p>
        </w:tc>
        <w:tc>
          <w:tcPr>
            <w:tcW w:w="5310" w:type="dxa"/>
            <w:tcBorders>
              <w:top w:val="single" w:sz="6" w:space="0" w:color="FFFFFF"/>
              <w:left w:val="single" w:sz="6" w:space="0" w:color="FFFFFF"/>
              <w:bottom w:val="single" w:sz="6" w:space="0" w:color="FFFFFF"/>
              <w:right w:val="single" w:sz="6" w:space="0" w:color="FFFFFF"/>
            </w:tcBorders>
          </w:tcPr>
          <w:p w14:paraId="5D1F484E" w14:textId="77777777" w:rsidR="00F16BC2" w:rsidRDefault="00F16BC2">
            <w:pPr>
              <w:spacing w:line="120" w:lineRule="exact"/>
              <w:rPr>
                <w:rFonts w:ascii="Arial" w:hAnsi="Arial" w:cs="Arial"/>
              </w:rPr>
            </w:pPr>
          </w:p>
          <w:p w14:paraId="1425BEEA"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NA</w:t>
            </w:r>
          </w:p>
        </w:tc>
      </w:tr>
      <w:tr w:rsidR="00F16BC2" w14:paraId="7A6B648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74DFC9F" w14:textId="77777777" w:rsidR="00F16BC2" w:rsidRDefault="00F16BC2">
            <w:pPr>
              <w:spacing w:line="120" w:lineRule="exact"/>
              <w:rPr>
                <w:rFonts w:ascii="Arial" w:hAnsi="Arial" w:cs="Arial"/>
              </w:rPr>
            </w:pPr>
          </w:p>
          <w:p w14:paraId="55E120F3"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2000 - 2002</w:t>
            </w:r>
          </w:p>
        </w:tc>
        <w:tc>
          <w:tcPr>
            <w:tcW w:w="2250" w:type="dxa"/>
            <w:tcBorders>
              <w:top w:val="single" w:sz="6" w:space="0" w:color="FFFFFF"/>
              <w:left w:val="single" w:sz="6" w:space="0" w:color="FFFFFF"/>
              <w:bottom w:val="single" w:sz="6" w:space="0" w:color="FFFFFF"/>
              <w:right w:val="single" w:sz="6" w:space="0" w:color="FFFFFF"/>
            </w:tcBorders>
          </w:tcPr>
          <w:p w14:paraId="38B9E52B" w14:textId="77777777" w:rsidR="00F16BC2" w:rsidRDefault="00F16BC2" w:rsidP="00117DEC">
            <w:pPr>
              <w:spacing w:line="120" w:lineRule="exact"/>
              <w:jc w:val="center"/>
              <w:rPr>
                <w:rFonts w:ascii="Arial" w:hAnsi="Arial" w:cs="Arial"/>
              </w:rPr>
            </w:pPr>
          </w:p>
          <w:p w14:paraId="4E9962C2"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 xml:space="preserve">Shanda </w:t>
            </w:r>
            <w:proofErr w:type="spellStart"/>
            <w:r>
              <w:rPr>
                <w:rFonts w:ascii="Arial" w:hAnsi="Arial" w:cs="Arial"/>
                <w:sz w:val="22"/>
                <w:szCs w:val="22"/>
              </w:rPr>
              <w:t>Steimer</w:t>
            </w:r>
            <w:proofErr w:type="spellEnd"/>
          </w:p>
        </w:tc>
        <w:tc>
          <w:tcPr>
            <w:tcW w:w="5310" w:type="dxa"/>
            <w:tcBorders>
              <w:top w:val="single" w:sz="6" w:space="0" w:color="FFFFFF"/>
              <w:left w:val="single" w:sz="6" w:space="0" w:color="FFFFFF"/>
              <w:bottom w:val="single" w:sz="6" w:space="0" w:color="FFFFFF"/>
              <w:right w:val="single" w:sz="6" w:space="0" w:color="FFFFFF"/>
            </w:tcBorders>
          </w:tcPr>
          <w:p w14:paraId="6D6E98E5" w14:textId="77777777" w:rsidR="00F16BC2" w:rsidRDefault="00F16BC2">
            <w:pPr>
              <w:spacing w:line="120" w:lineRule="exact"/>
              <w:rPr>
                <w:rFonts w:ascii="Arial" w:hAnsi="Arial" w:cs="Arial"/>
              </w:rPr>
            </w:pPr>
          </w:p>
          <w:p w14:paraId="46EC8306"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The </w:t>
            </w:r>
            <w:r w:rsidR="00804318">
              <w:rPr>
                <w:rFonts w:ascii="Arial" w:hAnsi="Arial" w:cs="Arial"/>
                <w:sz w:val="22"/>
                <w:szCs w:val="22"/>
              </w:rPr>
              <w:t>e</w:t>
            </w:r>
            <w:r>
              <w:rPr>
                <w:rFonts w:ascii="Arial" w:hAnsi="Arial" w:cs="Arial"/>
                <w:sz w:val="22"/>
                <w:szCs w:val="22"/>
              </w:rPr>
              <w:t xml:space="preserve">pidemiological </w:t>
            </w:r>
            <w:r w:rsidR="00804318">
              <w:rPr>
                <w:rFonts w:ascii="Arial" w:hAnsi="Arial" w:cs="Arial"/>
                <w:sz w:val="22"/>
                <w:szCs w:val="22"/>
              </w:rPr>
              <w:t>b</w:t>
            </w:r>
            <w:r>
              <w:rPr>
                <w:rFonts w:ascii="Arial" w:hAnsi="Arial" w:cs="Arial"/>
                <w:sz w:val="22"/>
                <w:szCs w:val="22"/>
              </w:rPr>
              <w:t xml:space="preserve">ehavioral </w:t>
            </w:r>
            <w:r w:rsidR="00804318">
              <w:rPr>
                <w:rFonts w:ascii="Arial" w:hAnsi="Arial" w:cs="Arial"/>
                <w:sz w:val="22"/>
                <w:szCs w:val="22"/>
              </w:rPr>
              <w:t>p</w:t>
            </w:r>
            <w:r>
              <w:rPr>
                <w:rFonts w:ascii="Arial" w:hAnsi="Arial" w:cs="Arial"/>
                <w:sz w:val="22"/>
                <w:szCs w:val="22"/>
              </w:rPr>
              <w:t>atterns of HIV/AIDS in the Republic of Ghana</w:t>
            </w:r>
          </w:p>
        </w:tc>
      </w:tr>
      <w:tr w:rsidR="00F16BC2" w14:paraId="2BEAF7C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4FB9537" w14:textId="77777777" w:rsidR="00F16BC2" w:rsidRDefault="00F16BC2">
            <w:pPr>
              <w:spacing w:line="120" w:lineRule="exact"/>
              <w:rPr>
                <w:rFonts w:ascii="Arial" w:hAnsi="Arial" w:cs="Arial"/>
              </w:rPr>
            </w:pPr>
          </w:p>
          <w:p w14:paraId="42980545"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2000 - 2002</w:t>
            </w:r>
          </w:p>
        </w:tc>
        <w:tc>
          <w:tcPr>
            <w:tcW w:w="2250" w:type="dxa"/>
            <w:tcBorders>
              <w:top w:val="single" w:sz="6" w:space="0" w:color="FFFFFF"/>
              <w:left w:val="single" w:sz="6" w:space="0" w:color="FFFFFF"/>
              <w:bottom w:val="single" w:sz="6" w:space="0" w:color="FFFFFF"/>
              <w:right w:val="single" w:sz="6" w:space="0" w:color="FFFFFF"/>
            </w:tcBorders>
          </w:tcPr>
          <w:p w14:paraId="5D0EFAF0" w14:textId="77777777" w:rsidR="00F16BC2" w:rsidRDefault="00F16BC2" w:rsidP="00117DEC">
            <w:pPr>
              <w:spacing w:line="120" w:lineRule="exact"/>
              <w:jc w:val="center"/>
              <w:rPr>
                <w:rFonts w:ascii="Arial" w:hAnsi="Arial" w:cs="Arial"/>
              </w:rPr>
            </w:pPr>
          </w:p>
          <w:p w14:paraId="22BD9EFC"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 xml:space="preserve">Rachel </w:t>
            </w:r>
            <w:proofErr w:type="spellStart"/>
            <w:r>
              <w:rPr>
                <w:rFonts w:ascii="Arial" w:hAnsi="Arial" w:cs="Arial"/>
                <w:sz w:val="22"/>
                <w:szCs w:val="22"/>
              </w:rPr>
              <w:t>Miksad</w:t>
            </w:r>
            <w:proofErr w:type="spellEnd"/>
          </w:p>
        </w:tc>
        <w:tc>
          <w:tcPr>
            <w:tcW w:w="5310" w:type="dxa"/>
            <w:tcBorders>
              <w:top w:val="single" w:sz="6" w:space="0" w:color="FFFFFF"/>
              <w:left w:val="single" w:sz="6" w:space="0" w:color="FFFFFF"/>
              <w:bottom w:val="single" w:sz="6" w:space="0" w:color="FFFFFF"/>
              <w:right w:val="single" w:sz="6" w:space="0" w:color="FFFFFF"/>
            </w:tcBorders>
          </w:tcPr>
          <w:p w14:paraId="5F88DC32" w14:textId="77777777" w:rsidR="00F16BC2" w:rsidRDefault="00F16BC2">
            <w:pPr>
              <w:spacing w:line="120" w:lineRule="exact"/>
              <w:rPr>
                <w:rFonts w:ascii="Arial" w:hAnsi="Arial" w:cs="Arial"/>
              </w:rPr>
            </w:pPr>
          </w:p>
          <w:p w14:paraId="20746247"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Role of </w:t>
            </w:r>
            <w:r w:rsidR="00804318">
              <w:rPr>
                <w:rFonts w:ascii="Arial" w:hAnsi="Arial" w:cs="Arial"/>
                <w:sz w:val="22"/>
                <w:szCs w:val="22"/>
              </w:rPr>
              <w:t>p</w:t>
            </w:r>
            <w:r>
              <w:rPr>
                <w:rFonts w:ascii="Arial" w:hAnsi="Arial" w:cs="Arial"/>
                <w:sz w:val="22"/>
                <w:szCs w:val="22"/>
              </w:rPr>
              <w:t xml:space="preserve">hysical </w:t>
            </w:r>
            <w:r w:rsidR="00804318">
              <w:rPr>
                <w:rFonts w:ascii="Arial" w:hAnsi="Arial" w:cs="Arial"/>
                <w:sz w:val="22"/>
                <w:szCs w:val="22"/>
              </w:rPr>
              <w:t>activity in the c</w:t>
            </w:r>
            <w:r>
              <w:rPr>
                <w:rFonts w:ascii="Arial" w:hAnsi="Arial" w:cs="Arial"/>
                <w:sz w:val="22"/>
                <w:szCs w:val="22"/>
              </w:rPr>
              <w:t xml:space="preserve">hildhood </w:t>
            </w:r>
            <w:r w:rsidR="00804318">
              <w:rPr>
                <w:rFonts w:ascii="Arial" w:hAnsi="Arial" w:cs="Arial"/>
                <w:sz w:val="22"/>
                <w:szCs w:val="22"/>
              </w:rPr>
              <w:t>o</w:t>
            </w:r>
            <w:r>
              <w:rPr>
                <w:rFonts w:ascii="Arial" w:hAnsi="Arial" w:cs="Arial"/>
                <w:sz w:val="22"/>
                <w:szCs w:val="22"/>
              </w:rPr>
              <w:t xml:space="preserve">besity </w:t>
            </w:r>
            <w:r w:rsidR="00804318">
              <w:rPr>
                <w:rFonts w:ascii="Arial" w:hAnsi="Arial" w:cs="Arial"/>
                <w:sz w:val="22"/>
                <w:szCs w:val="22"/>
              </w:rPr>
              <w:t>e</w:t>
            </w:r>
            <w:r>
              <w:rPr>
                <w:rFonts w:ascii="Arial" w:hAnsi="Arial" w:cs="Arial"/>
                <w:sz w:val="22"/>
                <w:szCs w:val="22"/>
              </w:rPr>
              <w:t>pidemic</w:t>
            </w:r>
          </w:p>
        </w:tc>
      </w:tr>
      <w:tr w:rsidR="00F16BC2" w14:paraId="030ADB29"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7030CA7C" w14:textId="77777777" w:rsidR="00F16BC2" w:rsidRDefault="00F16BC2">
            <w:pPr>
              <w:spacing w:line="120" w:lineRule="exact"/>
              <w:rPr>
                <w:rFonts w:ascii="Arial" w:hAnsi="Arial" w:cs="Arial"/>
              </w:rPr>
            </w:pPr>
          </w:p>
          <w:p w14:paraId="1AD4E98A"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2000 - 2001</w:t>
            </w:r>
          </w:p>
        </w:tc>
        <w:tc>
          <w:tcPr>
            <w:tcW w:w="2250" w:type="dxa"/>
            <w:tcBorders>
              <w:top w:val="single" w:sz="6" w:space="0" w:color="FFFFFF"/>
              <w:left w:val="single" w:sz="6" w:space="0" w:color="FFFFFF"/>
              <w:bottom w:val="single" w:sz="6" w:space="0" w:color="FFFFFF"/>
              <w:right w:val="single" w:sz="6" w:space="0" w:color="FFFFFF"/>
            </w:tcBorders>
          </w:tcPr>
          <w:p w14:paraId="75101B96" w14:textId="77777777" w:rsidR="00F16BC2" w:rsidRDefault="00F16BC2" w:rsidP="00117DEC">
            <w:pPr>
              <w:spacing w:line="120" w:lineRule="exact"/>
              <w:jc w:val="center"/>
              <w:rPr>
                <w:rFonts w:ascii="Arial" w:hAnsi="Arial" w:cs="Arial"/>
              </w:rPr>
            </w:pPr>
          </w:p>
          <w:p w14:paraId="05FF3C23"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Kara McGee</w:t>
            </w:r>
          </w:p>
        </w:tc>
        <w:tc>
          <w:tcPr>
            <w:tcW w:w="5310" w:type="dxa"/>
            <w:tcBorders>
              <w:top w:val="single" w:sz="6" w:space="0" w:color="FFFFFF"/>
              <w:left w:val="single" w:sz="6" w:space="0" w:color="FFFFFF"/>
              <w:bottom w:val="single" w:sz="6" w:space="0" w:color="FFFFFF"/>
              <w:right w:val="single" w:sz="6" w:space="0" w:color="FFFFFF"/>
            </w:tcBorders>
          </w:tcPr>
          <w:p w14:paraId="2BB2BAE5" w14:textId="77777777" w:rsidR="00F16BC2" w:rsidRDefault="00F16BC2">
            <w:pPr>
              <w:spacing w:line="120" w:lineRule="exact"/>
              <w:rPr>
                <w:rFonts w:ascii="Arial" w:hAnsi="Arial" w:cs="Arial"/>
              </w:rPr>
            </w:pPr>
          </w:p>
          <w:p w14:paraId="02B8B52B"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Promoting </w:t>
            </w:r>
            <w:r w:rsidR="00804318">
              <w:rPr>
                <w:rFonts w:ascii="Arial" w:hAnsi="Arial" w:cs="Arial"/>
                <w:sz w:val="22"/>
                <w:szCs w:val="22"/>
              </w:rPr>
              <w:t>safe s</w:t>
            </w:r>
            <w:r>
              <w:rPr>
                <w:rFonts w:ascii="Arial" w:hAnsi="Arial" w:cs="Arial"/>
                <w:sz w:val="22"/>
                <w:szCs w:val="22"/>
              </w:rPr>
              <w:t xml:space="preserve">torage of </w:t>
            </w:r>
            <w:r w:rsidR="00804318">
              <w:rPr>
                <w:rFonts w:ascii="Arial" w:hAnsi="Arial" w:cs="Arial"/>
                <w:sz w:val="22"/>
                <w:szCs w:val="22"/>
              </w:rPr>
              <w:t>firearms: A r</w:t>
            </w:r>
            <w:r>
              <w:rPr>
                <w:rFonts w:ascii="Arial" w:hAnsi="Arial" w:cs="Arial"/>
                <w:sz w:val="22"/>
                <w:szCs w:val="22"/>
              </w:rPr>
              <w:t xml:space="preserve">eview of </w:t>
            </w:r>
            <w:r w:rsidR="00804318">
              <w:rPr>
                <w:rFonts w:ascii="Arial" w:hAnsi="Arial" w:cs="Arial"/>
                <w:sz w:val="22"/>
                <w:szCs w:val="22"/>
              </w:rPr>
              <w:t>i</w:t>
            </w:r>
            <w:r>
              <w:rPr>
                <w:rFonts w:ascii="Arial" w:hAnsi="Arial" w:cs="Arial"/>
                <w:sz w:val="22"/>
                <w:szCs w:val="22"/>
              </w:rPr>
              <w:t>nterventions</w:t>
            </w:r>
          </w:p>
        </w:tc>
      </w:tr>
      <w:tr w:rsidR="00F16BC2" w14:paraId="2243D566"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28671A3" w14:textId="77777777" w:rsidR="00F16BC2" w:rsidRDefault="00F16BC2">
            <w:pPr>
              <w:spacing w:line="120" w:lineRule="exact"/>
              <w:rPr>
                <w:rFonts w:ascii="Arial" w:hAnsi="Arial" w:cs="Arial"/>
              </w:rPr>
            </w:pPr>
          </w:p>
          <w:p w14:paraId="0AC25E78"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1999 - 2000</w:t>
            </w:r>
          </w:p>
        </w:tc>
        <w:tc>
          <w:tcPr>
            <w:tcW w:w="2250" w:type="dxa"/>
            <w:tcBorders>
              <w:top w:val="single" w:sz="6" w:space="0" w:color="FFFFFF"/>
              <w:left w:val="single" w:sz="6" w:space="0" w:color="FFFFFF"/>
              <w:bottom w:val="single" w:sz="6" w:space="0" w:color="FFFFFF"/>
              <w:right w:val="single" w:sz="6" w:space="0" w:color="FFFFFF"/>
            </w:tcBorders>
          </w:tcPr>
          <w:p w14:paraId="5DAECEC6" w14:textId="77777777" w:rsidR="00F16BC2" w:rsidRDefault="00F16BC2" w:rsidP="00117DEC">
            <w:pPr>
              <w:spacing w:line="120" w:lineRule="exact"/>
              <w:jc w:val="center"/>
              <w:rPr>
                <w:rFonts w:ascii="Arial" w:hAnsi="Arial" w:cs="Arial"/>
              </w:rPr>
            </w:pPr>
          </w:p>
          <w:p w14:paraId="163F7014"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Deborah Dee</w:t>
            </w:r>
          </w:p>
        </w:tc>
        <w:tc>
          <w:tcPr>
            <w:tcW w:w="5310" w:type="dxa"/>
            <w:tcBorders>
              <w:top w:val="single" w:sz="6" w:space="0" w:color="FFFFFF"/>
              <w:left w:val="single" w:sz="6" w:space="0" w:color="FFFFFF"/>
              <w:bottom w:val="single" w:sz="6" w:space="0" w:color="FFFFFF"/>
              <w:right w:val="single" w:sz="6" w:space="0" w:color="FFFFFF"/>
            </w:tcBorders>
          </w:tcPr>
          <w:p w14:paraId="1ABB6332" w14:textId="77777777" w:rsidR="00F16BC2" w:rsidRDefault="00F16BC2">
            <w:pPr>
              <w:spacing w:line="120" w:lineRule="exact"/>
              <w:rPr>
                <w:rFonts w:ascii="Arial" w:hAnsi="Arial" w:cs="Arial"/>
              </w:rPr>
            </w:pPr>
          </w:p>
          <w:p w14:paraId="21D923EC"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Breastfeeding </w:t>
            </w:r>
            <w:r w:rsidR="00804318">
              <w:rPr>
                <w:rFonts w:ascii="Arial" w:hAnsi="Arial" w:cs="Arial"/>
                <w:sz w:val="22"/>
                <w:szCs w:val="22"/>
              </w:rPr>
              <w:t>p</w:t>
            </w:r>
            <w:r>
              <w:rPr>
                <w:rFonts w:ascii="Arial" w:hAnsi="Arial" w:cs="Arial"/>
                <w:sz w:val="22"/>
                <w:szCs w:val="22"/>
              </w:rPr>
              <w:t xml:space="preserve">romotion and </w:t>
            </w:r>
            <w:r w:rsidR="00804318">
              <w:rPr>
                <w:rFonts w:ascii="Arial" w:hAnsi="Arial" w:cs="Arial"/>
                <w:sz w:val="22"/>
                <w:szCs w:val="22"/>
              </w:rPr>
              <w:t>s</w:t>
            </w:r>
            <w:r>
              <w:rPr>
                <w:rFonts w:ascii="Arial" w:hAnsi="Arial" w:cs="Arial"/>
                <w:sz w:val="22"/>
                <w:szCs w:val="22"/>
              </w:rPr>
              <w:t xml:space="preserve">upport at UNC Hospitals and its </w:t>
            </w:r>
            <w:r w:rsidR="00804318">
              <w:rPr>
                <w:rFonts w:ascii="Arial" w:hAnsi="Arial" w:cs="Arial"/>
                <w:sz w:val="22"/>
                <w:szCs w:val="22"/>
              </w:rPr>
              <w:t>o</w:t>
            </w:r>
            <w:r>
              <w:rPr>
                <w:rFonts w:ascii="Arial" w:hAnsi="Arial" w:cs="Arial"/>
                <w:sz w:val="22"/>
                <w:szCs w:val="22"/>
              </w:rPr>
              <w:t xml:space="preserve">utlying </w:t>
            </w:r>
            <w:r w:rsidR="00804318">
              <w:rPr>
                <w:rFonts w:ascii="Arial" w:hAnsi="Arial" w:cs="Arial"/>
                <w:sz w:val="22"/>
                <w:szCs w:val="22"/>
              </w:rPr>
              <w:t>c</w:t>
            </w:r>
            <w:r>
              <w:rPr>
                <w:rFonts w:ascii="Arial" w:hAnsi="Arial" w:cs="Arial"/>
                <w:sz w:val="22"/>
                <w:szCs w:val="22"/>
              </w:rPr>
              <w:t xml:space="preserve">linics: Results of a </w:t>
            </w:r>
            <w:r w:rsidR="00804318">
              <w:rPr>
                <w:rFonts w:ascii="Arial" w:hAnsi="Arial" w:cs="Arial"/>
                <w:sz w:val="22"/>
                <w:szCs w:val="22"/>
              </w:rPr>
              <w:t>n</w:t>
            </w:r>
            <w:r>
              <w:rPr>
                <w:rFonts w:ascii="Arial" w:hAnsi="Arial" w:cs="Arial"/>
                <w:sz w:val="22"/>
                <w:szCs w:val="22"/>
              </w:rPr>
              <w:t xml:space="preserve">eeds </w:t>
            </w:r>
            <w:r w:rsidR="00804318">
              <w:rPr>
                <w:rFonts w:ascii="Arial" w:hAnsi="Arial" w:cs="Arial"/>
                <w:sz w:val="22"/>
                <w:szCs w:val="22"/>
              </w:rPr>
              <w:t>a</w:t>
            </w:r>
            <w:r>
              <w:rPr>
                <w:rFonts w:ascii="Arial" w:hAnsi="Arial" w:cs="Arial"/>
                <w:sz w:val="22"/>
                <w:szCs w:val="22"/>
              </w:rPr>
              <w:t xml:space="preserve">ssessment and </w:t>
            </w:r>
            <w:r w:rsidR="00804318">
              <w:rPr>
                <w:rFonts w:ascii="Arial" w:hAnsi="Arial" w:cs="Arial"/>
                <w:sz w:val="22"/>
                <w:szCs w:val="22"/>
              </w:rPr>
              <w:t>i</w:t>
            </w:r>
            <w:r>
              <w:rPr>
                <w:rFonts w:ascii="Arial" w:hAnsi="Arial" w:cs="Arial"/>
                <w:sz w:val="22"/>
                <w:szCs w:val="22"/>
              </w:rPr>
              <w:t xml:space="preserve">mplications for the </w:t>
            </w:r>
            <w:r w:rsidR="00804318">
              <w:rPr>
                <w:rFonts w:ascii="Arial" w:hAnsi="Arial" w:cs="Arial"/>
                <w:sz w:val="22"/>
                <w:szCs w:val="22"/>
              </w:rPr>
              <w:t>new l</w:t>
            </w:r>
            <w:r>
              <w:rPr>
                <w:rFonts w:ascii="Arial" w:hAnsi="Arial" w:cs="Arial"/>
                <w:sz w:val="22"/>
                <w:szCs w:val="22"/>
              </w:rPr>
              <w:t xml:space="preserve">actation </w:t>
            </w:r>
            <w:r w:rsidR="00804318">
              <w:rPr>
                <w:rFonts w:ascii="Arial" w:hAnsi="Arial" w:cs="Arial"/>
                <w:sz w:val="22"/>
                <w:szCs w:val="22"/>
              </w:rPr>
              <w:t>c</w:t>
            </w:r>
            <w:r>
              <w:rPr>
                <w:rFonts w:ascii="Arial" w:hAnsi="Arial" w:cs="Arial"/>
                <w:sz w:val="22"/>
                <w:szCs w:val="22"/>
              </w:rPr>
              <w:t>onsultant</w:t>
            </w:r>
          </w:p>
        </w:tc>
      </w:tr>
      <w:tr w:rsidR="00F16BC2" w14:paraId="700F2660"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F5E7A88" w14:textId="77777777" w:rsidR="00F16BC2" w:rsidRDefault="00F16BC2">
            <w:pPr>
              <w:spacing w:line="120" w:lineRule="exact"/>
              <w:rPr>
                <w:rFonts w:ascii="Arial" w:hAnsi="Arial" w:cs="Arial"/>
              </w:rPr>
            </w:pPr>
          </w:p>
          <w:p w14:paraId="068F6A08"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1999 - 2000</w:t>
            </w:r>
          </w:p>
        </w:tc>
        <w:tc>
          <w:tcPr>
            <w:tcW w:w="2250" w:type="dxa"/>
            <w:tcBorders>
              <w:top w:val="single" w:sz="6" w:space="0" w:color="FFFFFF"/>
              <w:left w:val="single" w:sz="6" w:space="0" w:color="FFFFFF"/>
              <w:bottom w:val="single" w:sz="6" w:space="0" w:color="FFFFFF"/>
              <w:right w:val="single" w:sz="6" w:space="0" w:color="FFFFFF"/>
            </w:tcBorders>
          </w:tcPr>
          <w:p w14:paraId="46E37857" w14:textId="77777777" w:rsidR="00F16BC2" w:rsidRDefault="00F16BC2" w:rsidP="00117DEC">
            <w:pPr>
              <w:spacing w:line="120" w:lineRule="exact"/>
              <w:jc w:val="center"/>
              <w:rPr>
                <w:rFonts w:ascii="Arial" w:hAnsi="Arial" w:cs="Arial"/>
              </w:rPr>
            </w:pPr>
          </w:p>
          <w:p w14:paraId="1F8C8DBB"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Serina Floyd</w:t>
            </w:r>
          </w:p>
        </w:tc>
        <w:tc>
          <w:tcPr>
            <w:tcW w:w="5310" w:type="dxa"/>
            <w:tcBorders>
              <w:top w:val="single" w:sz="6" w:space="0" w:color="FFFFFF"/>
              <w:left w:val="single" w:sz="6" w:space="0" w:color="FFFFFF"/>
              <w:bottom w:val="single" w:sz="6" w:space="0" w:color="FFFFFF"/>
              <w:right w:val="single" w:sz="6" w:space="0" w:color="FFFFFF"/>
            </w:tcBorders>
          </w:tcPr>
          <w:p w14:paraId="6E25F687" w14:textId="77777777" w:rsidR="00F16BC2" w:rsidRDefault="00F16BC2">
            <w:pPr>
              <w:spacing w:line="120" w:lineRule="exact"/>
              <w:rPr>
                <w:rFonts w:ascii="Arial" w:hAnsi="Arial" w:cs="Arial"/>
              </w:rPr>
            </w:pPr>
          </w:p>
          <w:p w14:paraId="416F90B4"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The </w:t>
            </w:r>
            <w:r w:rsidR="00804318">
              <w:rPr>
                <w:rFonts w:ascii="Arial" w:hAnsi="Arial" w:cs="Arial"/>
                <w:sz w:val="22"/>
                <w:szCs w:val="22"/>
              </w:rPr>
              <w:t>r</w:t>
            </w:r>
            <w:r>
              <w:rPr>
                <w:rFonts w:ascii="Arial" w:hAnsi="Arial" w:cs="Arial"/>
                <w:sz w:val="22"/>
                <w:szCs w:val="22"/>
              </w:rPr>
              <w:t xml:space="preserve">elationship between </w:t>
            </w:r>
            <w:r w:rsidR="00804318">
              <w:rPr>
                <w:rFonts w:ascii="Arial" w:hAnsi="Arial" w:cs="Arial"/>
                <w:sz w:val="22"/>
                <w:szCs w:val="22"/>
              </w:rPr>
              <w:t>substance use p</w:t>
            </w:r>
            <w:r>
              <w:rPr>
                <w:rFonts w:ascii="Arial" w:hAnsi="Arial" w:cs="Arial"/>
                <w:sz w:val="22"/>
                <w:szCs w:val="22"/>
              </w:rPr>
              <w:t xml:space="preserve">atterns and </w:t>
            </w:r>
            <w:r w:rsidR="00804318">
              <w:rPr>
                <w:rFonts w:ascii="Arial" w:hAnsi="Arial" w:cs="Arial"/>
                <w:sz w:val="22"/>
                <w:szCs w:val="22"/>
              </w:rPr>
              <w:t>l</w:t>
            </w:r>
            <w:r>
              <w:rPr>
                <w:rFonts w:ascii="Arial" w:hAnsi="Arial" w:cs="Arial"/>
                <w:sz w:val="22"/>
                <w:szCs w:val="22"/>
              </w:rPr>
              <w:t xml:space="preserve">evel of </w:t>
            </w:r>
            <w:r w:rsidR="00804318">
              <w:rPr>
                <w:rFonts w:ascii="Arial" w:hAnsi="Arial" w:cs="Arial"/>
                <w:sz w:val="22"/>
                <w:szCs w:val="22"/>
              </w:rPr>
              <w:t>v</w:t>
            </w:r>
            <w:r>
              <w:rPr>
                <w:rFonts w:ascii="Arial" w:hAnsi="Arial" w:cs="Arial"/>
                <w:sz w:val="22"/>
                <w:szCs w:val="22"/>
              </w:rPr>
              <w:t xml:space="preserve">iolent </w:t>
            </w:r>
            <w:r w:rsidR="00804318">
              <w:rPr>
                <w:rFonts w:ascii="Arial" w:hAnsi="Arial" w:cs="Arial"/>
                <w:sz w:val="22"/>
                <w:szCs w:val="22"/>
              </w:rPr>
              <w:t>b</w:t>
            </w:r>
            <w:r>
              <w:rPr>
                <w:rFonts w:ascii="Arial" w:hAnsi="Arial" w:cs="Arial"/>
                <w:sz w:val="22"/>
                <w:szCs w:val="22"/>
              </w:rPr>
              <w:t xml:space="preserve">ehavior of </w:t>
            </w:r>
            <w:r w:rsidR="00804318">
              <w:rPr>
                <w:rFonts w:ascii="Arial" w:hAnsi="Arial" w:cs="Arial"/>
                <w:sz w:val="22"/>
                <w:szCs w:val="22"/>
              </w:rPr>
              <w:t>m</w:t>
            </w:r>
            <w:r>
              <w:rPr>
                <w:rFonts w:ascii="Arial" w:hAnsi="Arial" w:cs="Arial"/>
                <w:sz w:val="22"/>
                <w:szCs w:val="22"/>
              </w:rPr>
              <w:t xml:space="preserve">ale </w:t>
            </w:r>
            <w:r w:rsidR="00804318">
              <w:rPr>
                <w:rFonts w:ascii="Arial" w:hAnsi="Arial" w:cs="Arial"/>
                <w:sz w:val="22"/>
                <w:szCs w:val="22"/>
              </w:rPr>
              <w:t>d</w:t>
            </w:r>
            <w:r>
              <w:rPr>
                <w:rFonts w:ascii="Arial" w:hAnsi="Arial" w:cs="Arial"/>
                <w:sz w:val="22"/>
                <w:szCs w:val="22"/>
              </w:rPr>
              <w:t xml:space="preserve">omestic </w:t>
            </w:r>
            <w:r w:rsidR="00804318">
              <w:rPr>
                <w:rFonts w:ascii="Arial" w:hAnsi="Arial" w:cs="Arial"/>
                <w:sz w:val="22"/>
                <w:szCs w:val="22"/>
              </w:rPr>
              <w:t>v</w:t>
            </w:r>
            <w:r>
              <w:rPr>
                <w:rFonts w:ascii="Arial" w:hAnsi="Arial" w:cs="Arial"/>
                <w:sz w:val="22"/>
                <w:szCs w:val="22"/>
              </w:rPr>
              <w:t xml:space="preserve">iolence </w:t>
            </w:r>
            <w:r w:rsidR="00804318">
              <w:rPr>
                <w:rFonts w:ascii="Arial" w:hAnsi="Arial" w:cs="Arial"/>
                <w:sz w:val="22"/>
                <w:szCs w:val="22"/>
              </w:rPr>
              <w:t>p</w:t>
            </w:r>
            <w:r>
              <w:rPr>
                <w:rFonts w:ascii="Arial" w:hAnsi="Arial" w:cs="Arial"/>
                <w:sz w:val="22"/>
                <w:szCs w:val="22"/>
              </w:rPr>
              <w:t xml:space="preserve">erpetrators with </w:t>
            </w:r>
            <w:r w:rsidR="00804318">
              <w:rPr>
                <w:rFonts w:ascii="Arial" w:hAnsi="Arial" w:cs="Arial"/>
                <w:sz w:val="22"/>
                <w:szCs w:val="22"/>
              </w:rPr>
              <w:t>p</w:t>
            </w:r>
            <w:r>
              <w:rPr>
                <w:rFonts w:ascii="Arial" w:hAnsi="Arial" w:cs="Arial"/>
                <w:sz w:val="22"/>
                <w:szCs w:val="22"/>
              </w:rPr>
              <w:t xml:space="preserve">regnant </w:t>
            </w:r>
            <w:r w:rsidR="00804318">
              <w:rPr>
                <w:rFonts w:ascii="Arial" w:hAnsi="Arial" w:cs="Arial"/>
                <w:sz w:val="22"/>
                <w:szCs w:val="22"/>
              </w:rPr>
              <w:t>p</w:t>
            </w:r>
            <w:r>
              <w:rPr>
                <w:rFonts w:ascii="Arial" w:hAnsi="Arial" w:cs="Arial"/>
                <w:sz w:val="22"/>
                <w:szCs w:val="22"/>
              </w:rPr>
              <w:t>artners</w:t>
            </w:r>
          </w:p>
        </w:tc>
      </w:tr>
      <w:tr w:rsidR="00F16BC2" w14:paraId="181FA505"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0401AAD" w14:textId="77777777" w:rsidR="00F16BC2" w:rsidRDefault="00F16BC2">
            <w:pPr>
              <w:spacing w:line="120" w:lineRule="exact"/>
              <w:rPr>
                <w:rFonts w:ascii="Arial" w:hAnsi="Arial" w:cs="Arial"/>
              </w:rPr>
            </w:pPr>
          </w:p>
          <w:p w14:paraId="064C249C"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1998 - 1999</w:t>
            </w:r>
          </w:p>
        </w:tc>
        <w:tc>
          <w:tcPr>
            <w:tcW w:w="2250" w:type="dxa"/>
            <w:tcBorders>
              <w:top w:val="single" w:sz="6" w:space="0" w:color="FFFFFF"/>
              <w:left w:val="single" w:sz="6" w:space="0" w:color="FFFFFF"/>
              <w:bottom w:val="single" w:sz="6" w:space="0" w:color="FFFFFF"/>
              <w:right w:val="single" w:sz="6" w:space="0" w:color="FFFFFF"/>
            </w:tcBorders>
          </w:tcPr>
          <w:p w14:paraId="32252C45" w14:textId="77777777" w:rsidR="00F16BC2" w:rsidRDefault="00F16BC2" w:rsidP="00117DEC">
            <w:pPr>
              <w:spacing w:line="120" w:lineRule="exact"/>
              <w:jc w:val="center"/>
              <w:rPr>
                <w:rFonts w:ascii="Arial" w:hAnsi="Arial" w:cs="Arial"/>
              </w:rPr>
            </w:pPr>
          </w:p>
          <w:p w14:paraId="5720245D"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Sara Holtz</w:t>
            </w:r>
          </w:p>
        </w:tc>
        <w:tc>
          <w:tcPr>
            <w:tcW w:w="5310" w:type="dxa"/>
            <w:tcBorders>
              <w:top w:val="single" w:sz="6" w:space="0" w:color="FFFFFF"/>
              <w:left w:val="single" w:sz="6" w:space="0" w:color="FFFFFF"/>
              <w:bottom w:val="single" w:sz="6" w:space="0" w:color="FFFFFF"/>
              <w:right w:val="single" w:sz="6" w:space="0" w:color="FFFFFF"/>
            </w:tcBorders>
          </w:tcPr>
          <w:p w14:paraId="071FE0B3" w14:textId="77777777" w:rsidR="00F16BC2" w:rsidRDefault="00F16BC2">
            <w:pPr>
              <w:spacing w:line="120" w:lineRule="exact"/>
              <w:rPr>
                <w:rFonts w:ascii="Arial" w:hAnsi="Arial" w:cs="Arial"/>
              </w:rPr>
            </w:pPr>
          </w:p>
          <w:p w14:paraId="6CFBEF7E"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The </w:t>
            </w:r>
            <w:r w:rsidR="00804318">
              <w:rPr>
                <w:rFonts w:ascii="Arial" w:hAnsi="Arial" w:cs="Arial"/>
                <w:sz w:val="22"/>
                <w:szCs w:val="22"/>
              </w:rPr>
              <w:t>a</w:t>
            </w:r>
            <w:r>
              <w:rPr>
                <w:rFonts w:ascii="Arial" w:hAnsi="Arial" w:cs="Arial"/>
                <w:sz w:val="22"/>
                <w:szCs w:val="22"/>
              </w:rPr>
              <w:t xml:space="preserve">ssessment of </w:t>
            </w:r>
            <w:r w:rsidR="00804318">
              <w:rPr>
                <w:rFonts w:ascii="Arial" w:hAnsi="Arial" w:cs="Arial"/>
                <w:sz w:val="22"/>
                <w:szCs w:val="22"/>
              </w:rPr>
              <w:t>p</w:t>
            </w:r>
            <w:r>
              <w:rPr>
                <w:rFonts w:ascii="Arial" w:hAnsi="Arial" w:cs="Arial"/>
                <w:sz w:val="22"/>
                <w:szCs w:val="22"/>
              </w:rPr>
              <w:t xml:space="preserve">olitical </w:t>
            </w:r>
            <w:r w:rsidR="00804318">
              <w:rPr>
                <w:rFonts w:ascii="Arial" w:hAnsi="Arial" w:cs="Arial"/>
                <w:sz w:val="22"/>
                <w:szCs w:val="22"/>
              </w:rPr>
              <w:t>c</w:t>
            </w:r>
            <w:r>
              <w:rPr>
                <w:rFonts w:ascii="Arial" w:hAnsi="Arial" w:cs="Arial"/>
                <w:sz w:val="22"/>
                <w:szCs w:val="22"/>
              </w:rPr>
              <w:t xml:space="preserve">ommitment, </w:t>
            </w:r>
            <w:r w:rsidR="00804318">
              <w:rPr>
                <w:rFonts w:ascii="Arial" w:hAnsi="Arial" w:cs="Arial"/>
                <w:sz w:val="22"/>
                <w:szCs w:val="22"/>
              </w:rPr>
              <w:t>s</w:t>
            </w:r>
            <w:r>
              <w:rPr>
                <w:rFonts w:ascii="Arial" w:hAnsi="Arial" w:cs="Arial"/>
                <w:sz w:val="22"/>
                <w:szCs w:val="22"/>
              </w:rPr>
              <w:t xml:space="preserve">tigma, and </w:t>
            </w:r>
            <w:r w:rsidR="00804318">
              <w:rPr>
                <w:rFonts w:ascii="Arial" w:hAnsi="Arial" w:cs="Arial"/>
                <w:sz w:val="22"/>
                <w:szCs w:val="22"/>
              </w:rPr>
              <w:t>denial using HIV/AIDs-r</w:t>
            </w:r>
            <w:r>
              <w:rPr>
                <w:rFonts w:ascii="Arial" w:hAnsi="Arial" w:cs="Arial"/>
                <w:sz w:val="22"/>
                <w:szCs w:val="22"/>
              </w:rPr>
              <w:t xml:space="preserve">elated </w:t>
            </w:r>
            <w:r w:rsidR="00804318">
              <w:rPr>
                <w:rFonts w:ascii="Arial" w:hAnsi="Arial" w:cs="Arial"/>
                <w:sz w:val="22"/>
                <w:szCs w:val="22"/>
              </w:rPr>
              <w:t>n</w:t>
            </w:r>
            <w:r>
              <w:rPr>
                <w:rFonts w:ascii="Arial" w:hAnsi="Arial" w:cs="Arial"/>
                <w:sz w:val="22"/>
                <w:szCs w:val="22"/>
              </w:rPr>
              <w:t xml:space="preserve">ewspaper </w:t>
            </w:r>
            <w:r w:rsidR="00804318">
              <w:rPr>
                <w:rFonts w:ascii="Arial" w:hAnsi="Arial" w:cs="Arial"/>
                <w:sz w:val="22"/>
                <w:szCs w:val="22"/>
              </w:rPr>
              <w:t>a</w:t>
            </w:r>
            <w:r>
              <w:rPr>
                <w:rFonts w:ascii="Arial" w:hAnsi="Arial" w:cs="Arial"/>
                <w:sz w:val="22"/>
                <w:szCs w:val="22"/>
              </w:rPr>
              <w:t>rticles in Kenya, Tanzania, and Zimbabwe</w:t>
            </w:r>
          </w:p>
        </w:tc>
      </w:tr>
      <w:tr w:rsidR="00F16BC2" w14:paraId="2681CB9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10A6831" w14:textId="77777777" w:rsidR="00F16BC2" w:rsidRDefault="00F16BC2">
            <w:pPr>
              <w:spacing w:line="120" w:lineRule="exact"/>
              <w:rPr>
                <w:rFonts w:ascii="Arial" w:hAnsi="Arial" w:cs="Arial"/>
              </w:rPr>
            </w:pPr>
          </w:p>
          <w:p w14:paraId="574BDC31"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1998 - 1999</w:t>
            </w:r>
          </w:p>
        </w:tc>
        <w:tc>
          <w:tcPr>
            <w:tcW w:w="2250" w:type="dxa"/>
            <w:tcBorders>
              <w:top w:val="single" w:sz="6" w:space="0" w:color="FFFFFF"/>
              <w:left w:val="single" w:sz="6" w:space="0" w:color="FFFFFF"/>
              <w:bottom w:val="single" w:sz="6" w:space="0" w:color="FFFFFF"/>
              <w:right w:val="single" w:sz="6" w:space="0" w:color="FFFFFF"/>
            </w:tcBorders>
          </w:tcPr>
          <w:p w14:paraId="144B2D14" w14:textId="77777777" w:rsidR="00F16BC2" w:rsidRDefault="00F16BC2" w:rsidP="00117DEC">
            <w:pPr>
              <w:spacing w:line="120" w:lineRule="exact"/>
              <w:jc w:val="center"/>
              <w:rPr>
                <w:rFonts w:ascii="Arial" w:hAnsi="Arial" w:cs="Arial"/>
              </w:rPr>
            </w:pPr>
          </w:p>
          <w:p w14:paraId="230D139C"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Seema Mhatre</w:t>
            </w:r>
          </w:p>
        </w:tc>
        <w:tc>
          <w:tcPr>
            <w:tcW w:w="5310" w:type="dxa"/>
            <w:tcBorders>
              <w:top w:val="single" w:sz="6" w:space="0" w:color="FFFFFF"/>
              <w:left w:val="single" w:sz="6" w:space="0" w:color="FFFFFF"/>
              <w:bottom w:val="single" w:sz="6" w:space="0" w:color="FFFFFF"/>
              <w:right w:val="single" w:sz="6" w:space="0" w:color="FFFFFF"/>
            </w:tcBorders>
          </w:tcPr>
          <w:p w14:paraId="47B61C1E" w14:textId="77777777" w:rsidR="00F16BC2" w:rsidRDefault="00F16BC2">
            <w:pPr>
              <w:spacing w:line="120" w:lineRule="exact"/>
              <w:rPr>
                <w:rFonts w:ascii="Arial" w:hAnsi="Arial" w:cs="Arial"/>
              </w:rPr>
            </w:pPr>
          </w:p>
          <w:p w14:paraId="30617993"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 </w:t>
            </w:r>
            <w:r w:rsidR="00804318">
              <w:rPr>
                <w:rFonts w:ascii="Arial" w:hAnsi="Arial" w:cs="Arial"/>
                <w:sz w:val="22"/>
                <w:szCs w:val="22"/>
              </w:rPr>
              <w:t>d</w:t>
            </w:r>
            <w:r>
              <w:rPr>
                <w:rFonts w:ascii="Arial" w:hAnsi="Arial" w:cs="Arial"/>
                <w:sz w:val="22"/>
                <w:szCs w:val="22"/>
              </w:rPr>
              <w:t xml:space="preserve">iscussion about </w:t>
            </w:r>
            <w:r w:rsidR="00804318">
              <w:rPr>
                <w:rFonts w:ascii="Arial" w:hAnsi="Arial" w:cs="Arial"/>
                <w:sz w:val="22"/>
                <w:szCs w:val="22"/>
              </w:rPr>
              <w:t>d</w:t>
            </w:r>
            <w:r>
              <w:rPr>
                <w:rFonts w:ascii="Arial" w:hAnsi="Arial" w:cs="Arial"/>
                <w:sz w:val="22"/>
                <w:szCs w:val="22"/>
              </w:rPr>
              <w:t xml:space="preserve">evelopment and </w:t>
            </w:r>
            <w:r w:rsidR="00804318">
              <w:rPr>
                <w:rFonts w:ascii="Arial" w:hAnsi="Arial" w:cs="Arial"/>
                <w:sz w:val="22"/>
                <w:szCs w:val="22"/>
              </w:rPr>
              <w:t>h</w:t>
            </w:r>
            <w:r>
              <w:rPr>
                <w:rFonts w:ascii="Arial" w:hAnsi="Arial" w:cs="Arial"/>
                <w:sz w:val="22"/>
                <w:szCs w:val="22"/>
              </w:rPr>
              <w:t xml:space="preserve">ealth among </w:t>
            </w:r>
            <w:r w:rsidR="00804318">
              <w:rPr>
                <w:rFonts w:ascii="Arial" w:hAnsi="Arial" w:cs="Arial"/>
                <w:sz w:val="22"/>
                <w:szCs w:val="22"/>
              </w:rPr>
              <w:t>r</w:t>
            </w:r>
            <w:r>
              <w:rPr>
                <w:rFonts w:ascii="Arial" w:hAnsi="Arial" w:cs="Arial"/>
                <w:sz w:val="22"/>
                <w:szCs w:val="22"/>
              </w:rPr>
              <w:t xml:space="preserve">esidents of </w:t>
            </w:r>
            <w:r w:rsidR="00804318">
              <w:rPr>
                <w:rFonts w:ascii="Arial" w:hAnsi="Arial" w:cs="Arial"/>
                <w:sz w:val="22"/>
                <w:szCs w:val="22"/>
              </w:rPr>
              <w:t>u</w:t>
            </w:r>
            <w:r>
              <w:rPr>
                <w:rFonts w:ascii="Arial" w:hAnsi="Arial" w:cs="Arial"/>
                <w:sz w:val="22"/>
                <w:szCs w:val="22"/>
              </w:rPr>
              <w:t xml:space="preserve">rban </w:t>
            </w:r>
            <w:r w:rsidR="00804318">
              <w:rPr>
                <w:rFonts w:ascii="Arial" w:hAnsi="Arial" w:cs="Arial"/>
                <w:sz w:val="22"/>
                <w:szCs w:val="22"/>
              </w:rPr>
              <w:t>s</w:t>
            </w:r>
            <w:r>
              <w:rPr>
                <w:rFonts w:ascii="Arial" w:hAnsi="Arial" w:cs="Arial"/>
                <w:sz w:val="22"/>
                <w:szCs w:val="22"/>
              </w:rPr>
              <w:t xml:space="preserve">lums in Delhi, India: CASP-PLAN Special Project, Sangam </w:t>
            </w:r>
            <w:proofErr w:type="spellStart"/>
            <w:r>
              <w:rPr>
                <w:rFonts w:ascii="Arial" w:hAnsi="Arial" w:cs="Arial"/>
                <w:sz w:val="22"/>
                <w:szCs w:val="22"/>
              </w:rPr>
              <w:t>Vihar</w:t>
            </w:r>
            <w:proofErr w:type="spellEnd"/>
          </w:p>
        </w:tc>
      </w:tr>
      <w:tr w:rsidR="00F16BC2" w14:paraId="7E01F768"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C6CAC8F" w14:textId="77777777" w:rsidR="00F16BC2" w:rsidRDefault="00F16BC2">
            <w:pPr>
              <w:spacing w:line="120" w:lineRule="exact"/>
              <w:rPr>
                <w:rFonts w:ascii="Arial" w:hAnsi="Arial" w:cs="Arial"/>
              </w:rPr>
            </w:pPr>
          </w:p>
          <w:p w14:paraId="5024CD14"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1998 - 1999</w:t>
            </w:r>
          </w:p>
        </w:tc>
        <w:tc>
          <w:tcPr>
            <w:tcW w:w="2250" w:type="dxa"/>
            <w:tcBorders>
              <w:top w:val="single" w:sz="6" w:space="0" w:color="FFFFFF"/>
              <w:left w:val="single" w:sz="6" w:space="0" w:color="FFFFFF"/>
              <w:bottom w:val="single" w:sz="6" w:space="0" w:color="FFFFFF"/>
              <w:right w:val="single" w:sz="6" w:space="0" w:color="FFFFFF"/>
            </w:tcBorders>
          </w:tcPr>
          <w:p w14:paraId="2EDC5E05" w14:textId="77777777" w:rsidR="00F16BC2" w:rsidRDefault="00F16BC2" w:rsidP="00117DEC">
            <w:pPr>
              <w:spacing w:line="120" w:lineRule="exact"/>
              <w:jc w:val="center"/>
              <w:rPr>
                <w:rFonts w:ascii="Arial" w:hAnsi="Arial" w:cs="Arial"/>
              </w:rPr>
            </w:pPr>
          </w:p>
          <w:p w14:paraId="570FB2EB"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 xml:space="preserve">Lee Ann </w:t>
            </w:r>
            <w:proofErr w:type="spellStart"/>
            <w:r>
              <w:rPr>
                <w:rFonts w:ascii="Arial" w:hAnsi="Arial" w:cs="Arial"/>
                <w:sz w:val="22"/>
                <w:szCs w:val="22"/>
              </w:rPr>
              <w:t>Connard</w:t>
            </w:r>
            <w:proofErr w:type="spellEnd"/>
          </w:p>
        </w:tc>
        <w:tc>
          <w:tcPr>
            <w:tcW w:w="5310" w:type="dxa"/>
            <w:tcBorders>
              <w:top w:val="single" w:sz="6" w:space="0" w:color="FFFFFF"/>
              <w:left w:val="single" w:sz="6" w:space="0" w:color="FFFFFF"/>
              <w:bottom w:val="single" w:sz="6" w:space="0" w:color="FFFFFF"/>
              <w:right w:val="single" w:sz="6" w:space="0" w:color="FFFFFF"/>
            </w:tcBorders>
          </w:tcPr>
          <w:p w14:paraId="104FB7B1" w14:textId="77777777" w:rsidR="00F16BC2" w:rsidRDefault="00F16BC2">
            <w:pPr>
              <w:spacing w:line="120" w:lineRule="exact"/>
              <w:rPr>
                <w:rFonts w:ascii="Arial" w:hAnsi="Arial" w:cs="Arial"/>
              </w:rPr>
            </w:pPr>
          </w:p>
          <w:p w14:paraId="5D46BE5E"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Lead </w:t>
            </w:r>
            <w:r w:rsidR="00804318">
              <w:rPr>
                <w:rFonts w:ascii="Arial" w:hAnsi="Arial" w:cs="Arial"/>
                <w:sz w:val="22"/>
                <w:szCs w:val="22"/>
              </w:rPr>
              <w:t>screening a</w:t>
            </w:r>
            <w:r>
              <w:rPr>
                <w:rFonts w:ascii="Arial" w:hAnsi="Arial" w:cs="Arial"/>
                <w:sz w:val="22"/>
                <w:szCs w:val="22"/>
              </w:rPr>
              <w:t xml:space="preserve">ttitudes and </w:t>
            </w:r>
            <w:r w:rsidR="00804318">
              <w:rPr>
                <w:rFonts w:ascii="Arial" w:hAnsi="Arial" w:cs="Arial"/>
                <w:sz w:val="22"/>
                <w:szCs w:val="22"/>
              </w:rPr>
              <w:t>p</w:t>
            </w:r>
            <w:r>
              <w:rPr>
                <w:rFonts w:ascii="Arial" w:hAnsi="Arial" w:cs="Arial"/>
                <w:sz w:val="22"/>
                <w:szCs w:val="22"/>
              </w:rPr>
              <w:t xml:space="preserve">ractices of </w:t>
            </w:r>
            <w:r w:rsidR="00804318">
              <w:rPr>
                <w:rFonts w:ascii="Arial" w:hAnsi="Arial" w:cs="Arial"/>
                <w:sz w:val="22"/>
                <w:szCs w:val="22"/>
              </w:rPr>
              <w:t>p</w:t>
            </w:r>
            <w:r>
              <w:rPr>
                <w:rFonts w:ascii="Arial" w:hAnsi="Arial" w:cs="Arial"/>
                <w:sz w:val="22"/>
                <w:szCs w:val="22"/>
              </w:rPr>
              <w:t>hysicians in Montgomery County, OH</w:t>
            </w:r>
          </w:p>
        </w:tc>
      </w:tr>
      <w:tr w:rsidR="00D4346F" w14:paraId="2C3D5327"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C7D5A20" w14:textId="77777777" w:rsidR="00D4346F" w:rsidRDefault="00D4346F">
            <w:pPr>
              <w:spacing w:line="120" w:lineRule="exact"/>
              <w:rPr>
                <w:rFonts w:ascii="Arial" w:hAnsi="Arial" w:cs="Arial"/>
              </w:rPr>
            </w:pPr>
          </w:p>
        </w:tc>
        <w:tc>
          <w:tcPr>
            <w:tcW w:w="2250" w:type="dxa"/>
            <w:tcBorders>
              <w:top w:val="single" w:sz="6" w:space="0" w:color="FFFFFF"/>
              <w:left w:val="single" w:sz="6" w:space="0" w:color="FFFFFF"/>
              <w:bottom w:val="single" w:sz="6" w:space="0" w:color="FFFFFF"/>
              <w:right w:val="single" w:sz="6" w:space="0" w:color="FFFFFF"/>
            </w:tcBorders>
          </w:tcPr>
          <w:p w14:paraId="5FF75584" w14:textId="77777777" w:rsidR="00D4346F" w:rsidRDefault="00D4346F" w:rsidP="00117DEC">
            <w:pPr>
              <w:spacing w:line="120" w:lineRule="exact"/>
              <w:jc w:val="center"/>
              <w:rPr>
                <w:rFonts w:ascii="Arial" w:hAnsi="Arial" w:cs="Arial"/>
              </w:rPr>
            </w:pPr>
          </w:p>
        </w:tc>
        <w:tc>
          <w:tcPr>
            <w:tcW w:w="5310" w:type="dxa"/>
            <w:tcBorders>
              <w:top w:val="single" w:sz="6" w:space="0" w:color="FFFFFF"/>
              <w:left w:val="single" w:sz="6" w:space="0" w:color="FFFFFF"/>
              <w:bottom w:val="single" w:sz="6" w:space="0" w:color="FFFFFF"/>
              <w:right w:val="single" w:sz="6" w:space="0" w:color="FFFFFF"/>
            </w:tcBorders>
          </w:tcPr>
          <w:p w14:paraId="2E988544" w14:textId="77777777" w:rsidR="00D4346F" w:rsidRDefault="00D4346F">
            <w:pPr>
              <w:spacing w:line="120" w:lineRule="exact"/>
              <w:rPr>
                <w:rFonts w:ascii="Arial" w:hAnsi="Arial" w:cs="Arial"/>
              </w:rPr>
            </w:pPr>
          </w:p>
        </w:tc>
      </w:tr>
    </w:tbl>
    <w:p w14:paraId="47ABC3A7"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sectPr w:rsidR="00F16BC2" w:rsidSect="00117CB7">
          <w:footerReference w:type="default" r:id="rId26"/>
          <w:type w:val="continuous"/>
          <w:pgSz w:w="12240" w:h="15840"/>
          <w:pgMar w:top="1440" w:right="1440" w:bottom="1440" w:left="1440" w:header="1440" w:footer="1440" w:gutter="0"/>
          <w:cols w:space="720"/>
          <w:noEndnote/>
        </w:sectPr>
      </w:pPr>
    </w:p>
    <w:p w14:paraId="2912869B" w14:textId="77777777" w:rsidR="0038559E" w:rsidRDefault="00A072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Faculty Mentor for Competitive Faculty Development Awards</w:t>
      </w:r>
    </w:p>
    <w:p w14:paraId="46C2BEDA" w14:textId="77777777" w:rsidR="00A0721C" w:rsidRDefault="00A072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820832B" w14:textId="77777777" w:rsidR="00A0721C" w:rsidRDefault="00A0721C" w:rsidP="00A0721C">
      <w:pPr>
        <w:widowControl/>
        <w:tabs>
          <w:tab w:val="left" w:pos="0"/>
          <w:tab w:val="left" w:pos="360"/>
          <w:tab w:val="left" w:pos="1440"/>
          <w:tab w:val="center" w:pos="8190"/>
        </w:tabs>
        <w:ind w:left="1440" w:hanging="1440"/>
        <w:rPr>
          <w:rFonts w:ascii="Arial" w:hAnsi="Arial" w:cs="Arial"/>
          <w:sz w:val="22"/>
          <w:szCs w:val="22"/>
        </w:rPr>
      </w:pPr>
      <w:r>
        <w:rPr>
          <w:rFonts w:ascii="Arial" w:hAnsi="Arial" w:cs="Arial"/>
          <w:sz w:val="22"/>
          <w:szCs w:val="22"/>
        </w:rPr>
        <w:t>2014 – 2018</w:t>
      </w:r>
      <w:r>
        <w:rPr>
          <w:rFonts w:ascii="Arial" w:hAnsi="Arial" w:cs="Arial"/>
          <w:sz w:val="22"/>
          <w:szCs w:val="22"/>
        </w:rPr>
        <w:tab/>
        <w:t xml:space="preserve">Primary </w:t>
      </w:r>
      <w:r w:rsidR="00881142">
        <w:rPr>
          <w:rFonts w:ascii="Arial" w:hAnsi="Arial" w:cs="Arial"/>
          <w:sz w:val="22"/>
          <w:szCs w:val="22"/>
        </w:rPr>
        <w:t>m</w:t>
      </w:r>
      <w:r>
        <w:rPr>
          <w:rFonts w:ascii="Arial" w:hAnsi="Arial" w:cs="Arial"/>
          <w:sz w:val="22"/>
          <w:szCs w:val="22"/>
        </w:rPr>
        <w:t>entor for Wizdom Powell Hammond, Ass</w:t>
      </w:r>
      <w:r w:rsidR="00D86B9F">
        <w:rPr>
          <w:rFonts w:ascii="Arial" w:hAnsi="Arial" w:cs="Arial"/>
          <w:sz w:val="22"/>
          <w:szCs w:val="22"/>
        </w:rPr>
        <w:t>ociate</w:t>
      </w:r>
      <w:r>
        <w:rPr>
          <w:rFonts w:ascii="Arial" w:hAnsi="Arial" w:cs="Arial"/>
          <w:sz w:val="22"/>
          <w:szCs w:val="22"/>
        </w:rPr>
        <w:t xml:space="preserve"> Professor, Health Behavior, Gillings School of Global Public Health</w:t>
      </w:r>
    </w:p>
    <w:p w14:paraId="5254D785" w14:textId="77777777" w:rsidR="00A0721C" w:rsidRDefault="00A0721C" w:rsidP="00A0721C">
      <w:pPr>
        <w:widowControl/>
        <w:tabs>
          <w:tab w:val="left" w:pos="0"/>
          <w:tab w:val="left" w:pos="360"/>
          <w:tab w:val="left" w:pos="1440"/>
          <w:tab w:val="center" w:pos="819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NIH/NIDA </w:t>
      </w:r>
      <w:r w:rsidRPr="006C2C1D">
        <w:rPr>
          <w:rFonts w:ascii="Arial" w:hAnsi="Arial" w:cs="Arial"/>
          <w:sz w:val="22"/>
          <w:szCs w:val="22"/>
        </w:rPr>
        <w:t>1 K01 DA032611-01A1</w:t>
      </w:r>
      <w:r>
        <w:rPr>
          <w:rFonts w:ascii="Arial" w:hAnsi="Arial" w:cs="Arial"/>
          <w:sz w:val="22"/>
          <w:szCs w:val="22"/>
        </w:rPr>
        <w:t>, “</w:t>
      </w:r>
      <w:r w:rsidRPr="006C2C1D">
        <w:rPr>
          <w:rFonts w:ascii="Arial" w:hAnsi="Arial" w:cs="Arial"/>
          <w:sz w:val="22"/>
          <w:szCs w:val="22"/>
        </w:rPr>
        <w:t xml:space="preserve">Neighborhoods, daily stress, affect regulation, &amp; </w:t>
      </w:r>
      <w:r w:rsidR="00881142">
        <w:rPr>
          <w:rFonts w:ascii="Arial" w:hAnsi="Arial" w:cs="Arial"/>
          <w:sz w:val="22"/>
          <w:szCs w:val="22"/>
        </w:rPr>
        <w:t>b</w:t>
      </w:r>
      <w:r w:rsidRPr="006C2C1D">
        <w:rPr>
          <w:rFonts w:ascii="Arial" w:hAnsi="Arial" w:cs="Arial"/>
          <w:sz w:val="22"/>
          <w:szCs w:val="22"/>
        </w:rPr>
        <w:t>lack male substance use</w:t>
      </w:r>
      <w:r>
        <w:rPr>
          <w:rFonts w:ascii="Arial" w:hAnsi="Arial" w:cs="Arial"/>
          <w:sz w:val="22"/>
          <w:szCs w:val="22"/>
        </w:rPr>
        <w:t>.” (2014-2018)</w:t>
      </w:r>
    </w:p>
    <w:p w14:paraId="1BDCED6C" w14:textId="77777777" w:rsidR="00D86B9F" w:rsidRDefault="00D86B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19B3192" w14:textId="77777777" w:rsidR="00C378CB" w:rsidRDefault="00C378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58D157D" w14:textId="058B5806"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EC6100">
        <w:rPr>
          <w:rFonts w:ascii="Arial" w:hAnsi="Arial" w:cs="Arial"/>
          <w:b/>
          <w:bCs/>
        </w:rPr>
        <w:t>Grants Pending</w:t>
      </w:r>
    </w:p>
    <w:p w14:paraId="34BEE454" w14:textId="77777777" w:rsidR="006D2634" w:rsidRDefault="006D26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4DBC94A7" w14:textId="37F45DCA" w:rsidR="006D2634" w:rsidRPr="006D2634" w:rsidRDefault="006D26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D2634">
        <w:rPr>
          <w:rFonts w:ascii="Arial" w:hAnsi="Arial" w:cs="Arial"/>
          <w:bCs/>
        </w:rPr>
        <w:t>None</w:t>
      </w:r>
    </w:p>
    <w:p w14:paraId="1ED88C51" w14:textId="77777777" w:rsidR="00853C47" w:rsidRDefault="00853C47" w:rsidP="00FE5E7D">
      <w:pPr>
        <w:widowControl/>
        <w:tabs>
          <w:tab w:val="left" w:pos="1440"/>
          <w:tab w:val="left" w:pos="1800"/>
          <w:tab w:val="center" w:pos="8190"/>
        </w:tabs>
        <w:ind w:left="1440" w:hanging="1440"/>
        <w:rPr>
          <w:rFonts w:ascii="Arial" w:hAnsi="Arial" w:cs="Arial"/>
          <w:sz w:val="22"/>
          <w:szCs w:val="22"/>
        </w:rPr>
      </w:pPr>
    </w:p>
    <w:p w14:paraId="46159BCC" w14:textId="78E428D1" w:rsidR="00F16BC2" w:rsidRDefault="00F16BC2"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Grants Awarded-Current</w:t>
      </w:r>
    </w:p>
    <w:p w14:paraId="63FECEBD" w14:textId="60154B89" w:rsidR="00096ED6" w:rsidRDefault="00096ED6"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420FCAC" w14:textId="7BBDB36C" w:rsidR="00096ED6" w:rsidRDefault="00096ED6" w:rsidP="00096ED6">
      <w:pPr>
        <w:widowControl/>
        <w:tabs>
          <w:tab w:val="left" w:pos="1440"/>
          <w:tab w:val="left" w:pos="1800"/>
          <w:tab w:val="center" w:pos="8190"/>
        </w:tabs>
        <w:ind w:left="1440" w:hanging="1440"/>
        <w:rPr>
          <w:rFonts w:ascii="Arial" w:hAnsi="Arial" w:cs="Arial"/>
          <w:sz w:val="22"/>
          <w:szCs w:val="22"/>
        </w:rPr>
      </w:pPr>
      <w:bookmarkStart w:id="11" w:name="_Hlk510881523"/>
      <w:r>
        <w:rPr>
          <w:rFonts w:ascii="Arial" w:hAnsi="Arial" w:cs="Arial"/>
          <w:sz w:val="22"/>
          <w:szCs w:val="22"/>
        </w:rPr>
        <w:t xml:space="preserve">2017 – 2022   </w:t>
      </w:r>
      <w:bookmarkStart w:id="12" w:name="_Hlk510880888"/>
      <w:r w:rsidRPr="00036283">
        <w:rPr>
          <w:rFonts w:ascii="Arial" w:hAnsi="Arial" w:cs="Arial"/>
          <w:sz w:val="22"/>
          <w:szCs w:val="22"/>
        </w:rPr>
        <w:t>Sexual Orientation</w:t>
      </w:r>
      <w:r w:rsidR="00A47498">
        <w:rPr>
          <w:rFonts w:ascii="Arial" w:hAnsi="Arial" w:cs="Arial"/>
          <w:sz w:val="22"/>
          <w:szCs w:val="22"/>
        </w:rPr>
        <w:t>/</w:t>
      </w:r>
      <w:r w:rsidRPr="00036283">
        <w:rPr>
          <w:rFonts w:ascii="Arial" w:hAnsi="Arial" w:cs="Arial"/>
          <w:sz w:val="22"/>
          <w:szCs w:val="22"/>
        </w:rPr>
        <w:t>Gender</w:t>
      </w:r>
      <w:r w:rsidR="00A47498">
        <w:rPr>
          <w:rFonts w:ascii="Arial" w:hAnsi="Arial" w:cs="Arial"/>
          <w:sz w:val="22"/>
          <w:szCs w:val="22"/>
        </w:rPr>
        <w:t xml:space="preserve"> Identity</w:t>
      </w:r>
      <w:r w:rsidRPr="00036283">
        <w:rPr>
          <w:rFonts w:ascii="Arial" w:hAnsi="Arial" w:cs="Arial"/>
          <w:sz w:val="22"/>
          <w:szCs w:val="22"/>
        </w:rPr>
        <w:t>, Socioeconomic Status, and Health Across</w:t>
      </w:r>
      <w:r>
        <w:rPr>
          <w:rFonts w:ascii="Arial" w:hAnsi="Arial" w:cs="Arial"/>
          <w:sz w:val="22"/>
          <w:szCs w:val="22"/>
        </w:rPr>
        <w:t xml:space="preserve"> t</w:t>
      </w:r>
      <w:r w:rsidRPr="00036283">
        <w:rPr>
          <w:rFonts w:ascii="Arial" w:hAnsi="Arial" w:cs="Arial"/>
          <w:sz w:val="22"/>
          <w:szCs w:val="22"/>
        </w:rPr>
        <w:t>he Life Course</w:t>
      </w:r>
      <w:r>
        <w:rPr>
          <w:rFonts w:ascii="Arial" w:hAnsi="Arial" w:cs="Arial"/>
          <w:sz w:val="22"/>
          <w:szCs w:val="22"/>
        </w:rPr>
        <w:t xml:space="preserve"> </w:t>
      </w:r>
      <w:bookmarkEnd w:id="12"/>
      <w:r>
        <w:rPr>
          <w:rFonts w:ascii="Arial" w:hAnsi="Arial" w:cs="Arial"/>
          <w:sz w:val="22"/>
          <w:szCs w:val="22"/>
        </w:rPr>
        <w:t>(R01)</w:t>
      </w:r>
    </w:p>
    <w:p w14:paraId="508A1458" w14:textId="77777777" w:rsidR="00096ED6" w:rsidRPr="002C1946" w:rsidRDefault="00096ED6" w:rsidP="00096ED6">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r>
      <w:r w:rsidRPr="002C1946">
        <w:rPr>
          <w:rFonts w:ascii="Arial" w:hAnsi="Arial" w:cs="Arial"/>
          <w:sz w:val="22"/>
          <w:szCs w:val="22"/>
        </w:rPr>
        <w:t xml:space="preserve">(PI: </w:t>
      </w:r>
      <w:r>
        <w:rPr>
          <w:rFonts w:ascii="Arial" w:hAnsi="Arial" w:cs="Arial"/>
          <w:sz w:val="22"/>
          <w:szCs w:val="22"/>
        </w:rPr>
        <w:t>Carolyn T Halpern)</w:t>
      </w:r>
    </w:p>
    <w:p w14:paraId="1D3D979F" w14:textId="77777777" w:rsidR="00096ED6" w:rsidRDefault="00096ED6" w:rsidP="00096E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881142">
        <w:rPr>
          <w:rFonts w:ascii="Arial" w:hAnsi="Arial" w:cs="Arial"/>
          <w:i/>
          <w:sz w:val="22"/>
          <w:szCs w:val="22"/>
        </w:rPr>
        <w:t>Eunice Kennedy Shriver</w:t>
      </w:r>
      <w:r w:rsidRPr="00423F22">
        <w:rPr>
          <w:rFonts w:ascii="Arial" w:hAnsi="Arial" w:cs="Arial"/>
          <w:sz w:val="22"/>
          <w:szCs w:val="22"/>
        </w:rPr>
        <w:t xml:space="preserve"> National Institute of Child Health and Human Development</w:t>
      </w:r>
    </w:p>
    <w:p w14:paraId="5C3B6735" w14:textId="65968D51" w:rsidR="00096ED6" w:rsidRPr="00423F22" w:rsidRDefault="00096ED6" w:rsidP="00096E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National Institute of Minority Health and Health Disparities</w:t>
      </w:r>
    </w:p>
    <w:p w14:paraId="6DF34407" w14:textId="7D812FF6" w:rsidR="00096ED6" w:rsidRDefault="00096ED6" w:rsidP="00096ED6">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 xml:space="preserve">Role: </w:t>
      </w:r>
      <w:r>
        <w:rPr>
          <w:rFonts w:ascii="Arial" w:hAnsi="Arial" w:cs="Arial"/>
          <w:sz w:val="22"/>
          <w:szCs w:val="22"/>
        </w:rPr>
        <w:t xml:space="preserve">Co-Principal </w:t>
      </w:r>
      <w:r w:rsidRPr="002C1946">
        <w:rPr>
          <w:rFonts w:ascii="Arial" w:hAnsi="Arial" w:cs="Arial"/>
          <w:sz w:val="22"/>
          <w:szCs w:val="22"/>
        </w:rPr>
        <w:t>Investigator</w:t>
      </w:r>
    </w:p>
    <w:bookmarkEnd w:id="11"/>
    <w:p w14:paraId="2885B056" w14:textId="77777777" w:rsidR="00096ED6" w:rsidRDefault="00096ED6" w:rsidP="00096ED6">
      <w:pPr>
        <w:widowControl/>
        <w:tabs>
          <w:tab w:val="left" w:pos="1440"/>
          <w:tab w:val="left" w:pos="1800"/>
          <w:tab w:val="center" w:pos="8190"/>
        </w:tabs>
        <w:ind w:left="1440" w:hanging="1440"/>
        <w:rPr>
          <w:rFonts w:ascii="Arial" w:hAnsi="Arial" w:cs="Arial"/>
          <w:sz w:val="22"/>
          <w:szCs w:val="22"/>
        </w:rPr>
      </w:pPr>
    </w:p>
    <w:p w14:paraId="097E6221" w14:textId="77777777" w:rsidR="00855BDB" w:rsidRPr="00423F22" w:rsidRDefault="00855BDB" w:rsidP="00855B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bookmarkStart w:id="13" w:name="_Hlk486581196"/>
      <w:r w:rsidRPr="00D95F59">
        <w:rPr>
          <w:rFonts w:ascii="Arial" w:hAnsi="Arial" w:cs="Arial"/>
          <w:bCs/>
          <w:sz w:val="22"/>
          <w:szCs w:val="22"/>
        </w:rPr>
        <w:t>2016 – 2021</w:t>
      </w:r>
      <w:r w:rsidRPr="00423F22">
        <w:rPr>
          <w:rFonts w:ascii="Arial" w:hAnsi="Arial" w:cs="Arial"/>
          <w:bCs/>
          <w:sz w:val="22"/>
          <w:szCs w:val="22"/>
        </w:rPr>
        <w:tab/>
      </w:r>
      <w:r w:rsidR="00423F22" w:rsidRPr="00423F22">
        <w:rPr>
          <w:rFonts w:ascii="Arial" w:hAnsi="Arial" w:cs="Arial"/>
          <w:sz w:val="22"/>
          <w:szCs w:val="22"/>
        </w:rPr>
        <w:t>Multilevel Mechanisms of HIV Acquisition in Young South African Women (R01)</w:t>
      </w:r>
    </w:p>
    <w:p w14:paraId="508735B9" w14:textId="1DD3120E" w:rsidR="00855BDB" w:rsidRPr="00423F22" w:rsidRDefault="00855BDB" w:rsidP="00855B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423F22">
        <w:rPr>
          <w:rFonts w:ascii="Arial" w:hAnsi="Arial" w:cs="Arial"/>
          <w:bCs/>
          <w:sz w:val="22"/>
          <w:szCs w:val="22"/>
        </w:rPr>
        <w:tab/>
      </w:r>
      <w:r w:rsidRPr="00423F22">
        <w:rPr>
          <w:rFonts w:ascii="Arial" w:hAnsi="Arial" w:cs="Arial"/>
          <w:bCs/>
          <w:sz w:val="22"/>
          <w:szCs w:val="22"/>
        </w:rPr>
        <w:tab/>
      </w:r>
      <w:r w:rsidR="00096ED6">
        <w:rPr>
          <w:rFonts w:ascii="Arial" w:hAnsi="Arial" w:cs="Arial"/>
          <w:bCs/>
          <w:sz w:val="22"/>
          <w:szCs w:val="22"/>
        </w:rPr>
        <w:t>(</w:t>
      </w:r>
      <w:r w:rsidRPr="00423F22">
        <w:rPr>
          <w:rFonts w:ascii="Arial" w:hAnsi="Arial" w:cs="Arial"/>
          <w:bCs/>
          <w:sz w:val="22"/>
          <w:szCs w:val="22"/>
        </w:rPr>
        <w:t>PI: Audrey Pettifor, UNC-CH</w:t>
      </w:r>
      <w:r w:rsidR="00096ED6">
        <w:rPr>
          <w:rFonts w:ascii="Arial" w:hAnsi="Arial" w:cs="Arial"/>
          <w:bCs/>
          <w:sz w:val="22"/>
          <w:szCs w:val="22"/>
        </w:rPr>
        <w:t>)</w:t>
      </w:r>
    </w:p>
    <w:p w14:paraId="6E24DAB6" w14:textId="77777777" w:rsidR="00855BDB" w:rsidRPr="00423F22" w:rsidRDefault="00855BDB" w:rsidP="00855B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lastRenderedPageBreak/>
        <w:t>Eunice Kennedy Shriver</w:t>
      </w:r>
      <w:r w:rsidRPr="00423F22">
        <w:rPr>
          <w:rFonts w:ascii="Arial" w:hAnsi="Arial" w:cs="Arial"/>
          <w:sz w:val="22"/>
          <w:szCs w:val="22"/>
        </w:rPr>
        <w:t xml:space="preserve"> National Institute of Child Health and Human Development</w:t>
      </w:r>
    </w:p>
    <w:p w14:paraId="16E77686" w14:textId="77777777" w:rsidR="00855BDB" w:rsidRPr="00423F22" w:rsidRDefault="00855BDB" w:rsidP="00855B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2"/>
          <w:szCs w:val="22"/>
        </w:rPr>
      </w:pPr>
      <w:r w:rsidRPr="00423F22">
        <w:rPr>
          <w:rFonts w:ascii="Arial" w:hAnsi="Arial" w:cs="Arial"/>
          <w:sz w:val="22"/>
          <w:szCs w:val="22"/>
        </w:rPr>
        <w:t>Role: Co-Investigator</w:t>
      </w:r>
    </w:p>
    <w:bookmarkEnd w:id="13"/>
    <w:p w14:paraId="48BAB6A4" w14:textId="77777777" w:rsidR="00855BDB" w:rsidRDefault="00855BDB"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DFD81C0" w14:textId="77777777" w:rsidR="005D6CBB" w:rsidRDefault="005D6CBB" w:rsidP="005D6CBB">
      <w:pPr>
        <w:ind w:left="1440" w:hanging="1440"/>
        <w:rPr>
          <w:rFonts w:ascii="Arial" w:hAnsi="Arial" w:cs="Arial"/>
          <w:sz w:val="22"/>
          <w:szCs w:val="22"/>
        </w:rPr>
      </w:pPr>
      <w:r>
        <w:rPr>
          <w:rFonts w:ascii="Arial" w:hAnsi="Arial" w:cs="Arial"/>
          <w:sz w:val="22"/>
          <w:szCs w:val="22"/>
        </w:rPr>
        <w:t>2014 – 2019</w:t>
      </w:r>
      <w:r>
        <w:rPr>
          <w:rFonts w:ascii="Arial" w:hAnsi="Arial" w:cs="Arial"/>
          <w:sz w:val="22"/>
          <w:szCs w:val="22"/>
        </w:rPr>
        <w:tab/>
      </w:r>
      <w:r w:rsidRPr="00741D7D">
        <w:rPr>
          <w:rFonts w:ascii="Arial" w:hAnsi="Arial" w:cs="Arial"/>
          <w:sz w:val="22"/>
          <w:szCs w:val="22"/>
        </w:rPr>
        <w:t xml:space="preserve">National Longitudinal Study of Adolescent </w:t>
      </w:r>
      <w:r>
        <w:rPr>
          <w:rFonts w:ascii="Arial" w:hAnsi="Arial" w:cs="Arial"/>
          <w:sz w:val="22"/>
          <w:szCs w:val="22"/>
        </w:rPr>
        <w:t xml:space="preserve">to Adult </w:t>
      </w:r>
      <w:r w:rsidRPr="00741D7D">
        <w:rPr>
          <w:rFonts w:ascii="Arial" w:hAnsi="Arial" w:cs="Arial"/>
          <w:sz w:val="22"/>
          <w:szCs w:val="22"/>
        </w:rPr>
        <w:t>Health: Wave V Program Project</w:t>
      </w:r>
      <w:r>
        <w:rPr>
          <w:rFonts w:ascii="Arial" w:hAnsi="Arial" w:cs="Arial"/>
          <w:sz w:val="22"/>
          <w:szCs w:val="22"/>
        </w:rPr>
        <w:t xml:space="preserve"> (P01)</w:t>
      </w:r>
    </w:p>
    <w:p w14:paraId="41678A3A" w14:textId="77777777" w:rsidR="005D6CBB" w:rsidRDefault="005D6CBB" w:rsidP="005D6CBB">
      <w:pPr>
        <w:ind w:left="720" w:firstLine="720"/>
        <w:rPr>
          <w:rFonts w:ascii="Arial" w:hAnsi="Arial" w:cs="Arial"/>
          <w:sz w:val="22"/>
          <w:szCs w:val="22"/>
        </w:rPr>
      </w:pPr>
      <w:r w:rsidRPr="002C1946">
        <w:rPr>
          <w:rFonts w:ascii="Arial" w:hAnsi="Arial" w:cs="Arial"/>
          <w:sz w:val="22"/>
          <w:szCs w:val="22"/>
        </w:rPr>
        <w:t xml:space="preserve">(PI: </w:t>
      </w:r>
      <w:r>
        <w:rPr>
          <w:rFonts w:ascii="Arial" w:hAnsi="Arial" w:cs="Arial"/>
          <w:sz w:val="22"/>
          <w:szCs w:val="22"/>
        </w:rPr>
        <w:t>Kathleen Mullan Harris)</w:t>
      </w:r>
    </w:p>
    <w:p w14:paraId="3C2EA6FE" w14:textId="77777777" w:rsidR="005D6CBB" w:rsidRDefault="005D6CBB" w:rsidP="005D6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r>
        <w:rPr>
          <w:rFonts w:ascii="Arial" w:hAnsi="Arial" w:cs="Arial"/>
          <w:sz w:val="22"/>
          <w:szCs w:val="22"/>
        </w:rPr>
        <w:t xml:space="preserve"> (Impact Score: 10)</w:t>
      </w:r>
    </w:p>
    <w:p w14:paraId="64C92288" w14:textId="77777777" w:rsidR="00CB3988" w:rsidRPr="00CB3988" w:rsidRDefault="00CB3988" w:rsidP="005D6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$27,506,423</w:t>
      </w:r>
    </w:p>
    <w:p w14:paraId="133EA775" w14:textId="77777777" w:rsidR="00A85A57" w:rsidRDefault="005D6CBB" w:rsidP="005D6CBB">
      <w:pPr>
        <w:ind w:left="1440"/>
        <w:rPr>
          <w:rFonts w:ascii="Arial" w:hAnsi="Arial" w:cs="Arial"/>
          <w:sz w:val="22"/>
          <w:szCs w:val="22"/>
        </w:rPr>
      </w:pPr>
      <w:r>
        <w:rPr>
          <w:rFonts w:ascii="Arial" w:hAnsi="Arial" w:cs="Arial"/>
          <w:sz w:val="22"/>
          <w:szCs w:val="22"/>
        </w:rPr>
        <w:t>Role: Co-Investigator of program project;</w:t>
      </w:r>
    </w:p>
    <w:p w14:paraId="65AAE421" w14:textId="77777777" w:rsidR="005D6CBB" w:rsidRDefault="005D6CBB" w:rsidP="005D6CBB">
      <w:pPr>
        <w:ind w:left="1440"/>
        <w:rPr>
          <w:rFonts w:ascii="Arial" w:hAnsi="Arial" w:cs="Arial"/>
          <w:sz w:val="22"/>
          <w:szCs w:val="22"/>
        </w:rPr>
      </w:pPr>
      <w:r>
        <w:rPr>
          <w:rFonts w:ascii="Arial" w:hAnsi="Arial" w:cs="Arial"/>
          <w:sz w:val="22"/>
          <w:szCs w:val="22"/>
        </w:rPr>
        <w:t>Principal Investigator of Sub-Project “Early Life Precursors of Chronic Disease”</w:t>
      </w:r>
    </w:p>
    <w:p w14:paraId="67FEC1C5" w14:textId="77777777" w:rsidR="0038559E" w:rsidRDefault="0038559E" w:rsidP="005D6CBB">
      <w:pPr>
        <w:ind w:left="1440"/>
        <w:rPr>
          <w:rFonts w:ascii="Arial" w:hAnsi="Arial" w:cs="Arial"/>
          <w:sz w:val="22"/>
          <w:szCs w:val="22"/>
        </w:rPr>
      </w:pPr>
    </w:p>
    <w:p w14:paraId="335C7F1B" w14:textId="77777777" w:rsidR="00856AA4" w:rsidRPr="00856AA4" w:rsidRDefault="00856AA4" w:rsidP="00856AA4">
      <w:pPr>
        <w:rPr>
          <w:rFonts w:ascii="Arial" w:hAnsi="Arial" w:cs="Arial"/>
          <w:sz w:val="22"/>
          <w:szCs w:val="22"/>
        </w:rPr>
      </w:pPr>
      <w:r w:rsidRPr="00D95F59">
        <w:rPr>
          <w:rFonts w:ascii="Arial" w:hAnsi="Arial" w:cs="Arial"/>
          <w:sz w:val="22"/>
          <w:szCs w:val="22"/>
        </w:rPr>
        <w:t>2014 -2019</w:t>
      </w:r>
      <w:r w:rsidRPr="00856AA4">
        <w:rPr>
          <w:rFonts w:ascii="Arial" w:hAnsi="Arial" w:cs="Arial"/>
          <w:sz w:val="22"/>
          <w:szCs w:val="22"/>
        </w:rPr>
        <w:tab/>
        <w:t>UNC Injury Prevention Research Center (R49)</w:t>
      </w:r>
    </w:p>
    <w:p w14:paraId="7E84EECB" w14:textId="77777777" w:rsidR="00856AA4" w:rsidRPr="00856AA4" w:rsidRDefault="00856AA4" w:rsidP="00856AA4">
      <w:pPr>
        <w:rPr>
          <w:rFonts w:ascii="Arial" w:hAnsi="Arial" w:cs="Arial"/>
          <w:sz w:val="22"/>
          <w:szCs w:val="22"/>
        </w:rPr>
      </w:pPr>
      <w:r w:rsidRPr="00856AA4">
        <w:rPr>
          <w:rFonts w:ascii="Arial" w:hAnsi="Arial" w:cs="Arial"/>
          <w:sz w:val="22"/>
          <w:szCs w:val="22"/>
        </w:rPr>
        <w:tab/>
      </w:r>
      <w:r w:rsidRPr="00856AA4">
        <w:rPr>
          <w:rFonts w:ascii="Arial" w:hAnsi="Arial" w:cs="Arial"/>
          <w:sz w:val="22"/>
          <w:szCs w:val="22"/>
        </w:rPr>
        <w:tab/>
        <w:t>(PI: Stephen W. Marshall)</w:t>
      </w:r>
    </w:p>
    <w:p w14:paraId="4CC9E698" w14:textId="77777777" w:rsidR="00856AA4" w:rsidRDefault="00856AA4" w:rsidP="00856AA4">
      <w:pPr>
        <w:rPr>
          <w:rFonts w:ascii="Arial" w:hAnsi="Arial" w:cs="Arial"/>
          <w:sz w:val="22"/>
          <w:szCs w:val="22"/>
        </w:rPr>
      </w:pPr>
      <w:r w:rsidRPr="00856AA4">
        <w:rPr>
          <w:rFonts w:ascii="Arial" w:hAnsi="Arial" w:cs="Arial"/>
          <w:sz w:val="22"/>
          <w:szCs w:val="22"/>
        </w:rPr>
        <w:tab/>
      </w:r>
      <w:r w:rsidRPr="00856AA4">
        <w:rPr>
          <w:rFonts w:ascii="Arial" w:hAnsi="Arial" w:cs="Arial"/>
          <w:sz w:val="22"/>
          <w:szCs w:val="22"/>
        </w:rPr>
        <w:tab/>
        <w:t>CDC</w:t>
      </w:r>
    </w:p>
    <w:p w14:paraId="65CB8DAB" w14:textId="10AE1036" w:rsidR="00A90588" w:rsidRPr="00856AA4" w:rsidRDefault="00A90588" w:rsidP="00A90588">
      <w:pPr>
        <w:ind w:left="1440"/>
        <w:rPr>
          <w:rFonts w:ascii="Arial" w:hAnsi="Arial" w:cs="Arial"/>
          <w:sz w:val="22"/>
          <w:szCs w:val="22"/>
        </w:rPr>
      </w:pPr>
      <w:r>
        <w:rPr>
          <w:rFonts w:ascii="Arial" w:hAnsi="Arial" w:cs="Arial"/>
          <w:sz w:val="22"/>
          <w:szCs w:val="22"/>
        </w:rPr>
        <w:t>Total Award:  4,0</w:t>
      </w:r>
      <w:r w:rsidR="00C378CB">
        <w:rPr>
          <w:rFonts w:ascii="Arial" w:hAnsi="Arial" w:cs="Arial"/>
          <w:sz w:val="22"/>
          <w:szCs w:val="22"/>
        </w:rPr>
        <w:t>11</w:t>
      </w:r>
      <w:r>
        <w:rPr>
          <w:rFonts w:ascii="Arial" w:hAnsi="Arial" w:cs="Arial"/>
          <w:sz w:val="22"/>
          <w:szCs w:val="22"/>
        </w:rPr>
        <w:t>,500</w:t>
      </w:r>
    </w:p>
    <w:p w14:paraId="78A03101" w14:textId="77777777" w:rsidR="00856AA4" w:rsidRDefault="00856AA4" w:rsidP="00856AA4">
      <w:pPr>
        <w:ind w:left="1440"/>
        <w:rPr>
          <w:rFonts w:ascii="Arial" w:hAnsi="Arial" w:cs="Arial"/>
          <w:bCs/>
          <w:sz w:val="22"/>
          <w:szCs w:val="22"/>
        </w:rPr>
      </w:pPr>
      <w:r>
        <w:rPr>
          <w:rFonts w:ascii="Arial" w:hAnsi="Arial" w:cs="Arial"/>
          <w:sz w:val="22"/>
          <w:szCs w:val="22"/>
        </w:rPr>
        <w:t>R</w:t>
      </w:r>
      <w:r w:rsidRPr="00856AA4">
        <w:rPr>
          <w:rFonts w:ascii="Arial" w:hAnsi="Arial" w:cs="Arial"/>
          <w:sz w:val="22"/>
          <w:szCs w:val="22"/>
        </w:rPr>
        <w:t xml:space="preserve">ole: Co-Investigator Project 2: </w:t>
      </w:r>
      <w:r w:rsidRPr="00856AA4">
        <w:rPr>
          <w:rFonts w:ascii="Arial" w:hAnsi="Arial" w:cs="Arial"/>
          <w:bCs/>
          <w:sz w:val="22"/>
          <w:szCs w:val="22"/>
        </w:rPr>
        <w:t>Innovative Behavior Modification Strategies to Reduce Mild Traumatic Brain Injury Risk in High School Football Athlete</w:t>
      </w:r>
      <w:r>
        <w:rPr>
          <w:rFonts w:ascii="Arial" w:hAnsi="Arial" w:cs="Arial"/>
          <w:bCs/>
          <w:sz w:val="22"/>
          <w:szCs w:val="22"/>
        </w:rPr>
        <w:t>s</w:t>
      </w:r>
    </w:p>
    <w:p w14:paraId="3484E0C2" w14:textId="77777777" w:rsidR="003E254B" w:rsidRDefault="003E254B" w:rsidP="003E254B">
      <w:pPr>
        <w:ind w:left="360" w:hanging="360"/>
        <w:outlineLvl w:val="0"/>
        <w:rPr>
          <w:rFonts w:ascii="Arial" w:hAnsi="Arial" w:cs="Arial"/>
          <w:sz w:val="22"/>
          <w:szCs w:val="22"/>
        </w:rPr>
      </w:pPr>
    </w:p>
    <w:p w14:paraId="19235B9B" w14:textId="2D7B5928" w:rsidR="00F16BC2"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r>
        <w:rPr>
          <w:rFonts w:ascii="Arial" w:hAnsi="Arial" w:cs="Arial"/>
          <w:b/>
          <w:bCs/>
        </w:rPr>
        <w:t>Grants Awarded—Completed</w:t>
      </w:r>
    </w:p>
    <w:p w14:paraId="701830F7" w14:textId="6B1B60F9" w:rsidR="00AC12B0" w:rsidRDefault="00AC12B0"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61BA2001" w14:textId="77777777"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6628E">
        <w:rPr>
          <w:rFonts w:ascii="Arial" w:hAnsi="Arial" w:cs="Arial"/>
          <w:bCs/>
          <w:sz w:val="22"/>
          <w:szCs w:val="22"/>
        </w:rPr>
        <w:t>2012 – 201</w:t>
      </w:r>
      <w:r>
        <w:rPr>
          <w:rFonts w:ascii="Arial" w:hAnsi="Arial" w:cs="Arial"/>
          <w:bCs/>
          <w:sz w:val="22"/>
          <w:szCs w:val="22"/>
        </w:rPr>
        <w:t>8</w:t>
      </w:r>
      <w:r>
        <w:rPr>
          <w:rFonts w:ascii="Arial" w:hAnsi="Arial" w:cs="Arial"/>
          <w:bCs/>
          <w:sz w:val="22"/>
          <w:szCs w:val="22"/>
        </w:rPr>
        <w:tab/>
      </w:r>
      <w:r w:rsidRPr="00CD246A">
        <w:rPr>
          <w:rFonts w:ascii="Arial" w:hAnsi="Arial" w:cs="Arial"/>
          <w:bCs/>
          <w:sz w:val="22"/>
          <w:szCs w:val="22"/>
        </w:rPr>
        <w:t xml:space="preserve">Add Health: A Genotype and Phenotype Resource for the Global Scientific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D246A">
        <w:rPr>
          <w:rFonts w:ascii="Arial" w:hAnsi="Arial" w:cs="Arial"/>
          <w:bCs/>
          <w:sz w:val="22"/>
          <w:szCs w:val="22"/>
        </w:rPr>
        <w:t>Community</w:t>
      </w:r>
      <w:r>
        <w:rPr>
          <w:rFonts w:ascii="Arial" w:hAnsi="Arial" w:cs="Arial"/>
          <w:bCs/>
          <w:sz w:val="22"/>
          <w:szCs w:val="22"/>
        </w:rPr>
        <w:t xml:space="preserve"> (R01)</w:t>
      </w:r>
    </w:p>
    <w:p w14:paraId="3C6AA79F" w14:textId="77777777"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sz w:val="22"/>
          <w:szCs w:val="22"/>
        </w:rPr>
        <w:tab/>
      </w:r>
      <w:r>
        <w:rPr>
          <w:rFonts w:ascii="Arial" w:hAnsi="Arial" w:cs="Arial"/>
          <w:sz w:val="22"/>
          <w:szCs w:val="22"/>
        </w:rPr>
        <w:tab/>
      </w:r>
      <w:r w:rsidRPr="002C1946">
        <w:rPr>
          <w:rFonts w:ascii="Arial" w:hAnsi="Arial" w:cs="Arial"/>
          <w:sz w:val="22"/>
          <w:szCs w:val="22"/>
        </w:rPr>
        <w:t xml:space="preserve">(PI: </w:t>
      </w:r>
      <w:r>
        <w:rPr>
          <w:rFonts w:ascii="Arial" w:hAnsi="Arial" w:cs="Arial"/>
          <w:sz w:val="22"/>
          <w:szCs w:val="22"/>
        </w:rPr>
        <w:t>Kathleen Mullan Harris)</w:t>
      </w:r>
    </w:p>
    <w:p w14:paraId="62AD4FC2" w14:textId="77777777"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2DD9ACE1" w14:textId="77777777" w:rsidR="00AC12B0" w:rsidRPr="00CB3988"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3</w:t>
      </w:r>
      <w:r w:rsidRPr="00CB3988">
        <w:rPr>
          <w:rFonts w:ascii="Arial" w:hAnsi="Arial" w:cs="Arial"/>
          <w:sz w:val="22"/>
          <w:szCs w:val="22"/>
        </w:rPr>
        <w:t>,</w:t>
      </w:r>
      <w:r>
        <w:rPr>
          <w:rFonts w:ascii="Arial" w:hAnsi="Arial" w:cs="Arial"/>
          <w:sz w:val="22"/>
          <w:szCs w:val="22"/>
        </w:rPr>
        <w:t>584</w:t>
      </w:r>
      <w:r w:rsidRPr="00CB3988">
        <w:rPr>
          <w:rFonts w:ascii="Arial" w:hAnsi="Arial" w:cs="Arial"/>
          <w:sz w:val="22"/>
          <w:szCs w:val="22"/>
        </w:rPr>
        <w:t>,</w:t>
      </w:r>
      <w:r>
        <w:rPr>
          <w:rFonts w:ascii="Arial" w:hAnsi="Arial" w:cs="Arial"/>
          <w:sz w:val="22"/>
          <w:szCs w:val="22"/>
        </w:rPr>
        <w:t>713</w:t>
      </w:r>
    </w:p>
    <w:p w14:paraId="14642A5E" w14:textId="12CA00B1"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r>
        <w:rPr>
          <w:rFonts w:ascii="Arial" w:hAnsi="Arial" w:cs="Arial"/>
          <w:bCs/>
          <w:sz w:val="22"/>
          <w:szCs w:val="22"/>
        </w:rPr>
        <w:tab/>
      </w:r>
      <w:r>
        <w:rPr>
          <w:rFonts w:ascii="Arial" w:hAnsi="Arial" w:cs="Arial"/>
          <w:bCs/>
          <w:sz w:val="22"/>
          <w:szCs w:val="22"/>
        </w:rPr>
        <w:tab/>
      </w:r>
      <w:r>
        <w:rPr>
          <w:rFonts w:ascii="Arial" w:hAnsi="Arial" w:cs="Arial"/>
          <w:sz w:val="22"/>
          <w:szCs w:val="22"/>
        </w:rPr>
        <w:t>Role: Co-Investigator</w:t>
      </w:r>
    </w:p>
    <w:p w14:paraId="7C7E06D2" w14:textId="77777777" w:rsidR="00F16BC2"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09D8AB5E"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2014 – 2016</w:t>
      </w:r>
      <w:r>
        <w:rPr>
          <w:rFonts w:ascii="Arial" w:hAnsi="Arial" w:cs="Arial"/>
          <w:bCs/>
          <w:sz w:val="22"/>
          <w:szCs w:val="22"/>
        </w:rPr>
        <w:tab/>
      </w:r>
      <w:r w:rsidRPr="00AC74BF">
        <w:rPr>
          <w:rFonts w:ascii="Arial" w:hAnsi="Arial" w:cs="Arial"/>
          <w:bCs/>
          <w:sz w:val="22"/>
          <w:szCs w:val="22"/>
        </w:rPr>
        <w:t xml:space="preserve">Population </w:t>
      </w:r>
      <w:r>
        <w:rPr>
          <w:rFonts w:ascii="Arial" w:hAnsi="Arial" w:cs="Arial"/>
          <w:bCs/>
          <w:sz w:val="22"/>
          <w:szCs w:val="22"/>
        </w:rPr>
        <w:t>Research Training (T32)</w:t>
      </w:r>
    </w:p>
    <w:p w14:paraId="5832D90A"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r>
        <w:rPr>
          <w:rFonts w:ascii="Arial" w:hAnsi="Arial" w:cs="Arial"/>
          <w:bCs/>
          <w:sz w:val="22"/>
          <w:szCs w:val="22"/>
        </w:rPr>
        <w:tab/>
        <w:t>(PI: Carolyn T Halpern)</w:t>
      </w:r>
    </w:p>
    <w:p w14:paraId="31BD2EB3"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r>
        <w:rPr>
          <w:rFonts w:ascii="Arial" w:hAnsi="Arial" w:cs="Arial"/>
          <w:sz w:val="22"/>
          <w:szCs w:val="22"/>
        </w:rPr>
        <w:t xml:space="preserve"> (Impact Score: 10)</w:t>
      </w:r>
    </w:p>
    <w:p w14:paraId="41B5493E"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3</w:t>
      </w:r>
      <w:r w:rsidRPr="00CB3988">
        <w:rPr>
          <w:rFonts w:ascii="Arial" w:hAnsi="Arial" w:cs="Arial"/>
          <w:sz w:val="22"/>
          <w:szCs w:val="22"/>
        </w:rPr>
        <w:t>,</w:t>
      </w:r>
      <w:r>
        <w:rPr>
          <w:rFonts w:ascii="Arial" w:hAnsi="Arial" w:cs="Arial"/>
          <w:sz w:val="22"/>
          <w:szCs w:val="22"/>
        </w:rPr>
        <w:t>190,143</w:t>
      </w:r>
    </w:p>
    <w:p w14:paraId="62C79C8C"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Role: Principal Investigator</w:t>
      </w:r>
    </w:p>
    <w:p w14:paraId="1ECD9C93" w14:textId="77777777" w:rsidR="00E35954" w:rsidRDefault="00E35954" w:rsidP="007442CA">
      <w:pPr>
        <w:ind w:left="1440" w:hanging="1440"/>
        <w:outlineLvl w:val="0"/>
        <w:rPr>
          <w:rFonts w:ascii="Arial" w:hAnsi="Arial" w:cs="Arial"/>
          <w:sz w:val="22"/>
          <w:szCs w:val="22"/>
        </w:rPr>
      </w:pPr>
    </w:p>
    <w:p w14:paraId="50FC7497" w14:textId="77777777" w:rsidR="007442CA" w:rsidRDefault="007442CA" w:rsidP="007442CA">
      <w:pPr>
        <w:ind w:left="1440" w:hanging="1440"/>
        <w:outlineLvl w:val="0"/>
        <w:rPr>
          <w:rFonts w:ascii="Arial" w:hAnsi="Arial" w:cs="Arial"/>
          <w:sz w:val="22"/>
          <w:szCs w:val="22"/>
        </w:rPr>
      </w:pPr>
      <w:r w:rsidRPr="005B3F73">
        <w:rPr>
          <w:rFonts w:ascii="Arial" w:hAnsi="Arial" w:cs="Arial"/>
          <w:sz w:val="22"/>
          <w:szCs w:val="22"/>
        </w:rPr>
        <w:t>2014</w:t>
      </w:r>
      <w:r>
        <w:rPr>
          <w:rFonts w:ascii="Arial" w:hAnsi="Arial" w:cs="Arial"/>
          <w:sz w:val="22"/>
          <w:szCs w:val="22"/>
        </w:rPr>
        <w:t>-2017</w:t>
      </w:r>
      <w:r>
        <w:rPr>
          <w:rFonts w:ascii="Arial" w:hAnsi="Arial" w:cs="Arial"/>
          <w:sz w:val="22"/>
          <w:szCs w:val="22"/>
        </w:rPr>
        <w:tab/>
        <w:t xml:space="preserve">Sexual </w:t>
      </w:r>
      <w:r w:rsidR="00881142">
        <w:rPr>
          <w:rFonts w:ascii="Arial" w:hAnsi="Arial" w:cs="Arial"/>
          <w:sz w:val="22"/>
          <w:szCs w:val="22"/>
        </w:rPr>
        <w:t>D</w:t>
      </w:r>
      <w:r>
        <w:rPr>
          <w:rFonts w:ascii="Arial" w:hAnsi="Arial" w:cs="Arial"/>
          <w:sz w:val="22"/>
          <w:szCs w:val="22"/>
        </w:rPr>
        <w:t xml:space="preserve">ifferences in </w:t>
      </w:r>
      <w:r w:rsidR="00881142">
        <w:rPr>
          <w:rFonts w:ascii="Arial" w:hAnsi="Arial" w:cs="Arial"/>
          <w:sz w:val="22"/>
          <w:szCs w:val="22"/>
        </w:rPr>
        <w:t>L</w:t>
      </w:r>
      <w:r>
        <w:rPr>
          <w:rFonts w:ascii="Arial" w:hAnsi="Arial" w:cs="Arial"/>
          <w:sz w:val="22"/>
          <w:szCs w:val="22"/>
        </w:rPr>
        <w:t>ong-</w:t>
      </w:r>
      <w:r w:rsidR="00881142">
        <w:rPr>
          <w:rFonts w:ascii="Arial" w:hAnsi="Arial" w:cs="Arial"/>
          <w:sz w:val="22"/>
          <w:szCs w:val="22"/>
        </w:rPr>
        <w:t>Term H</w:t>
      </w:r>
      <w:r>
        <w:rPr>
          <w:rFonts w:ascii="Arial" w:hAnsi="Arial" w:cs="Arial"/>
          <w:sz w:val="22"/>
          <w:szCs w:val="22"/>
        </w:rPr>
        <w:t xml:space="preserve">ealth </w:t>
      </w:r>
      <w:r w:rsidR="00881142">
        <w:rPr>
          <w:rFonts w:ascii="Arial" w:hAnsi="Arial" w:cs="Arial"/>
          <w:sz w:val="22"/>
          <w:szCs w:val="22"/>
        </w:rPr>
        <w:t>I</w:t>
      </w:r>
      <w:r>
        <w:rPr>
          <w:rFonts w:ascii="Arial" w:hAnsi="Arial" w:cs="Arial"/>
          <w:sz w:val="22"/>
          <w:szCs w:val="22"/>
        </w:rPr>
        <w:t xml:space="preserve">mplications of </w:t>
      </w:r>
      <w:r w:rsidR="00881142">
        <w:rPr>
          <w:rFonts w:ascii="Arial" w:hAnsi="Arial" w:cs="Arial"/>
          <w:sz w:val="22"/>
          <w:szCs w:val="22"/>
        </w:rPr>
        <w:t>A</w:t>
      </w:r>
      <w:r>
        <w:rPr>
          <w:rFonts w:ascii="Arial" w:hAnsi="Arial" w:cs="Arial"/>
          <w:sz w:val="22"/>
          <w:szCs w:val="22"/>
        </w:rPr>
        <w:t xml:space="preserve">dolescent </w:t>
      </w:r>
      <w:r w:rsidR="00881142">
        <w:rPr>
          <w:rFonts w:ascii="Arial" w:hAnsi="Arial" w:cs="Arial"/>
          <w:sz w:val="22"/>
          <w:szCs w:val="22"/>
        </w:rPr>
        <w:t>R</w:t>
      </w:r>
      <w:r>
        <w:rPr>
          <w:rFonts w:ascii="Arial" w:hAnsi="Arial" w:cs="Arial"/>
          <w:sz w:val="22"/>
          <w:szCs w:val="22"/>
        </w:rPr>
        <w:t xml:space="preserve">isk </w:t>
      </w:r>
      <w:r w:rsidR="00881142">
        <w:rPr>
          <w:rFonts w:ascii="Arial" w:hAnsi="Arial" w:cs="Arial"/>
          <w:sz w:val="22"/>
          <w:szCs w:val="22"/>
        </w:rPr>
        <w:t>B</w:t>
      </w:r>
      <w:r>
        <w:rPr>
          <w:rFonts w:ascii="Arial" w:hAnsi="Arial" w:cs="Arial"/>
          <w:sz w:val="22"/>
          <w:szCs w:val="22"/>
        </w:rPr>
        <w:t>ehavior (F31)</w:t>
      </w:r>
    </w:p>
    <w:p w14:paraId="00119FBF" w14:textId="77777777" w:rsidR="007442CA" w:rsidRDefault="007442CA" w:rsidP="007442CA">
      <w:pPr>
        <w:ind w:left="360" w:hanging="360"/>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(PI: Carolyn T Halpern)</w:t>
      </w:r>
    </w:p>
    <w:p w14:paraId="3F2A2287" w14:textId="77777777" w:rsidR="007442CA" w:rsidRDefault="007442CA" w:rsidP="007442CA">
      <w:pPr>
        <w:ind w:left="1080" w:firstLine="360"/>
        <w:outlineLvl w:val="0"/>
        <w:rPr>
          <w:rFonts w:ascii="Arial" w:hAnsi="Arial" w:cs="Arial"/>
          <w:sz w:val="22"/>
          <w:szCs w:val="22"/>
        </w:rPr>
      </w:pPr>
      <w:r w:rsidRPr="005B3F73">
        <w:rPr>
          <w:rFonts w:ascii="Arial" w:hAnsi="Arial" w:cs="Arial"/>
          <w:sz w:val="22"/>
          <w:szCs w:val="22"/>
        </w:rPr>
        <w:t>N</w:t>
      </w:r>
      <w:r>
        <w:rPr>
          <w:rFonts w:ascii="Arial" w:hAnsi="Arial" w:cs="Arial"/>
          <w:sz w:val="22"/>
          <w:szCs w:val="22"/>
        </w:rPr>
        <w:t>ational Institute on Drug Abuse</w:t>
      </w:r>
    </w:p>
    <w:p w14:paraId="4E7B5B1A"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64</w:t>
      </w:r>
      <w:r w:rsidRPr="00CB3988">
        <w:rPr>
          <w:rFonts w:ascii="Arial" w:hAnsi="Arial" w:cs="Arial"/>
          <w:sz w:val="22"/>
          <w:szCs w:val="22"/>
        </w:rPr>
        <w:t>,</w:t>
      </w:r>
      <w:r>
        <w:rPr>
          <w:rFonts w:ascii="Arial" w:hAnsi="Arial" w:cs="Arial"/>
          <w:sz w:val="22"/>
          <w:szCs w:val="22"/>
        </w:rPr>
        <w:t>076</w:t>
      </w:r>
    </w:p>
    <w:p w14:paraId="6D62D58D" w14:textId="77777777" w:rsidR="007442CA" w:rsidRDefault="007442CA" w:rsidP="007442CA">
      <w:pPr>
        <w:ind w:left="1440"/>
        <w:outlineLvl w:val="0"/>
        <w:rPr>
          <w:rFonts w:ascii="Arial" w:hAnsi="Arial" w:cs="Arial"/>
          <w:sz w:val="22"/>
          <w:szCs w:val="22"/>
        </w:rPr>
      </w:pPr>
      <w:r>
        <w:rPr>
          <w:rFonts w:ascii="Arial" w:hAnsi="Arial" w:cs="Arial"/>
          <w:sz w:val="22"/>
          <w:szCs w:val="22"/>
        </w:rPr>
        <w:t>Role:  Principal Investigator</w:t>
      </w:r>
      <w:r w:rsidRPr="005B3F73">
        <w:rPr>
          <w:rFonts w:ascii="Arial" w:hAnsi="Arial" w:cs="Arial"/>
          <w:sz w:val="22"/>
          <w:szCs w:val="22"/>
        </w:rPr>
        <w:t xml:space="preserve"> </w:t>
      </w:r>
      <w:r>
        <w:rPr>
          <w:rFonts w:ascii="Arial" w:hAnsi="Arial" w:cs="Arial"/>
          <w:sz w:val="22"/>
          <w:szCs w:val="22"/>
        </w:rPr>
        <w:t>and Lead Mentor for doctoral student (Andra Wilkinson)</w:t>
      </w:r>
    </w:p>
    <w:p w14:paraId="03A76BA7" w14:textId="77777777" w:rsidR="007442CA" w:rsidRDefault="007442CA" w:rsidP="00855BDB">
      <w:pPr>
        <w:widowControl/>
        <w:tabs>
          <w:tab w:val="left" w:pos="1440"/>
          <w:tab w:val="left" w:pos="1800"/>
          <w:tab w:val="center" w:pos="8190"/>
        </w:tabs>
        <w:ind w:left="1440" w:hanging="1440"/>
        <w:rPr>
          <w:rFonts w:ascii="Arial" w:hAnsi="Arial" w:cs="Arial"/>
          <w:sz w:val="22"/>
          <w:szCs w:val="22"/>
        </w:rPr>
      </w:pPr>
    </w:p>
    <w:p w14:paraId="48D988A9" w14:textId="77777777" w:rsidR="00855BDB" w:rsidRPr="002C1946"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201</w:t>
      </w:r>
      <w:r>
        <w:rPr>
          <w:rFonts w:ascii="Arial" w:hAnsi="Arial" w:cs="Arial"/>
          <w:sz w:val="22"/>
          <w:szCs w:val="22"/>
        </w:rPr>
        <w:t>1</w:t>
      </w:r>
      <w:r w:rsidRPr="002C1946">
        <w:rPr>
          <w:rFonts w:ascii="Arial" w:hAnsi="Arial" w:cs="Arial"/>
          <w:sz w:val="22"/>
          <w:szCs w:val="22"/>
        </w:rPr>
        <w:t xml:space="preserve"> – 201</w:t>
      </w:r>
      <w:r>
        <w:rPr>
          <w:rFonts w:ascii="Arial" w:hAnsi="Arial" w:cs="Arial"/>
          <w:sz w:val="22"/>
          <w:szCs w:val="22"/>
        </w:rPr>
        <w:t>6</w:t>
      </w:r>
      <w:r w:rsidRPr="002C1946">
        <w:rPr>
          <w:rFonts w:ascii="Arial" w:hAnsi="Arial" w:cs="Arial"/>
          <w:sz w:val="22"/>
          <w:szCs w:val="22"/>
        </w:rPr>
        <w:tab/>
        <w:t>School Support as Structural HIV Prevention for Adolescent Orphans in Western Kenya (R01)</w:t>
      </w:r>
    </w:p>
    <w:p w14:paraId="5C5C8E90" w14:textId="77777777" w:rsidR="00855BDB" w:rsidRPr="002C1946"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lastRenderedPageBreak/>
        <w:tab/>
        <w:t>(PI: Hyunsan Cho, Pacific Institute for Research and Evaluation)</w:t>
      </w:r>
    </w:p>
    <w:p w14:paraId="65D61BFA" w14:textId="77777777" w:rsidR="00855BDB"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National Institute of Mental Health</w:t>
      </w:r>
    </w:p>
    <w:p w14:paraId="61FC34B6" w14:textId="77777777" w:rsidR="00855BDB" w:rsidRPr="002C1946" w:rsidRDefault="00855BDB" w:rsidP="00855BDB">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Total subcontract award: $175,393</w:t>
      </w:r>
    </w:p>
    <w:p w14:paraId="237F23BA" w14:textId="77777777" w:rsidR="00855BDB"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Role: Co-Investigator (PI of sub-contract to UNC-CH)</w:t>
      </w:r>
    </w:p>
    <w:p w14:paraId="5F8A68D7" w14:textId="77777777" w:rsidR="00855BDB" w:rsidRDefault="00855BDB"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5BE4EAE0" w14:textId="77777777" w:rsidR="00643207" w:rsidRPr="00224C80"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bCs/>
          <w:sz w:val="22"/>
          <w:szCs w:val="22"/>
        </w:rPr>
        <w:t>2013</w:t>
      </w:r>
      <w:r w:rsidRPr="00224C80">
        <w:rPr>
          <w:rFonts w:ascii="Arial" w:hAnsi="Arial" w:cs="Arial"/>
          <w:bCs/>
          <w:sz w:val="22"/>
          <w:szCs w:val="22"/>
        </w:rPr>
        <w:tab/>
      </w:r>
      <w:r w:rsidRPr="00224C80">
        <w:rPr>
          <w:rFonts w:ascii="Arial" w:hAnsi="Arial" w:cs="Arial"/>
          <w:bCs/>
          <w:sz w:val="22"/>
          <w:szCs w:val="22"/>
        </w:rPr>
        <w:tab/>
      </w:r>
      <w:r w:rsidRPr="00224C80">
        <w:rPr>
          <w:rFonts w:ascii="Arial" w:hAnsi="Arial" w:cs="Arial"/>
          <w:sz w:val="22"/>
          <w:szCs w:val="22"/>
        </w:rPr>
        <w:t>Summer 2013 Carolina Population Center Undergraduate Internship Program</w:t>
      </w:r>
    </w:p>
    <w:p w14:paraId="78138D5B" w14:textId="77777777" w:rsidR="00643207" w:rsidRPr="00224C80"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sz w:val="22"/>
          <w:szCs w:val="22"/>
        </w:rPr>
        <w:tab/>
      </w:r>
      <w:r w:rsidRPr="00224C80">
        <w:rPr>
          <w:rFonts w:ascii="Arial" w:hAnsi="Arial" w:cs="Arial"/>
          <w:sz w:val="22"/>
          <w:szCs w:val="22"/>
        </w:rPr>
        <w:tab/>
        <w:t>Population Association of America</w:t>
      </w:r>
    </w:p>
    <w:p w14:paraId="2122D12C"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sz w:val="22"/>
          <w:szCs w:val="22"/>
        </w:rPr>
        <w:tab/>
      </w:r>
      <w:r w:rsidRPr="00224C80">
        <w:rPr>
          <w:rFonts w:ascii="Arial" w:hAnsi="Arial" w:cs="Arial"/>
          <w:sz w:val="22"/>
          <w:szCs w:val="22"/>
        </w:rPr>
        <w:tab/>
        <w:t>Total award: $15,647</w:t>
      </w:r>
    </w:p>
    <w:p w14:paraId="4FBF5B3A" w14:textId="77777777" w:rsidR="00643207" w:rsidRPr="00224C80"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sz w:val="22"/>
          <w:szCs w:val="22"/>
        </w:rPr>
        <w:tab/>
      </w:r>
      <w:r w:rsidRPr="00224C80">
        <w:rPr>
          <w:rFonts w:ascii="Arial" w:hAnsi="Arial" w:cs="Arial"/>
          <w:sz w:val="22"/>
          <w:szCs w:val="22"/>
        </w:rPr>
        <w:tab/>
        <w:t>Role: Co-Principal Invest</w:t>
      </w:r>
      <w:r>
        <w:rPr>
          <w:rFonts w:ascii="Arial" w:hAnsi="Arial" w:cs="Arial"/>
          <w:sz w:val="22"/>
          <w:szCs w:val="22"/>
        </w:rPr>
        <w:t>igat</w:t>
      </w:r>
      <w:r w:rsidRPr="00224C80">
        <w:rPr>
          <w:rFonts w:ascii="Arial" w:hAnsi="Arial" w:cs="Arial"/>
          <w:sz w:val="22"/>
          <w:szCs w:val="22"/>
        </w:rPr>
        <w:t>or</w:t>
      </w:r>
    </w:p>
    <w:p w14:paraId="7B1B9C87" w14:textId="77777777" w:rsidR="00643207" w:rsidRDefault="00643207"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6D50ECCA"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AC74BF">
        <w:rPr>
          <w:rFonts w:ascii="Arial" w:hAnsi="Arial" w:cs="Arial"/>
          <w:bCs/>
          <w:sz w:val="22"/>
          <w:szCs w:val="22"/>
        </w:rPr>
        <w:t>2011 – 2014</w:t>
      </w:r>
      <w:r w:rsidRPr="00AC74BF">
        <w:rPr>
          <w:rFonts w:ascii="Arial" w:hAnsi="Arial" w:cs="Arial"/>
          <w:bCs/>
          <w:sz w:val="22"/>
          <w:szCs w:val="22"/>
        </w:rPr>
        <w:tab/>
        <w:t xml:space="preserve">Population </w:t>
      </w:r>
      <w:r>
        <w:rPr>
          <w:rFonts w:ascii="Arial" w:hAnsi="Arial" w:cs="Arial"/>
          <w:bCs/>
          <w:sz w:val="22"/>
          <w:szCs w:val="22"/>
        </w:rPr>
        <w:t>Research Training (T32)</w:t>
      </w:r>
    </w:p>
    <w:p w14:paraId="5498E410"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 xml:space="preserve">Eunice Kennedy Shriver </w:t>
      </w:r>
      <w:r w:rsidRPr="003F0004">
        <w:rPr>
          <w:rFonts w:ascii="Arial" w:hAnsi="Arial" w:cs="Arial"/>
          <w:sz w:val="22"/>
          <w:szCs w:val="22"/>
        </w:rPr>
        <w:t>National Institute of Child Health and Human Development</w:t>
      </w:r>
    </w:p>
    <w:p w14:paraId="08721C32"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Total award: </w:t>
      </w:r>
      <w:r w:rsidRPr="004F005B">
        <w:rPr>
          <w:rFonts w:ascii="Arial" w:hAnsi="Arial" w:cs="Arial"/>
          <w:sz w:val="22"/>
          <w:szCs w:val="22"/>
        </w:rPr>
        <w:t>$2,976,810</w:t>
      </w:r>
    </w:p>
    <w:p w14:paraId="1CB07099"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sz w:val="22"/>
          <w:szCs w:val="22"/>
        </w:rPr>
        <w:t>Role: Principal Investigator (September 2011 – 2014)</w:t>
      </w:r>
    </w:p>
    <w:p w14:paraId="37DC6D88" w14:textId="77777777" w:rsidR="00DB7A69" w:rsidRDefault="00DB7A69"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62CCFB" w14:textId="77777777" w:rsidR="00DB7A69" w:rsidRDefault="00DB7A69" w:rsidP="00DB7A69">
      <w:pPr>
        <w:widowControl/>
        <w:tabs>
          <w:tab w:val="left" w:pos="1440"/>
          <w:tab w:val="left" w:pos="1800"/>
          <w:tab w:val="center" w:pos="8190"/>
        </w:tabs>
        <w:ind w:left="1440" w:hanging="1440"/>
        <w:rPr>
          <w:rFonts w:ascii="Arial" w:hAnsi="Arial" w:cs="Arial"/>
          <w:sz w:val="22"/>
          <w:szCs w:val="22"/>
        </w:rPr>
      </w:pPr>
      <w:r w:rsidRPr="0052495C">
        <w:rPr>
          <w:rFonts w:ascii="Arial" w:hAnsi="Arial" w:cs="Arial"/>
          <w:sz w:val="22"/>
          <w:szCs w:val="22"/>
        </w:rPr>
        <w:t xml:space="preserve">2011 </w:t>
      </w:r>
      <w:r>
        <w:rPr>
          <w:rFonts w:ascii="Arial" w:hAnsi="Arial" w:cs="Arial"/>
          <w:sz w:val="22"/>
          <w:szCs w:val="22"/>
        </w:rPr>
        <w:t>–</w:t>
      </w:r>
      <w:r w:rsidRPr="0052495C">
        <w:rPr>
          <w:rFonts w:ascii="Arial" w:hAnsi="Arial" w:cs="Arial"/>
          <w:sz w:val="22"/>
          <w:szCs w:val="22"/>
        </w:rPr>
        <w:t xml:space="preserve"> 201</w:t>
      </w:r>
      <w:r>
        <w:rPr>
          <w:rFonts w:ascii="Arial" w:hAnsi="Arial" w:cs="Arial"/>
          <w:sz w:val="22"/>
          <w:szCs w:val="22"/>
        </w:rPr>
        <w:t>5</w:t>
      </w:r>
      <w:r>
        <w:rPr>
          <w:rFonts w:ascii="Arial" w:hAnsi="Arial" w:cs="Arial"/>
          <w:sz w:val="22"/>
          <w:szCs w:val="22"/>
        </w:rPr>
        <w:tab/>
      </w:r>
      <w:r w:rsidRPr="0052495C">
        <w:rPr>
          <w:rFonts w:ascii="Arial" w:hAnsi="Arial" w:cs="Arial"/>
          <w:sz w:val="22"/>
          <w:szCs w:val="22"/>
        </w:rPr>
        <w:t>Social Cash Transfers, Household Risk and HIV Prevention in Kenya</w:t>
      </w:r>
      <w:r>
        <w:rPr>
          <w:rFonts w:ascii="Arial" w:hAnsi="Arial" w:cs="Arial"/>
          <w:sz w:val="22"/>
          <w:szCs w:val="22"/>
        </w:rPr>
        <w:t xml:space="preserve"> (R01)</w:t>
      </w:r>
    </w:p>
    <w:p w14:paraId="4F5E731A" w14:textId="77777777" w:rsidR="00DB7A69" w:rsidRDefault="00DB7A69" w:rsidP="00DB7A69">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(NCE)</w:t>
      </w:r>
      <w:r>
        <w:rPr>
          <w:rFonts w:ascii="Arial" w:hAnsi="Arial" w:cs="Arial"/>
          <w:sz w:val="22"/>
          <w:szCs w:val="22"/>
        </w:rPr>
        <w:tab/>
        <w:t xml:space="preserve">(PI: </w:t>
      </w:r>
      <w:r w:rsidRPr="0052495C">
        <w:rPr>
          <w:rFonts w:ascii="Arial" w:hAnsi="Arial" w:cs="Arial"/>
          <w:sz w:val="22"/>
          <w:szCs w:val="22"/>
        </w:rPr>
        <w:t>Sudhanshu Handa</w:t>
      </w:r>
      <w:r>
        <w:rPr>
          <w:rFonts w:ascii="Arial" w:hAnsi="Arial" w:cs="Arial"/>
          <w:sz w:val="22"/>
          <w:szCs w:val="22"/>
        </w:rPr>
        <w:t>,</w:t>
      </w:r>
      <w:r w:rsidRPr="001036C2">
        <w:rPr>
          <w:rFonts w:ascii="Arial" w:hAnsi="Arial" w:cs="Arial"/>
          <w:sz w:val="22"/>
          <w:szCs w:val="22"/>
        </w:rPr>
        <w:t xml:space="preserve"> </w:t>
      </w:r>
      <w:r>
        <w:rPr>
          <w:rFonts w:ascii="Arial" w:hAnsi="Arial" w:cs="Arial"/>
          <w:sz w:val="22"/>
          <w:szCs w:val="22"/>
        </w:rPr>
        <w:t>UNC-CH)</w:t>
      </w:r>
    </w:p>
    <w:p w14:paraId="757295F1" w14:textId="77777777" w:rsidR="00DB7A69" w:rsidRDefault="00DB7A69" w:rsidP="00DB7A69">
      <w:pPr>
        <w:widowControl/>
        <w:tabs>
          <w:tab w:val="left" w:pos="1440"/>
          <w:tab w:val="left" w:pos="1800"/>
          <w:tab w:val="center" w:pos="8190"/>
        </w:tabs>
        <w:rPr>
          <w:rFonts w:ascii="Arial" w:hAnsi="Arial" w:cs="Arial"/>
          <w:sz w:val="22"/>
          <w:szCs w:val="22"/>
        </w:rPr>
      </w:pPr>
      <w:r>
        <w:rPr>
          <w:rFonts w:ascii="Arial" w:hAnsi="Arial" w:cs="Arial"/>
          <w:sz w:val="22"/>
          <w:szCs w:val="22"/>
        </w:rPr>
        <w:tab/>
        <w:t>National Institute of Mental Health</w:t>
      </w:r>
    </w:p>
    <w:p w14:paraId="47EF352A"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1</w:t>
      </w:r>
      <w:r w:rsidRPr="00CB3988">
        <w:rPr>
          <w:rFonts w:ascii="Arial" w:hAnsi="Arial" w:cs="Arial"/>
          <w:sz w:val="22"/>
          <w:szCs w:val="22"/>
        </w:rPr>
        <w:t>,</w:t>
      </w:r>
      <w:r>
        <w:rPr>
          <w:rFonts w:ascii="Arial" w:hAnsi="Arial" w:cs="Arial"/>
          <w:sz w:val="22"/>
          <w:szCs w:val="22"/>
        </w:rPr>
        <w:t>166</w:t>
      </w:r>
      <w:r w:rsidRPr="00CB3988">
        <w:rPr>
          <w:rFonts w:ascii="Arial" w:hAnsi="Arial" w:cs="Arial"/>
          <w:sz w:val="22"/>
          <w:szCs w:val="22"/>
        </w:rPr>
        <w:t>,</w:t>
      </w:r>
      <w:r>
        <w:rPr>
          <w:rFonts w:ascii="Arial" w:hAnsi="Arial" w:cs="Arial"/>
          <w:sz w:val="22"/>
          <w:szCs w:val="22"/>
        </w:rPr>
        <w:t>142</w:t>
      </w:r>
    </w:p>
    <w:p w14:paraId="3ED7546A" w14:textId="77777777" w:rsidR="00DB7A69" w:rsidRDefault="00DB7A69" w:rsidP="00CB3988">
      <w:pPr>
        <w:widowControl/>
        <w:tabs>
          <w:tab w:val="left" w:pos="1440"/>
          <w:tab w:val="left" w:pos="1800"/>
          <w:tab w:val="center" w:pos="8190"/>
        </w:tabs>
        <w:ind w:left="1440"/>
        <w:rPr>
          <w:rFonts w:ascii="Arial" w:hAnsi="Arial" w:cs="Arial"/>
          <w:sz w:val="22"/>
          <w:szCs w:val="22"/>
        </w:rPr>
      </w:pPr>
      <w:r>
        <w:rPr>
          <w:rFonts w:ascii="Arial" w:hAnsi="Arial" w:cs="Arial"/>
          <w:sz w:val="22"/>
          <w:szCs w:val="22"/>
        </w:rPr>
        <w:t>Role: Co-Investigator</w:t>
      </w:r>
    </w:p>
    <w:p w14:paraId="65CE3D46" w14:textId="77777777" w:rsidR="00A5199D" w:rsidRDefault="00A5199D" w:rsidP="00DB7A69">
      <w:pPr>
        <w:widowControl/>
        <w:tabs>
          <w:tab w:val="left" w:pos="1440"/>
          <w:tab w:val="left" w:pos="1800"/>
          <w:tab w:val="center" w:pos="8190"/>
        </w:tabs>
        <w:ind w:left="1440" w:hanging="1440"/>
        <w:rPr>
          <w:rFonts w:ascii="Arial" w:hAnsi="Arial" w:cs="Arial"/>
          <w:sz w:val="22"/>
          <w:szCs w:val="22"/>
        </w:rPr>
      </w:pPr>
    </w:p>
    <w:p w14:paraId="34118D4F" w14:textId="77777777" w:rsidR="00A5199D" w:rsidRPr="003F0004"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2014 - 2016</w:t>
      </w:r>
      <w:r>
        <w:rPr>
          <w:rFonts w:ascii="Arial" w:hAnsi="Arial" w:cs="Arial"/>
          <w:sz w:val="22"/>
          <w:szCs w:val="22"/>
        </w:rPr>
        <w:tab/>
      </w:r>
      <w:r w:rsidRPr="003F0004">
        <w:rPr>
          <w:rFonts w:ascii="Arial" w:hAnsi="Arial" w:cs="Arial"/>
          <w:sz w:val="22"/>
          <w:szCs w:val="22"/>
        </w:rPr>
        <w:t>Sexual Behavior Trajectories from Adolescence to Adulthood</w:t>
      </w:r>
    </w:p>
    <w:p w14:paraId="2066D23D"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r w:rsidRPr="001036C2">
        <w:rPr>
          <w:rFonts w:ascii="Arial" w:hAnsi="Arial" w:cs="Arial"/>
          <w:sz w:val="22"/>
          <w:szCs w:val="22"/>
        </w:rPr>
        <w:t>Administrative Supplement</w:t>
      </w:r>
      <w:r>
        <w:rPr>
          <w:rFonts w:ascii="Arial" w:hAnsi="Arial" w:cs="Arial"/>
          <w:sz w:val="22"/>
          <w:szCs w:val="22"/>
        </w:rPr>
        <w:t xml:space="preserve"> for Under-</w:t>
      </w:r>
      <w:r w:rsidR="00881142">
        <w:rPr>
          <w:rFonts w:ascii="Arial" w:hAnsi="Arial" w:cs="Arial"/>
          <w:sz w:val="22"/>
          <w:szCs w:val="22"/>
        </w:rPr>
        <w:t>R</w:t>
      </w:r>
      <w:r>
        <w:rPr>
          <w:rFonts w:ascii="Arial" w:hAnsi="Arial" w:cs="Arial"/>
          <w:sz w:val="22"/>
          <w:szCs w:val="22"/>
        </w:rPr>
        <w:t>epresented Minorities)</w:t>
      </w:r>
    </w:p>
    <w:p w14:paraId="239C2D07"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3978283B"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1</w:t>
      </w:r>
      <w:r w:rsidRPr="00CB3988">
        <w:rPr>
          <w:rFonts w:ascii="Arial" w:hAnsi="Arial" w:cs="Arial"/>
          <w:sz w:val="22"/>
          <w:szCs w:val="22"/>
        </w:rPr>
        <w:t>,</w:t>
      </w:r>
      <w:r>
        <w:rPr>
          <w:rFonts w:ascii="Arial" w:hAnsi="Arial" w:cs="Arial"/>
          <w:sz w:val="22"/>
          <w:szCs w:val="22"/>
        </w:rPr>
        <w:t>533</w:t>
      </w:r>
      <w:r w:rsidRPr="00CB3988">
        <w:rPr>
          <w:rFonts w:ascii="Arial" w:hAnsi="Arial" w:cs="Arial"/>
          <w:sz w:val="22"/>
          <w:szCs w:val="22"/>
        </w:rPr>
        <w:t>,</w:t>
      </w:r>
      <w:r>
        <w:rPr>
          <w:rFonts w:ascii="Arial" w:hAnsi="Arial" w:cs="Arial"/>
          <w:sz w:val="22"/>
          <w:szCs w:val="22"/>
        </w:rPr>
        <w:t>895; Supplement Total:  $40,056</w:t>
      </w:r>
    </w:p>
    <w:p w14:paraId="51AC2C3C" w14:textId="77777777" w:rsidR="00A5199D" w:rsidRDefault="00A5199D" w:rsidP="00CB39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Role: Principal Investigator and Faculty Mentor</w:t>
      </w:r>
    </w:p>
    <w:p w14:paraId="5529DA9A"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1B439DC" w14:textId="77777777" w:rsidR="00A5199D" w:rsidRPr="003F0004"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3F0004">
        <w:rPr>
          <w:rFonts w:ascii="Arial" w:hAnsi="Arial" w:cs="Arial"/>
          <w:sz w:val="22"/>
          <w:szCs w:val="22"/>
        </w:rPr>
        <w:t>2010 - 201</w:t>
      </w:r>
      <w:r>
        <w:rPr>
          <w:rFonts w:ascii="Arial" w:hAnsi="Arial" w:cs="Arial"/>
          <w:sz w:val="22"/>
          <w:szCs w:val="22"/>
        </w:rPr>
        <w:t>6</w:t>
      </w:r>
      <w:r w:rsidRPr="003F0004">
        <w:rPr>
          <w:rFonts w:ascii="Arial" w:hAnsi="Arial" w:cs="Arial"/>
          <w:sz w:val="22"/>
          <w:szCs w:val="22"/>
        </w:rPr>
        <w:tab/>
        <w:t>Sexual Behavior Trajectories from Adolescence to Adulthood</w:t>
      </w:r>
      <w:r>
        <w:rPr>
          <w:rFonts w:ascii="Arial" w:hAnsi="Arial" w:cs="Arial"/>
          <w:sz w:val="22"/>
          <w:szCs w:val="22"/>
        </w:rPr>
        <w:t xml:space="preserve"> (R01)</w:t>
      </w:r>
    </w:p>
    <w:p w14:paraId="3A1C86B0"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7367D8A3" w14:textId="77777777" w:rsidR="00A5199D" w:rsidRPr="003F0004"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Total award: $1,601,631</w:t>
      </w:r>
    </w:p>
    <w:p w14:paraId="71EEE916"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Role: Principal Investigator</w:t>
      </w:r>
    </w:p>
    <w:p w14:paraId="7570E534"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715F19B"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2010 – 2015</w:t>
      </w:r>
      <w:r>
        <w:rPr>
          <w:rFonts w:ascii="Arial" w:hAnsi="Arial" w:cs="Arial"/>
          <w:sz w:val="22"/>
          <w:szCs w:val="22"/>
        </w:rPr>
        <w:tab/>
        <w:t>Maternal and Child Health Training Program</w:t>
      </w:r>
    </w:p>
    <w:p w14:paraId="6FE28892"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(PI: Anita Farel, UNC-CH)</w:t>
      </w:r>
    </w:p>
    <w:p w14:paraId="609E2AE5"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HRSA, Maternal and Child Health Bureau</w:t>
      </w:r>
    </w:p>
    <w:p w14:paraId="2EE075B9"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Total award: $1,736,408</w:t>
      </w:r>
    </w:p>
    <w:p w14:paraId="74110E93" w14:textId="77777777" w:rsidR="00DB7A69" w:rsidRDefault="00DB7A69" w:rsidP="00DB7A69">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Role: Investigator</w:t>
      </w:r>
    </w:p>
    <w:p w14:paraId="4D690B79" w14:textId="77777777" w:rsidR="00643207" w:rsidRDefault="00643207"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51E9F45A"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2008 - 2013</w:t>
      </w:r>
      <w:r>
        <w:rPr>
          <w:rFonts w:ascii="Arial" w:hAnsi="Arial" w:cs="Arial"/>
          <w:sz w:val="22"/>
          <w:szCs w:val="22"/>
        </w:rPr>
        <w:tab/>
        <w:t>Center on Antisocial Drug Dependence: The Genetics of HIV Risk Behaviors</w:t>
      </w:r>
    </w:p>
    <w:p w14:paraId="175000E8"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(PI: John Hewitt, University of Colorado at Boulder)</w:t>
      </w:r>
    </w:p>
    <w:p w14:paraId="733F8072"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National Institute on Drug Abuse</w:t>
      </w:r>
    </w:p>
    <w:p w14:paraId="662F9025"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Total award: $2,210,188; Total subcontract: $38,253</w:t>
      </w:r>
    </w:p>
    <w:p w14:paraId="49B9C9A9" w14:textId="77777777" w:rsidR="006A0C91" w:rsidRDefault="006A0C91" w:rsidP="006A0C91">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Scientific Advisor (PI of sub-contract to UNC-CH</w:t>
      </w:r>
    </w:p>
    <w:p w14:paraId="777A39A6" w14:textId="77777777" w:rsidR="006A0C91" w:rsidRDefault="006A0C91"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p>
    <w:p w14:paraId="27028CAB" w14:textId="77777777" w:rsidR="0021033B" w:rsidRPr="003F0004"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lastRenderedPageBreak/>
        <w:t>2010 - 2012</w:t>
      </w:r>
      <w:r>
        <w:rPr>
          <w:rFonts w:ascii="Arial" w:hAnsi="Arial" w:cs="Arial"/>
          <w:sz w:val="22"/>
          <w:szCs w:val="22"/>
        </w:rPr>
        <w:tab/>
      </w:r>
      <w:r w:rsidRPr="003F0004">
        <w:rPr>
          <w:rFonts w:ascii="Arial" w:hAnsi="Arial" w:cs="Arial"/>
          <w:sz w:val="22"/>
          <w:szCs w:val="22"/>
        </w:rPr>
        <w:t>Sexual Behavior Trajectories from Adolescence to Adulthood</w:t>
      </w:r>
    </w:p>
    <w:p w14:paraId="27DB3D3C"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r w:rsidRPr="001036C2">
        <w:rPr>
          <w:rFonts w:ascii="Arial" w:hAnsi="Arial" w:cs="Arial"/>
          <w:sz w:val="22"/>
          <w:szCs w:val="22"/>
        </w:rPr>
        <w:t>Administrative Supplement</w:t>
      </w:r>
      <w:r>
        <w:rPr>
          <w:rFonts w:ascii="Arial" w:hAnsi="Arial" w:cs="Arial"/>
          <w:sz w:val="22"/>
          <w:szCs w:val="22"/>
        </w:rPr>
        <w:t xml:space="preserve"> for Under-</w:t>
      </w:r>
      <w:r w:rsidR="00881142">
        <w:rPr>
          <w:rFonts w:ascii="Arial" w:hAnsi="Arial" w:cs="Arial"/>
          <w:sz w:val="22"/>
          <w:szCs w:val="22"/>
        </w:rPr>
        <w:t>R</w:t>
      </w:r>
      <w:r>
        <w:rPr>
          <w:rFonts w:ascii="Arial" w:hAnsi="Arial" w:cs="Arial"/>
          <w:sz w:val="22"/>
          <w:szCs w:val="22"/>
        </w:rPr>
        <w:t>epresented Minorities)</w:t>
      </w:r>
    </w:p>
    <w:p w14:paraId="20C8FAB8"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5947291A"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Total award: $62,000</w:t>
      </w:r>
    </w:p>
    <w:p w14:paraId="1A00B67F"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Role: Principal Investigator</w:t>
      </w:r>
    </w:p>
    <w:p w14:paraId="2865D6C4" w14:textId="77777777" w:rsidR="0021033B" w:rsidRDefault="0021033B" w:rsidP="0021033B">
      <w:pPr>
        <w:widowControl/>
        <w:tabs>
          <w:tab w:val="left" w:pos="1440"/>
          <w:tab w:val="left" w:pos="1800"/>
          <w:tab w:val="center" w:pos="8190"/>
        </w:tabs>
        <w:rPr>
          <w:rFonts w:ascii="Arial" w:hAnsi="Arial" w:cs="Arial"/>
          <w:sz w:val="22"/>
          <w:szCs w:val="22"/>
        </w:rPr>
      </w:pPr>
    </w:p>
    <w:p w14:paraId="65ECF29F" w14:textId="77777777" w:rsidR="0021033B" w:rsidRDefault="0021033B" w:rsidP="00881142">
      <w:pPr>
        <w:widowControl/>
        <w:tabs>
          <w:tab w:val="center" w:pos="8190"/>
        </w:tabs>
        <w:ind w:left="1440" w:hanging="1440"/>
        <w:rPr>
          <w:rFonts w:ascii="Arial" w:hAnsi="Arial" w:cs="Arial"/>
          <w:sz w:val="22"/>
          <w:szCs w:val="22"/>
        </w:rPr>
      </w:pPr>
      <w:r>
        <w:rPr>
          <w:rFonts w:ascii="Arial" w:hAnsi="Arial" w:cs="Arial"/>
          <w:sz w:val="22"/>
          <w:szCs w:val="22"/>
        </w:rPr>
        <w:t xml:space="preserve">2006 - </w:t>
      </w:r>
      <w:r w:rsidRPr="006D7AFA">
        <w:rPr>
          <w:rFonts w:ascii="Arial" w:hAnsi="Arial" w:cs="Arial"/>
          <w:sz w:val="22"/>
          <w:szCs w:val="22"/>
        </w:rPr>
        <w:t>201</w:t>
      </w:r>
      <w:r>
        <w:rPr>
          <w:rFonts w:ascii="Arial" w:hAnsi="Arial" w:cs="Arial"/>
          <w:sz w:val="22"/>
          <w:szCs w:val="22"/>
        </w:rPr>
        <w:t>2</w:t>
      </w:r>
      <w:r>
        <w:rPr>
          <w:rFonts w:ascii="Arial" w:hAnsi="Arial" w:cs="Arial"/>
          <w:sz w:val="22"/>
          <w:szCs w:val="22"/>
        </w:rPr>
        <w:tab/>
        <w:t>National Longitudinal Study of Adolescen</w:t>
      </w:r>
      <w:r w:rsidR="00E12FEB">
        <w:rPr>
          <w:rFonts w:ascii="Arial" w:hAnsi="Arial" w:cs="Arial"/>
          <w:sz w:val="22"/>
          <w:szCs w:val="22"/>
        </w:rPr>
        <w:t xml:space="preserve">t Health (Add Health), Wave IV </w:t>
      </w:r>
      <w:r>
        <w:rPr>
          <w:rFonts w:ascii="Arial" w:hAnsi="Arial" w:cs="Arial"/>
          <w:sz w:val="22"/>
          <w:szCs w:val="22"/>
        </w:rPr>
        <w:t>Program Project (P01)</w:t>
      </w:r>
    </w:p>
    <w:p w14:paraId="4E249A4C" w14:textId="77777777" w:rsidR="0021033B" w:rsidRDefault="0021033B" w:rsidP="0021033B">
      <w:pPr>
        <w:widowControl/>
        <w:tabs>
          <w:tab w:val="left" w:pos="1440"/>
          <w:tab w:val="left" w:pos="1800"/>
          <w:tab w:val="center" w:pos="8190"/>
        </w:tabs>
        <w:ind w:left="1800" w:hanging="1800"/>
        <w:rPr>
          <w:rFonts w:ascii="Arial" w:hAnsi="Arial" w:cs="Arial"/>
          <w:sz w:val="22"/>
          <w:szCs w:val="22"/>
        </w:rPr>
      </w:pPr>
      <w:r>
        <w:rPr>
          <w:rFonts w:ascii="Arial" w:hAnsi="Arial" w:cs="Arial"/>
          <w:sz w:val="22"/>
          <w:szCs w:val="22"/>
        </w:rPr>
        <w:tab/>
        <w:t xml:space="preserve">(PI: Kathleen Mullan Harris, UNC-CH) </w:t>
      </w:r>
    </w:p>
    <w:p w14:paraId="6D403BF5" w14:textId="77777777" w:rsidR="0021033B" w:rsidRDefault="0021033B" w:rsidP="0021033B">
      <w:pPr>
        <w:widowControl/>
        <w:tabs>
          <w:tab w:val="left" w:pos="1440"/>
          <w:tab w:val="left" w:pos="1800"/>
          <w:tab w:val="center" w:pos="8190"/>
        </w:tabs>
        <w:ind w:left="1800" w:hanging="360"/>
        <w:rPr>
          <w:rFonts w:ascii="Arial" w:hAnsi="Arial" w:cs="Arial"/>
          <w:sz w:val="22"/>
          <w:szCs w:val="22"/>
        </w:rPr>
      </w:pPr>
      <w:r>
        <w:rPr>
          <w:rFonts w:ascii="Arial" w:hAnsi="Arial" w:cs="Arial"/>
          <w:sz w:val="22"/>
          <w:szCs w:val="22"/>
        </w:rPr>
        <w:t>National Institute of Child Health and Human Development</w:t>
      </w:r>
    </w:p>
    <w:p w14:paraId="54492ADA" w14:textId="77777777" w:rsidR="0021033B" w:rsidRDefault="0021033B" w:rsidP="0021033B">
      <w:pPr>
        <w:widowControl/>
        <w:tabs>
          <w:tab w:val="left" w:pos="1440"/>
          <w:tab w:val="left" w:pos="1800"/>
          <w:tab w:val="center" w:pos="8190"/>
        </w:tabs>
        <w:ind w:left="1800" w:hanging="360"/>
        <w:rPr>
          <w:rFonts w:ascii="Arial" w:hAnsi="Arial" w:cs="Arial"/>
          <w:sz w:val="22"/>
          <w:szCs w:val="22"/>
        </w:rPr>
      </w:pPr>
      <w:r>
        <w:rPr>
          <w:rFonts w:ascii="Arial" w:hAnsi="Arial" w:cs="Arial"/>
          <w:sz w:val="22"/>
          <w:szCs w:val="22"/>
        </w:rPr>
        <w:t>Total award: $37,914,273</w:t>
      </w:r>
    </w:p>
    <w:p w14:paraId="15FDC8FC" w14:textId="77777777" w:rsidR="0021033B" w:rsidRDefault="0021033B" w:rsidP="0021033B">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Co-Investigator; Deputy Director</w:t>
      </w:r>
    </w:p>
    <w:p w14:paraId="44143294" w14:textId="77777777" w:rsidR="0021033B" w:rsidRDefault="0021033B" w:rsidP="00555F28">
      <w:pPr>
        <w:widowControl/>
        <w:tabs>
          <w:tab w:val="left" w:pos="1440"/>
          <w:tab w:val="left" w:pos="1800"/>
          <w:tab w:val="center" w:pos="8190"/>
        </w:tabs>
        <w:ind w:left="1800" w:hanging="1800"/>
        <w:rPr>
          <w:rFonts w:ascii="Arial" w:hAnsi="Arial" w:cs="Arial"/>
          <w:sz w:val="22"/>
          <w:szCs w:val="22"/>
        </w:rPr>
      </w:pPr>
    </w:p>
    <w:p w14:paraId="55E53919" w14:textId="77777777" w:rsidR="00555F28" w:rsidRDefault="00555F28" w:rsidP="00555F28">
      <w:pPr>
        <w:widowControl/>
        <w:tabs>
          <w:tab w:val="left" w:pos="1440"/>
          <w:tab w:val="left" w:pos="1800"/>
          <w:tab w:val="center" w:pos="8190"/>
        </w:tabs>
        <w:ind w:left="1800" w:hanging="1800"/>
        <w:rPr>
          <w:rFonts w:ascii="Arial" w:hAnsi="Arial" w:cs="Arial"/>
          <w:sz w:val="22"/>
          <w:szCs w:val="22"/>
        </w:rPr>
      </w:pPr>
      <w:r>
        <w:rPr>
          <w:rFonts w:ascii="Arial" w:hAnsi="Arial" w:cs="Arial"/>
          <w:sz w:val="22"/>
          <w:szCs w:val="22"/>
        </w:rPr>
        <w:t xml:space="preserve">2006 – </w:t>
      </w:r>
      <w:r w:rsidRPr="006D7AFA">
        <w:rPr>
          <w:rFonts w:ascii="Arial" w:hAnsi="Arial" w:cs="Arial"/>
          <w:sz w:val="22"/>
          <w:szCs w:val="22"/>
        </w:rPr>
        <w:t>201</w:t>
      </w:r>
      <w:r>
        <w:rPr>
          <w:rFonts w:ascii="Arial" w:hAnsi="Arial" w:cs="Arial"/>
          <w:sz w:val="22"/>
          <w:szCs w:val="22"/>
        </w:rPr>
        <w:t>2</w:t>
      </w:r>
      <w:r>
        <w:rPr>
          <w:rFonts w:ascii="Arial" w:hAnsi="Arial" w:cs="Arial"/>
          <w:sz w:val="22"/>
          <w:szCs w:val="22"/>
        </w:rPr>
        <w:tab/>
        <w:t xml:space="preserve">Gene*Environment Contributions to Drug Use and Problem Behavior Trajectories </w:t>
      </w:r>
    </w:p>
    <w:p w14:paraId="55CC4C0C" w14:textId="77777777" w:rsidR="00555F28" w:rsidRDefault="00555F28" w:rsidP="00555F28">
      <w:pPr>
        <w:widowControl/>
        <w:tabs>
          <w:tab w:val="left" w:pos="1440"/>
          <w:tab w:val="left" w:pos="1800"/>
          <w:tab w:val="center" w:pos="8190"/>
        </w:tabs>
        <w:ind w:left="1800" w:hanging="1800"/>
        <w:rPr>
          <w:rFonts w:ascii="Arial" w:hAnsi="Arial" w:cs="Arial"/>
          <w:sz w:val="22"/>
          <w:szCs w:val="22"/>
        </w:rPr>
      </w:pPr>
      <w:r>
        <w:rPr>
          <w:rFonts w:ascii="Arial" w:hAnsi="Arial" w:cs="Arial"/>
          <w:sz w:val="22"/>
          <w:szCs w:val="22"/>
        </w:rPr>
        <w:tab/>
        <w:t>(Add Health Wave IV Sub-Project)</w:t>
      </w:r>
    </w:p>
    <w:p w14:paraId="198E4BA4" w14:textId="77777777" w:rsidR="00555F28" w:rsidRDefault="00555F28" w:rsidP="00555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(PI: John K. Hewitt, University of Colorado at Boulder)</w:t>
      </w:r>
    </w:p>
    <w:p w14:paraId="02F89FE8" w14:textId="77777777" w:rsidR="00555F28" w:rsidRDefault="00555F28" w:rsidP="00555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Total award: $903,259; Total subcontract: $167,058</w:t>
      </w:r>
    </w:p>
    <w:p w14:paraId="171B4C25" w14:textId="77777777" w:rsidR="00555F28" w:rsidRDefault="00555F28" w:rsidP="00555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Role: Co-Investigator</w:t>
      </w:r>
    </w:p>
    <w:p w14:paraId="0D44D827" w14:textId="77777777" w:rsidR="00555F28" w:rsidRDefault="00555F28" w:rsidP="00686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524F6D5" w14:textId="77777777" w:rsidR="00F16BC2" w:rsidRDefault="00F16BC2" w:rsidP="00686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2008 - 2010</w:t>
      </w:r>
      <w:r>
        <w:rPr>
          <w:rFonts w:ascii="Arial" w:hAnsi="Arial" w:cs="Arial"/>
          <w:sz w:val="22"/>
          <w:szCs w:val="22"/>
        </w:rPr>
        <w:tab/>
        <w:t xml:space="preserve">Preventing HIV risk </w:t>
      </w:r>
      <w:r w:rsidR="00FB7785">
        <w:rPr>
          <w:rFonts w:ascii="Arial" w:hAnsi="Arial" w:cs="Arial"/>
          <w:sz w:val="22"/>
          <w:szCs w:val="22"/>
        </w:rPr>
        <w:t>A</w:t>
      </w:r>
      <w:r>
        <w:rPr>
          <w:rFonts w:ascii="Arial" w:hAnsi="Arial" w:cs="Arial"/>
          <w:sz w:val="22"/>
          <w:szCs w:val="22"/>
        </w:rPr>
        <w:t xml:space="preserve">mong </w:t>
      </w:r>
      <w:r w:rsidR="00FB7785">
        <w:rPr>
          <w:rFonts w:ascii="Arial" w:hAnsi="Arial" w:cs="Arial"/>
          <w:sz w:val="22"/>
          <w:szCs w:val="22"/>
        </w:rPr>
        <w:t>A</w:t>
      </w:r>
      <w:r>
        <w:rPr>
          <w:rFonts w:ascii="Arial" w:hAnsi="Arial" w:cs="Arial"/>
          <w:sz w:val="22"/>
          <w:szCs w:val="22"/>
        </w:rPr>
        <w:t xml:space="preserve">dolescent </w:t>
      </w:r>
      <w:r w:rsidR="00FB7785">
        <w:rPr>
          <w:rFonts w:ascii="Arial" w:hAnsi="Arial" w:cs="Arial"/>
          <w:sz w:val="22"/>
          <w:szCs w:val="22"/>
        </w:rPr>
        <w:t>O</w:t>
      </w:r>
      <w:r>
        <w:rPr>
          <w:rFonts w:ascii="Arial" w:hAnsi="Arial" w:cs="Arial"/>
          <w:sz w:val="22"/>
          <w:szCs w:val="22"/>
        </w:rPr>
        <w:t xml:space="preserve">rphans in Kenya (R34) </w:t>
      </w:r>
    </w:p>
    <w:p w14:paraId="161E18BB" w14:textId="77777777" w:rsidR="00F16BC2" w:rsidRPr="00A7769E" w:rsidRDefault="00F16BC2" w:rsidP="00686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A7769E">
        <w:rPr>
          <w:rFonts w:ascii="Arial" w:hAnsi="Arial" w:cs="Arial"/>
          <w:sz w:val="22"/>
          <w:szCs w:val="22"/>
        </w:rPr>
        <w:t xml:space="preserve">(PI: Denise Hallfors, Pacific Institute for Research and Evaluation) </w:t>
      </w:r>
    </w:p>
    <w:p w14:paraId="1BA77F20"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National Institute of Mental Health</w:t>
      </w:r>
    </w:p>
    <w:p w14:paraId="03C4A327"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Total award: $650,000; total subcontract: $55,761</w:t>
      </w:r>
    </w:p>
    <w:p w14:paraId="29B3CF4F"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Role: Co-Investigator (PI of sub-contract to UNC-CH)</w:t>
      </w:r>
    </w:p>
    <w:p w14:paraId="7224CFC1" w14:textId="77777777" w:rsidR="00F16BC2" w:rsidRDefault="00F16BC2" w:rsidP="00686D24">
      <w:pPr>
        <w:widowControl/>
        <w:tabs>
          <w:tab w:val="left" w:pos="1440"/>
          <w:tab w:val="left" w:pos="1800"/>
          <w:tab w:val="center" w:pos="8190"/>
        </w:tabs>
        <w:ind w:left="1440" w:hanging="1440"/>
        <w:rPr>
          <w:rFonts w:ascii="Arial" w:hAnsi="Arial" w:cs="Arial"/>
          <w:sz w:val="22"/>
          <w:szCs w:val="22"/>
        </w:rPr>
      </w:pPr>
    </w:p>
    <w:p w14:paraId="094318F3" w14:textId="77777777" w:rsidR="00F16BC2" w:rsidRDefault="00F16BC2" w:rsidP="00686D24">
      <w:pPr>
        <w:adjustRightInd/>
        <w:rPr>
          <w:rFonts w:ascii="Arial" w:hAnsi="Arial" w:cs="Arial"/>
          <w:sz w:val="22"/>
          <w:szCs w:val="22"/>
        </w:rPr>
      </w:pPr>
      <w:r w:rsidRPr="00D95F59">
        <w:rPr>
          <w:rFonts w:ascii="Arial" w:hAnsi="Arial" w:cs="Arial"/>
          <w:sz w:val="22"/>
          <w:szCs w:val="22"/>
        </w:rPr>
        <w:t>2007-2011</w:t>
      </w:r>
      <w:r w:rsidRPr="00AA5AB5">
        <w:rPr>
          <w:rFonts w:ascii="Arial" w:hAnsi="Arial" w:cs="Arial"/>
          <w:sz w:val="22"/>
          <w:szCs w:val="22"/>
        </w:rPr>
        <w:tab/>
        <w:t>Integrated Research Activities for Developmental Science</w:t>
      </w:r>
    </w:p>
    <w:p w14:paraId="6E20E33D" w14:textId="77777777" w:rsidR="00F16BC2" w:rsidRPr="00AA5AB5" w:rsidRDefault="00F16BC2" w:rsidP="00686D24">
      <w:pPr>
        <w:adjustRightInd/>
        <w:ind w:left="720" w:firstLine="720"/>
        <w:rPr>
          <w:rFonts w:ascii="Arial" w:hAnsi="Arial" w:cs="Arial"/>
          <w:sz w:val="22"/>
          <w:szCs w:val="22"/>
        </w:rPr>
      </w:pPr>
      <w:r w:rsidRPr="00AA5AB5">
        <w:rPr>
          <w:rFonts w:ascii="Arial" w:hAnsi="Arial" w:cs="Arial"/>
          <w:sz w:val="22"/>
          <w:szCs w:val="22"/>
        </w:rPr>
        <w:t>(PI: Martha Cox</w:t>
      </w:r>
      <w:r>
        <w:rPr>
          <w:rFonts w:ascii="Arial" w:hAnsi="Arial" w:cs="Arial"/>
          <w:sz w:val="22"/>
          <w:szCs w:val="22"/>
        </w:rPr>
        <w:t>, UNC-CH)</w:t>
      </w:r>
    </w:p>
    <w:p w14:paraId="7EBA8781"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rPr>
        <w:tab/>
      </w:r>
      <w:r>
        <w:rPr>
          <w:rFonts w:ascii="Arial" w:hAnsi="Arial" w:cs="Arial"/>
          <w:sz w:val="22"/>
          <w:szCs w:val="22"/>
        </w:rPr>
        <w:t>National Science Foundation</w:t>
      </w:r>
    </w:p>
    <w:p w14:paraId="412EC940" w14:textId="3AEB811B" w:rsidR="00D25DB2" w:rsidRDefault="00D25DB2" w:rsidP="00D25DB2">
      <w:pPr>
        <w:widowControl/>
        <w:tabs>
          <w:tab w:val="left" w:pos="1440"/>
          <w:tab w:val="left" w:pos="1800"/>
          <w:tab w:val="center" w:pos="8190"/>
        </w:tabs>
        <w:ind w:left="1440"/>
        <w:rPr>
          <w:rFonts w:ascii="Arial" w:hAnsi="Arial" w:cs="Arial"/>
          <w:sz w:val="22"/>
          <w:szCs w:val="22"/>
        </w:rPr>
      </w:pPr>
      <w:r>
        <w:rPr>
          <w:rFonts w:ascii="Arial" w:hAnsi="Arial" w:cs="Arial"/>
          <w:sz w:val="22"/>
          <w:szCs w:val="22"/>
        </w:rPr>
        <w:t>Total Award: $2,500,000</w:t>
      </w:r>
    </w:p>
    <w:p w14:paraId="54ED52E1"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Role: Co-Investigator (no salary support)</w:t>
      </w:r>
    </w:p>
    <w:p w14:paraId="2F9154AF" w14:textId="77777777" w:rsidR="00F16BC2" w:rsidRDefault="00F16BC2" w:rsidP="00686D24">
      <w:pPr>
        <w:widowControl/>
        <w:tabs>
          <w:tab w:val="left" w:pos="1440"/>
          <w:tab w:val="left" w:pos="1800"/>
          <w:tab w:val="center" w:pos="8190"/>
        </w:tabs>
        <w:ind w:left="1440" w:hanging="1440"/>
        <w:rPr>
          <w:rFonts w:ascii="Arial" w:hAnsi="Arial" w:cs="Arial"/>
          <w:sz w:val="22"/>
          <w:szCs w:val="22"/>
        </w:rPr>
      </w:pPr>
    </w:p>
    <w:p w14:paraId="756A9A55" w14:textId="77777777" w:rsidR="00F16BC2" w:rsidRDefault="00F16BC2" w:rsidP="006D7AFA">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2003 - 2005</w:t>
      </w:r>
      <w:r>
        <w:rPr>
          <w:rFonts w:ascii="Arial" w:hAnsi="Arial" w:cs="Arial"/>
          <w:sz w:val="22"/>
          <w:szCs w:val="22"/>
        </w:rPr>
        <w:tab/>
        <w:t>Child Maltreatment and Later Drug Use (R03)</w:t>
      </w:r>
    </w:p>
    <w:p w14:paraId="15AFAA24" w14:textId="77777777" w:rsidR="00F16BC2" w:rsidRDefault="00F16BC2" w:rsidP="006D7AFA">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(PI: Jon Hussey, UNC-CH)</w:t>
      </w:r>
    </w:p>
    <w:p w14:paraId="0F1ED2EA"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National Institute on Drug Abuse</w:t>
      </w:r>
    </w:p>
    <w:p w14:paraId="2C8E1873"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$132,134</w:t>
      </w:r>
    </w:p>
    <w:p w14:paraId="624CCB84"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Co-Investigator</w:t>
      </w:r>
    </w:p>
    <w:p w14:paraId="37287BB1" w14:textId="77777777" w:rsidR="00F16BC2" w:rsidRDefault="00F16BC2">
      <w:pPr>
        <w:widowControl/>
        <w:tabs>
          <w:tab w:val="left" w:pos="1440"/>
          <w:tab w:val="center" w:pos="8190"/>
        </w:tabs>
        <w:rPr>
          <w:rFonts w:ascii="Arial" w:hAnsi="Arial" w:cs="Arial"/>
          <w:sz w:val="22"/>
          <w:szCs w:val="22"/>
        </w:rPr>
      </w:pPr>
    </w:p>
    <w:p w14:paraId="271E0EFE" w14:textId="77777777" w:rsidR="00F16BC2" w:rsidRPr="0027680E" w:rsidRDefault="00F16BC2">
      <w:pPr>
        <w:widowControl/>
        <w:tabs>
          <w:tab w:val="left" w:pos="1440"/>
          <w:tab w:val="center" w:pos="8190"/>
        </w:tabs>
        <w:rPr>
          <w:rFonts w:ascii="Arial" w:hAnsi="Arial" w:cs="Arial"/>
          <w:sz w:val="22"/>
          <w:szCs w:val="22"/>
        </w:rPr>
      </w:pPr>
      <w:r>
        <w:rPr>
          <w:rFonts w:ascii="Arial" w:hAnsi="Arial" w:cs="Arial"/>
          <w:sz w:val="22"/>
          <w:szCs w:val="22"/>
        </w:rPr>
        <w:t>2002 - 2007</w:t>
      </w:r>
      <w:r>
        <w:rPr>
          <w:rFonts w:ascii="Arial" w:hAnsi="Arial" w:cs="Arial"/>
          <w:sz w:val="22"/>
          <w:szCs w:val="22"/>
        </w:rPr>
        <w:tab/>
      </w:r>
      <w:r w:rsidRPr="0027680E">
        <w:rPr>
          <w:rFonts w:ascii="Arial" w:hAnsi="Arial" w:cs="Arial"/>
          <w:sz w:val="22"/>
          <w:szCs w:val="22"/>
        </w:rPr>
        <w:t>HIV in Young Adulthood: Pathways and Prevention (R01)</w:t>
      </w:r>
    </w:p>
    <w:p w14:paraId="4731EA02" w14:textId="77777777" w:rsidR="00F16BC2" w:rsidRPr="0027680E" w:rsidRDefault="00F16BC2">
      <w:pPr>
        <w:widowControl/>
        <w:tabs>
          <w:tab w:val="left" w:pos="1440"/>
          <w:tab w:val="center" w:pos="8190"/>
        </w:tabs>
        <w:rPr>
          <w:rFonts w:ascii="Arial" w:hAnsi="Arial" w:cs="Arial"/>
          <w:sz w:val="22"/>
          <w:szCs w:val="22"/>
        </w:rPr>
      </w:pPr>
      <w:r w:rsidRPr="0027680E">
        <w:rPr>
          <w:rFonts w:ascii="Arial" w:hAnsi="Arial" w:cs="Arial"/>
          <w:sz w:val="22"/>
          <w:szCs w:val="22"/>
        </w:rPr>
        <w:tab/>
        <w:t>(PI: Denise Hallfors, Pacific Institute for Research and Evaluation)</w:t>
      </w:r>
    </w:p>
    <w:p w14:paraId="60EB305B" w14:textId="77777777" w:rsidR="00F16BC2" w:rsidRPr="0027680E"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27680E">
        <w:rPr>
          <w:rFonts w:ascii="Arial" w:hAnsi="Arial" w:cs="Arial"/>
          <w:sz w:val="22"/>
          <w:szCs w:val="22"/>
        </w:rPr>
        <w:tab/>
      </w:r>
      <w:r w:rsidRPr="0027680E">
        <w:rPr>
          <w:rFonts w:ascii="Arial" w:hAnsi="Arial" w:cs="Arial"/>
          <w:sz w:val="22"/>
          <w:szCs w:val="22"/>
        </w:rPr>
        <w:tab/>
        <w:t>National Institute on Drug Abuse</w:t>
      </w:r>
    </w:p>
    <w:p w14:paraId="39AB06E6" w14:textId="77777777" w:rsidR="00F16BC2" w:rsidRPr="0027680E"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27680E">
        <w:rPr>
          <w:rFonts w:ascii="Arial" w:hAnsi="Arial" w:cs="Arial"/>
          <w:sz w:val="22"/>
          <w:szCs w:val="22"/>
        </w:rPr>
        <w:tab/>
      </w:r>
      <w:r w:rsidRPr="0027680E">
        <w:rPr>
          <w:rFonts w:ascii="Arial" w:hAnsi="Arial" w:cs="Arial"/>
          <w:sz w:val="22"/>
          <w:szCs w:val="22"/>
        </w:rPr>
        <w:tab/>
        <w:t>Total award: $1,386,501; Total subcontract: $386,748</w:t>
      </w:r>
    </w:p>
    <w:p w14:paraId="71347859" w14:textId="77777777" w:rsidR="00F16BC2" w:rsidRPr="0027680E" w:rsidRDefault="00F16BC2" w:rsidP="006D7AFA">
      <w:pPr>
        <w:widowControl/>
        <w:tabs>
          <w:tab w:val="left" w:pos="1440"/>
          <w:tab w:val="left" w:pos="1800"/>
          <w:tab w:val="center" w:pos="8190"/>
        </w:tabs>
        <w:ind w:left="1440" w:hanging="1440"/>
        <w:rPr>
          <w:rFonts w:ascii="Arial" w:hAnsi="Arial" w:cs="Arial"/>
          <w:sz w:val="22"/>
          <w:szCs w:val="22"/>
        </w:rPr>
      </w:pPr>
      <w:r w:rsidRPr="0027680E">
        <w:rPr>
          <w:rFonts w:ascii="Arial" w:hAnsi="Arial" w:cs="Arial"/>
          <w:sz w:val="22"/>
          <w:szCs w:val="22"/>
        </w:rPr>
        <w:tab/>
        <w:t>Role: Co-Investigator (PI of sub-contract to UNC-CH)</w:t>
      </w:r>
    </w:p>
    <w:p w14:paraId="04F9E386" w14:textId="77777777" w:rsidR="00F16BC2" w:rsidRDefault="00F16BC2">
      <w:pPr>
        <w:widowControl/>
        <w:tabs>
          <w:tab w:val="left" w:pos="1440"/>
          <w:tab w:val="center" w:pos="8190"/>
        </w:tabs>
        <w:rPr>
          <w:rFonts w:ascii="Arial" w:hAnsi="Arial" w:cs="Arial"/>
          <w:sz w:val="22"/>
          <w:szCs w:val="22"/>
        </w:rPr>
      </w:pPr>
    </w:p>
    <w:p w14:paraId="019A4275" w14:textId="77777777" w:rsidR="00F16BC2" w:rsidRDefault="00F16BC2" w:rsidP="00FB7785">
      <w:pPr>
        <w:widowControl/>
        <w:tabs>
          <w:tab w:val="center" w:pos="8190"/>
        </w:tabs>
        <w:ind w:left="1440" w:hanging="1440"/>
        <w:rPr>
          <w:rFonts w:ascii="Arial" w:hAnsi="Arial" w:cs="Arial"/>
          <w:sz w:val="22"/>
          <w:szCs w:val="22"/>
        </w:rPr>
      </w:pPr>
      <w:r>
        <w:rPr>
          <w:rFonts w:ascii="Arial" w:hAnsi="Arial" w:cs="Arial"/>
          <w:sz w:val="22"/>
          <w:szCs w:val="22"/>
        </w:rPr>
        <w:t>2001 - 2004</w:t>
      </w:r>
      <w:r>
        <w:rPr>
          <w:rFonts w:ascii="Arial" w:hAnsi="Arial" w:cs="Arial"/>
          <w:sz w:val="22"/>
          <w:szCs w:val="22"/>
        </w:rPr>
        <w:tab/>
        <w:t xml:space="preserve">Using the World Wide Web to </w:t>
      </w:r>
      <w:r w:rsidR="00FB7785">
        <w:rPr>
          <w:rFonts w:ascii="Arial" w:hAnsi="Arial" w:cs="Arial"/>
          <w:sz w:val="22"/>
          <w:szCs w:val="22"/>
        </w:rPr>
        <w:t>S</w:t>
      </w:r>
      <w:r>
        <w:rPr>
          <w:rFonts w:ascii="Arial" w:hAnsi="Arial" w:cs="Arial"/>
          <w:sz w:val="22"/>
          <w:szCs w:val="22"/>
        </w:rPr>
        <w:t xml:space="preserve">urvey and </w:t>
      </w:r>
      <w:r w:rsidR="00FB7785">
        <w:rPr>
          <w:rFonts w:ascii="Arial" w:hAnsi="Arial" w:cs="Arial"/>
          <w:sz w:val="22"/>
          <w:szCs w:val="22"/>
        </w:rPr>
        <w:t>I</w:t>
      </w:r>
      <w:r>
        <w:rPr>
          <w:rFonts w:ascii="Arial" w:hAnsi="Arial" w:cs="Arial"/>
          <w:sz w:val="22"/>
          <w:szCs w:val="22"/>
        </w:rPr>
        <w:t xml:space="preserve">nform </w:t>
      </w:r>
      <w:r w:rsidR="00FB7785">
        <w:rPr>
          <w:rFonts w:ascii="Arial" w:hAnsi="Arial" w:cs="Arial"/>
          <w:sz w:val="22"/>
          <w:szCs w:val="22"/>
        </w:rPr>
        <w:t>U</w:t>
      </w:r>
      <w:r>
        <w:rPr>
          <w:rFonts w:ascii="Arial" w:hAnsi="Arial" w:cs="Arial"/>
          <w:sz w:val="22"/>
          <w:szCs w:val="22"/>
        </w:rPr>
        <w:t xml:space="preserve">rban </w:t>
      </w:r>
      <w:r w:rsidR="00FB7785">
        <w:rPr>
          <w:rFonts w:ascii="Arial" w:hAnsi="Arial" w:cs="Arial"/>
          <w:sz w:val="22"/>
          <w:szCs w:val="22"/>
        </w:rPr>
        <w:t>A</w:t>
      </w:r>
      <w:r>
        <w:rPr>
          <w:rFonts w:ascii="Arial" w:hAnsi="Arial" w:cs="Arial"/>
          <w:sz w:val="22"/>
          <w:szCs w:val="22"/>
        </w:rPr>
        <w:t xml:space="preserve">dolescents </w:t>
      </w:r>
      <w:r w:rsidR="00FB7785">
        <w:rPr>
          <w:rFonts w:ascii="Arial" w:hAnsi="Arial" w:cs="Arial"/>
          <w:sz w:val="22"/>
          <w:szCs w:val="22"/>
        </w:rPr>
        <w:t>A</w:t>
      </w:r>
      <w:r>
        <w:rPr>
          <w:rFonts w:ascii="Arial" w:hAnsi="Arial" w:cs="Arial"/>
          <w:sz w:val="22"/>
          <w:szCs w:val="22"/>
        </w:rPr>
        <w:t xml:space="preserve">bout </w:t>
      </w:r>
      <w:r w:rsidR="00FB7785">
        <w:rPr>
          <w:rFonts w:ascii="Arial" w:hAnsi="Arial" w:cs="Arial"/>
          <w:sz w:val="22"/>
          <w:szCs w:val="22"/>
        </w:rPr>
        <w:t>H</w:t>
      </w:r>
      <w:r>
        <w:rPr>
          <w:rFonts w:ascii="Arial" w:hAnsi="Arial" w:cs="Arial"/>
          <w:sz w:val="22"/>
          <w:szCs w:val="22"/>
        </w:rPr>
        <w:t>ealth</w:t>
      </w:r>
      <w:r w:rsidR="00FB7785">
        <w:rPr>
          <w:rFonts w:ascii="Arial" w:hAnsi="Arial" w:cs="Arial"/>
          <w:sz w:val="22"/>
          <w:szCs w:val="22"/>
        </w:rPr>
        <w:t xml:space="preserve"> </w:t>
      </w:r>
      <w:r>
        <w:rPr>
          <w:rFonts w:ascii="Arial" w:hAnsi="Arial" w:cs="Arial"/>
          <w:sz w:val="22"/>
          <w:szCs w:val="22"/>
        </w:rPr>
        <w:t>in Brazil and Kenya (</w:t>
      </w:r>
      <w:proofErr w:type="spellStart"/>
      <w:r>
        <w:rPr>
          <w:rFonts w:ascii="Arial" w:hAnsi="Arial" w:cs="Arial"/>
          <w:sz w:val="22"/>
          <w:szCs w:val="22"/>
        </w:rPr>
        <w:t>TeenWeb</w:t>
      </w:r>
      <w:proofErr w:type="spellEnd"/>
      <w:r>
        <w:rPr>
          <w:rFonts w:ascii="Arial" w:hAnsi="Arial" w:cs="Arial"/>
          <w:sz w:val="22"/>
          <w:szCs w:val="22"/>
        </w:rPr>
        <w:t>).</w:t>
      </w:r>
    </w:p>
    <w:p w14:paraId="15F42D84"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Andrew W. Mellon Foundation</w:t>
      </w:r>
    </w:p>
    <w:p w14:paraId="5382DE78"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$750,000</w:t>
      </w:r>
    </w:p>
    <w:p w14:paraId="5E9D8BCE"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lastRenderedPageBreak/>
        <w:t xml:space="preserve">Role: Co-Principal Investigator </w:t>
      </w:r>
    </w:p>
    <w:p w14:paraId="5D0936B3" w14:textId="77777777" w:rsidR="00F16BC2" w:rsidRDefault="00F16BC2">
      <w:pPr>
        <w:widowControl/>
        <w:tabs>
          <w:tab w:val="left" w:pos="1440"/>
          <w:tab w:val="left" w:pos="1800"/>
          <w:tab w:val="center" w:pos="8190"/>
        </w:tabs>
        <w:rPr>
          <w:rFonts w:ascii="Arial" w:hAnsi="Arial" w:cs="Arial"/>
          <w:sz w:val="22"/>
          <w:szCs w:val="22"/>
        </w:rPr>
      </w:pPr>
    </w:p>
    <w:p w14:paraId="45845B33"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2000 - 2003</w:t>
      </w:r>
      <w:r>
        <w:rPr>
          <w:rFonts w:ascii="Arial" w:hAnsi="Arial" w:cs="Arial"/>
          <w:sz w:val="22"/>
          <w:szCs w:val="22"/>
        </w:rPr>
        <w:tab/>
        <w:t xml:space="preserve">Genetic </w:t>
      </w:r>
      <w:r w:rsidR="00FB7785">
        <w:rPr>
          <w:rFonts w:ascii="Arial" w:hAnsi="Arial" w:cs="Arial"/>
          <w:sz w:val="22"/>
          <w:szCs w:val="22"/>
        </w:rPr>
        <w:t>C</w:t>
      </w:r>
      <w:r>
        <w:rPr>
          <w:rFonts w:ascii="Arial" w:hAnsi="Arial" w:cs="Arial"/>
          <w:sz w:val="22"/>
          <w:szCs w:val="22"/>
        </w:rPr>
        <w:t xml:space="preserve">ontributions to </w:t>
      </w:r>
      <w:r w:rsidR="00FB7785">
        <w:rPr>
          <w:rFonts w:ascii="Arial" w:hAnsi="Arial" w:cs="Arial"/>
          <w:sz w:val="22"/>
          <w:szCs w:val="22"/>
        </w:rPr>
        <w:t>B</w:t>
      </w:r>
      <w:r>
        <w:rPr>
          <w:rFonts w:ascii="Arial" w:hAnsi="Arial" w:cs="Arial"/>
          <w:sz w:val="22"/>
          <w:szCs w:val="22"/>
        </w:rPr>
        <w:t xml:space="preserve">iopsychosocial </w:t>
      </w:r>
      <w:r w:rsidR="00FB7785">
        <w:rPr>
          <w:rFonts w:ascii="Arial" w:hAnsi="Arial" w:cs="Arial"/>
          <w:sz w:val="22"/>
          <w:szCs w:val="22"/>
        </w:rPr>
        <w:t>Models of A</w:t>
      </w:r>
      <w:r>
        <w:rPr>
          <w:rFonts w:ascii="Arial" w:hAnsi="Arial" w:cs="Arial"/>
          <w:sz w:val="22"/>
          <w:szCs w:val="22"/>
        </w:rPr>
        <w:t xml:space="preserve">dolescent </w:t>
      </w:r>
      <w:r w:rsidR="00FB7785">
        <w:rPr>
          <w:rFonts w:ascii="Arial" w:hAnsi="Arial" w:cs="Arial"/>
          <w:sz w:val="22"/>
          <w:szCs w:val="22"/>
        </w:rPr>
        <w:t>S</w:t>
      </w:r>
      <w:r>
        <w:rPr>
          <w:rFonts w:ascii="Arial" w:hAnsi="Arial" w:cs="Arial"/>
          <w:sz w:val="22"/>
          <w:szCs w:val="22"/>
        </w:rPr>
        <w:t xml:space="preserve">exuality and </w:t>
      </w:r>
      <w:r w:rsidR="00FB7785">
        <w:rPr>
          <w:rFonts w:ascii="Arial" w:hAnsi="Arial" w:cs="Arial"/>
          <w:sz w:val="22"/>
          <w:szCs w:val="22"/>
        </w:rPr>
        <w:t>R</w:t>
      </w:r>
      <w:r>
        <w:rPr>
          <w:rFonts w:ascii="Arial" w:hAnsi="Arial" w:cs="Arial"/>
          <w:sz w:val="22"/>
          <w:szCs w:val="22"/>
        </w:rPr>
        <w:t xml:space="preserve">isk </w:t>
      </w:r>
      <w:r w:rsidR="00FB7785">
        <w:rPr>
          <w:rFonts w:ascii="Arial" w:hAnsi="Arial" w:cs="Arial"/>
          <w:sz w:val="22"/>
          <w:szCs w:val="22"/>
        </w:rPr>
        <w:t>T</w:t>
      </w:r>
      <w:r>
        <w:rPr>
          <w:rFonts w:ascii="Arial" w:hAnsi="Arial" w:cs="Arial"/>
          <w:sz w:val="22"/>
          <w:szCs w:val="22"/>
        </w:rPr>
        <w:t>aking</w:t>
      </w:r>
    </w:p>
    <w:p w14:paraId="01AB9C22"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UNC-CH University Research Council</w:t>
      </w:r>
    </w:p>
    <w:p w14:paraId="2F916758"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$3,500</w:t>
      </w:r>
    </w:p>
    <w:p w14:paraId="78366E23"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Principal Investigator</w:t>
      </w:r>
    </w:p>
    <w:p w14:paraId="5B2C3D62"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r>
    </w:p>
    <w:p w14:paraId="4B3BBE6E"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1999 - 2004</w:t>
      </w:r>
      <w:r>
        <w:rPr>
          <w:rFonts w:ascii="Arial" w:hAnsi="Arial" w:cs="Arial"/>
          <w:sz w:val="22"/>
          <w:szCs w:val="22"/>
        </w:rPr>
        <w:tab/>
        <w:t>Sexual and Romantic Relationships in Young Adulthood (R01)</w:t>
      </w:r>
    </w:p>
    <w:p w14:paraId="4E055608"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 xml:space="preserve">(PI: J. Richard </w:t>
      </w:r>
      <w:proofErr w:type="spellStart"/>
      <w:r>
        <w:rPr>
          <w:rFonts w:ascii="Arial" w:hAnsi="Arial" w:cs="Arial"/>
          <w:sz w:val="22"/>
          <w:szCs w:val="22"/>
        </w:rPr>
        <w:t>Udry</w:t>
      </w:r>
      <w:proofErr w:type="spellEnd"/>
      <w:r>
        <w:rPr>
          <w:rFonts w:ascii="Arial" w:hAnsi="Arial" w:cs="Arial"/>
          <w:sz w:val="22"/>
          <w:szCs w:val="22"/>
        </w:rPr>
        <w:t>, UNC-CH)</w:t>
      </w:r>
    </w:p>
    <w:p w14:paraId="3DC2431A"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Total award: $796,147</w:t>
      </w:r>
    </w:p>
    <w:p w14:paraId="60952040" w14:textId="77777777" w:rsidR="00F16BC2" w:rsidRDefault="00F16BC2" w:rsidP="00FE65F1">
      <w:pPr>
        <w:widowControl/>
        <w:tabs>
          <w:tab w:val="left" w:pos="1440"/>
          <w:tab w:val="left" w:pos="1800"/>
          <w:tab w:val="center" w:pos="8190"/>
        </w:tabs>
        <w:ind w:left="1440"/>
        <w:rPr>
          <w:rFonts w:ascii="Arial" w:hAnsi="Arial" w:cs="Arial"/>
          <w:sz w:val="22"/>
          <w:szCs w:val="22"/>
        </w:rPr>
      </w:pPr>
      <w:r>
        <w:rPr>
          <w:rFonts w:ascii="Arial" w:hAnsi="Arial" w:cs="Arial"/>
          <w:sz w:val="22"/>
          <w:szCs w:val="22"/>
        </w:rPr>
        <w:t>National Institute of Child Health and Human Development</w:t>
      </w:r>
    </w:p>
    <w:p w14:paraId="54030EFD" w14:textId="77777777" w:rsidR="00F16BC2" w:rsidRDefault="00F16BC2" w:rsidP="00FE65F1">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Co-Investigator</w:t>
      </w:r>
    </w:p>
    <w:p w14:paraId="1462F4A7" w14:textId="77777777" w:rsidR="00F16BC2" w:rsidRDefault="00F16BC2">
      <w:pPr>
        <w:widowControl/>
        <w:tabs>
          <w:tab w:val="left" w:pos="1440"/>
          <w:tab w:val="left" w:pos="1800"/>
          <w:tab w:val="center" w:pos="8190"/>
        </w:tabs>
        <w:rPr>
          <w:rFonts w:ascii="Arial" w:hAnsi="Arial" w:cs="Arial"/>
          <w:sz w:val="22"/>
          <w:szCs w:val="22"/>
        </w:rPr>
      </w:pPr>
    </w:p>
    <w:p w14:paraId="33505DFF"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1999 - 2000</w:t>
      </w:r>
      <w:r>
        <w:rPr>
          <w:rFonts w:ascii="Arial" w:hAnsi="Arial" w:cs="Arial"/>
          <w:sz w:val="22"/>
          <w:szCs w:val="22"/>
        </w:rPr>
        <w:tab/>
        <w:t xml:space="preserve">Associations </w:t>
      </w:r>
      <w:r w:rsidR="00FB7785">
        <w:rPr>
          <w:rFonts w:ascii="Arial" w:hAnsi="Arial" w:cs="Arial"/>
          <w:sz w:val="22"/>
          <w:szCs w:val="22"/>
        </w:rPr>
        <w:t>A</w:t>
      </w:r>
      <w:r>
        <w:rPr>
          <w:rFonts w:ascii="Arial" w:hAnsi="Arial" w:cs="Arial"/>
          <w:sz w:val="22"/>
          <w:szCs w:val="22"/>
        </w:rPr>
        <w:t xml:space="preserve">mong </w:t>
      </w:r>
      <w:r w:rsidR="00FB7785">
        <w:rPr>
          <w:rFonts w:ascii="Arial" w:hAnsi="Arial" w:cs="Arial"/>
          <w:sz w:val="22"/>
          <w:szCs w:val="22"/>
        </w:rPr>
        <w:t>H</w:t>
      </w:r>
      <w:r>
        <w:rPr>
          <w:rFonts w:ascii="Arial" w:hAnsi="Arial" w:cs="Arial"/>
          <w:sz w:val="22"/>
          <w:szCs w:val="22"/>
        </w:rPr>
        <w:t xml:space="preserve">ospital </w:t>
      </w:r>
      <w:r w:rsidR="00FB7785">
        <w:rPr>
          <w:rFonts w:ascii="Arial" w:hAnsi="Arial" w:cs="Arial"/>
          <w:sz w:val="22"/>
          <w:szCs w:val="22"/>
        </w:rPr>
        <w:t>L</w:t>
      </w:r>
      <w:r>
        <w:rPr>
          <w:rFonts w:ascii="Arial" w:hAnsi="Arial" w:cs="Arial"/>
          <w:sz w:val="22"/>
          <w:szCs w:val="22"/>
        </w:rPr>
        <w:t xml:space="preserve">actation </w:t>
      </w:r>
      <w:r w:rsidR="00FB7785">
        <w:rPr>
          <w:rFonts w:ascii="Arial" w:hAnsi="Arial" w:cs="Arial"/>
          <w:sz w:val="22"/>
          <w:szCs w:val="22"/>
        </w:rPr>
        <w:t>S</w:t>
      </w:r>
      <w:r>
        <w:rPr>
          <w:rFonts w:ascii="Arial" w:hAnsi="Arial" w:cs="Arial"/>
          <w:sz w:val="22"/>
          <w:szCs w:val="22"/>
        </w:rPr>
        <w:t xml:space="preserve">upport, </w:t>
      </w:r>
      <w:r w:rsidR="00FB7785">
        <w:rPr>
          <w:rFonts w:ascii="Arial" w:hAnsi="Arial" w:cs="Arial"/>
          <w:sz w:val="22"/>
          <w:szCs w:val="22"/>
        </w:rPr>
        <w:t>H</w:t>
      </w:r>
      <w:r>
        <w:rPr>
          <w:rFonts w:ascii="Arial" w:hAnsi="Arial" w:cs="Arial"/>
          <w:sz w:val="22"/>
          <w:szCs w:val="22"/>
        </w:rPr>
        <w:t xml:space="preserve">ealth </w:t>
      </w:r>
      <w:r w:rsidR="00FB7785">
        <w:rPr>
          <w:rFonts w:ascii="Arial" w:hAnsi="Arial" w:cs="Arial"/>
          <w:sz w:val="22"/>
          <w:szCs w:val="22"/>
        </w:rPr>
        <w:t>C</w:t>
      </w:r>
      <w:r>
        <w:rPr>
          <w:rFonts w:ascii="Arial" w:hAnsi="Arial" w:cs="Arial"/>
          <w:sz w:val="22"/>
          <w:szCs w:val="22"/>
        </w:rPr>
        <w:t xml:space="preserve">are </w:t>
      </w:r>
      <w:r w:rsidR="00FB7785">
        <w:rPr>
          <w:rFonts w:ascii="Arial" w:hAnsi="Arial" w:cs="Arial"/>
          <w:sz w:val="22"/>
          <w:szCs w:val="22"/>
        </w:rPr>
        <w:t>P</w:t>
      </w:r>
      <w:r>
        <w:rPr>
          <w:rFonts w:ascii="Arial" w:hAnsi="Arial" w:cs="Arial"/>
          <w:sz w:val="22"/>
          <w:szCs w:val="22"/>
        </w:rPr>
        <w:t xml:space="preserve">rovider </w:t>
      </w:r>
      <w:r w:rsidR="00FB7785">
        <w:rPr>
          <w:rFonts w:ascii="Arial" w:hAnsi="Arial" w:cs="Arial"/>
          <w:sz w:val="22"/>
          <w:szCs w:val="22"/>
        </w:rPr>
        <w:t>Education, C</w:t>
      </w:r>
      <w:r>
        <w:rPr>
          <w:rFonts w:ascii="Arial" w:hAnsi="Arial" w:cs="Arial"/>
          <w:sz w:val="22"/>
          <w:szCs w:val="22"/>
        </w:rPr>
        <w:t xml:space="preserve">ommunity </w:t>
      </w:r>
      <w:r w:rsidR="00FB7785">
        <w:rPr>
          <w:rFonts w:ascii="Arial" w:hAnsi="Arial" w:cs="Arial"/>
          <w:sz w:val="22"/>
          <w:szCs w:val="22"/>
        </w:rPr>
        <w:t>R</w:t>
      </w:r>
      <w:r>
        <w:rPr>
          <w:rFonts w:ascii="Arial" w:hAnsi="Arial" w:cs="Arial"/>
          <w:sz w:val="22"/>
          <w:szCs w:val="22"/>
        </w:rPr>
        <w:t xml:space="preserve">esources, and the </w:t>
      </w:r>
      <w:r w:rsidR="00FB7785">
        <w:rPr>
          <w:rFonts w:ascii="Arial" w:hAnsi="Arial" w:cs="Arial"/>
          <w:sz w:val="22"/>
          <w:szCs w:val="22"/>
        </w:rPr>
        <w:t>I</w:t>
      </w:r>
      <w:r>
        <w:rPr>
          <w:rFonts w:ascii="Arial" w:hAnsi="Arial" w:cs="Arial"/>
          <w:sz w:val="22"/>
          <w:szCs w:val="22"/>
        </w:rPr>
        <w:t xml:space="preserve">ncidence and </w:t>
      </w:r>
      <w:r w:rsidR="00FB7785">
        <w:rPr>
          <w:rFonts w:ascii="Arial" w:hAnsi="Arial" w:cs="Arial"/>
          <w:sz w:val="22"/>
          <w:szCs w:val="22"/>
        </w:rPr>
        <w:t>D</w:t>
      </w:r>
      <w:r>
        <w:rPr>
          <w:rFonts w:ascii="Arial" w:hAnsi="Arial" w:cs="Arial"/>
          <w:sz w:val="22"/>
          <w:szCs w:val="22"/>
        </w:rPr>
        <w:t xml:space="preserve">uration of </w:t>
      </w:r>
      <w:r w:rsidR="00FB7785">
        <w:rPr>
          <w:rFonts w:ascii="Arial" w:hAnsi="Arial" w:cs="Arial"/>
          <w:sz w:val="22"/>
          <w:szCs w:val="22"/>
        </w:rPr>
        <w:t>B</w:t>
      </w:r>
      <w:r>
        <w:rPr>
          <w:rFonts w:ascii="Arial" w:hAnsi="Arial" w:cs="Arial"/>
          <w:sz w:val="22"/>
          <w:szCs w:val="22"/>
        </w:rPr>
        <w:t>reastfeeding.</w:t>
      </w:r>
    </w:p>
    <w:p w14:paraId="2D32C360"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UNC-CH/AHEC Reproductive Health Research Network</w:t>
      </w:r>
    </w:p>
    <w:p w14:paraId="0F7DF526"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$12,000</w:t>
      </w:r>
    </w:p>
    <w:p w14:paraId="6E3259EA"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 xml:space="preserve">Role: Principal Investigator </w:t>
      </w:r>
    </w:p>
    <w:p w14:paraId="1CB05F2B" w14:textId="77777777" w:rsidR="00F16BC2" w:rsidRDefault="00F16BC2">
      <w:pPr>
        <w:widowControl/>
        <w:tabs>
          <w:tab w:val="left" w:pos="1440"/>
          <w:tab w:val="left" w:pos="1800"/>
          <w:tab w:val="center" w:pos="8190"/>
        </w:tabs>
        <w:rPr>
          <w:rFonts w:ascii="Arial" w:hAnsi="Arial" w:cs="Arial"/>
          <w:sz w:val="22"/>
          <w:szCs w:val="22"/>
        </w:rPr>
      </w:pPr>
    </w:p>
    <w:p w14:paraId="353FC386"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1999</w:t>
      </w:r>
      <w:r>
        <w:rPr>
          <w:rFonts w:ascii="Arial" w:hAnsi="Arial" w:cs="Arial"/>
          <w:sz w:val="22"/>
          <w:szCs w:val="22"/>
        </w:rPr>
        <w:tab/>
        <w:t>Inter-</w:t>
      </w:r>
      <w:r w:rsidR="00FB7785">
        <w:rPr>
          <w:rFonts w:ascii="Arial" w:hAnsi="Arial" w:cs="Arial"/>
          <w:sz w:val="22"/>
          <w:szCs w:val="22"/>
        </w:rPr>
        <w:t>R</w:t>
      </w:r>
      <w:r>
        <w:rPr>
          <w:rFonts w:ascii="Arial" w:hAnsi="Arial" w:cs="Arial"/>
          <w:sz w:val="22"/>
          <w:szCs w:val="22"/>
        </w:rPr>
        <w:t xml:space="preserve">elationships </w:t>
      </w:r>
      <w:r w:rsidR="00FB7785">
        <w:rPr>
          <w:rFonts w:ascii="Arial" w:hAnsi="Arial" w:cs="Arial"/>
          <w:sz w:val="22"/>
          <w:szCs w:val="22"/>
        </w:rPr>
        <w:t>Among W</w:t>
      </w:r>
      <w:r>
        <w:rPr>
          <w:rFonts w:ascii="Arial" w:hAnsi="Arial" w:cs="Arial"/>
          <w:sz w:val="22"/>
          <w:szCs w:val="22"/>
        </w:rPr>
        <w:t xml:space="preserve">eight, </w:t>
      </w:r>
      <w:r w:rsidR="00FB7785">
        <w:rPr>
          <w:rFonts w:ascii="Arial" w:hAnsi="Arial" w:cs="Arial"/>
          <w:sz w:val="22"/>
          <w:szCs w:val="22"/>
        </w:rPr>
        <w:t>D</w:t>
      </w:r>
      <w:r>
        <w:rPr>
          <w:rFonts w:ascii="Arial" w:hAnsi="Arial" w:cs="Arial"/>
          <w:sz w:val="22"/>
          <w:szCs w:val="22"/>
        </w:rPr>
        <w:t xml:space="preserve">ieting, </w:t>
      </w:r>
      <w:r w:rsidR="00FB7785">
        <w:rPr>
          <w:rFonts w:ascii="Arial" w:hAnsi="Arial" w:cs="Arial"/>
          <w:sz w:val="22"/>
          <w:szCs w:val="22"/>
        </w:rPr>
        <w:t>Dating, and S</w:t>
      </w:r>
      <w:r>
        <w:rPr>
          <w:rFonts w:ascii="Arial" w:hAnsi="Arial" w:cs="Arial"/>
          <w:sz w:val="22"/>
          <w:szCs w:val="22"/>
        </w:rPr>
        <w:t xml:space="preserve">exual </w:t>
      </w:r>
      <w:r w:rsidR="00FB7785">
        <w:rPr>
          <w:rFonts w:ascii="Arial" w:hAnsi="Arial" w:cs="Arial"/>
          <w:sz w:val="22"/>
          <w:szCs w:val="22"/>
        </w:rPr>
        <w:t>A</w:t>
      </w:r>
      <w:r>
        <w:rPr>
          <w:rFonts w:ascii="Arial" w:hAnsi="Arial" w:cs="Arial"/>
          <w:sz w:val="22"/>
          <w:szCs w:val="22"/>
        </w:rPr>
        <w:t xml:space="preserve">ctivity </w:t>
      </w:r>
      <w:r w:rsidR="00FB7785">
        <w:rPr>
          <w:rFonts w:ascii="Arial" w:hAnsi="Arial" w:cs="Arial"/>
          <w:sz w:val="22"/>
          <w:szCs w:val="22"/>
        </w:rPr>
        <w:t>A</w:t>
      </w:r>
      <w:r>
        <w:rPr>
          <w:rFonts w:ascii="Arial" w:hAnsi="Arial" w:cs="Arial"/>
          <w:sz w:val="22"/>
          <w:szCs w:val="22"/>
        </w:rPr>
        <w:t xml:space="preserve">mong </w:t>
      </w:r>
      <w:r w:rsidR="00FB7785">
        <w:rPr>
          <w:rFonts w:ascii="Arial" w:hAnsi="Arial" w:cs="Arial"/>
          <w:sz w:val="22"/>
          <w:szCs w:val="22"/>
        </w:rPr>
        <w:t>A</w:t>
      </w:r>
      <w:r>
        <w:rPr>
          <w:rFonts w:ascii="Arial" w:hAnsi="Arial" w:cs="Arial"/>
          <w:sz w:val="22"/>
          <w:szCs w:val="22"/>
        </w:rPr>
        <w:t xml:space="preserve">dolescent </w:t>
      </w:r>
      <w:r w:rsidR="00FB7785">
        <w:rPr>
          <w:rFonts w:ascii="Arial" w:hAnsi="Arial" w:cs="Arial"/>
          <w:sz w:val="22"/>
          <w:szCs w:val="22"/>
        </w:rPr>
        <w:t>F</w:t>
      </w:r>
      <w:r>
        <w:rPr>
          <w:rFonts w:ascii="Arial" w:hAnsi="Arial" w:cs="Arial"/>
          <w:sz w:val="22"/>
          <w:szCs w:val="22"/>
        </w:rPr>
        <w:t>emales.</w:t>
      </w:r>
    </w:p>
    <w:p w14:paraId="6A3CA96B"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IBM Junior Faculty Development Award, UNC-CH</w:t>
      </w:r>
    </w:p>
    <w:p w14:paraId="343C617D"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$5,000</w:t>
      </w:r>
    </w:p>
    <w:p w14:paraId="0B74B64E"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 xml:space="preserve">Role: Principal Investigator </w:t>
      </w:r>
    </w:p>
    <w:p w14:paraId="1782832A" w14:textId="77777777" w:rsidR="00F16BC2" w:rsidRDefault="00F16BC2">
      <w:pPr>
        <w:widowControl/>
        <w:tabs>
          <w:tab w:val="left" w:pos="1440"/>
          <w:tab w:val="left" w:pos="1800"/>
          <w:tab w:val="center" w:pos="8190"/>
        </w:tabs>
        <w:rPr>
          <w:rFonts w:ascii="Arial" w:hAnsi="Arial" w:cs="Arial"/>
          <w:b/>
          <w:bCs/>
        </w:rPr>
      </w:pPr>
    </w:p>
    <w:p w14:paraId="04EE97E9" w14:textId="77777777" w:rsidR="00F16BC2" w:rsidRDefault="00F16BC2" w:rsidP="00907453">
      <w:pPr>
        <w:widowControl/>
        <w:tabs>
          <w:tab w:val="left" w:pos="1440"/>
          <w:tab w:val="left" w:pos="1800"/>
          <w:tab w:val="center" w:pos="8190"/>
        </w:tabs>
        <w:ind w:left="270" w:hanging="270"/>
        <w:rPr>
          <w:rFonts w:ascii="Arial" w:hAnsi="Arial" w:cs="Arial"/>
          <w:sz w:val="22"/>
          <w:szCs w:val="22"/>
        </w:rPr>
      </w:pPr>
      <w:r>
        <w:rPr>
          <w:rFonts w:ascii="Arial" w:hAnsi="Arial" w:cs="Arial"/>
          <w:b/>
          <w:bCs/>
        </w:rPr>
        <w:t>PROFESSIONAL SERVICE</w:t>
      </w:r>
    </w:p>
    <w:p w14:paraId="50467B38" w14:textId="77777777" w:rsidR="00F16BC2" w:rsidRDefault="00F16BC2" w:rsidP="00907453">
      <w:pPr>
        <w:widowControl/>
        <w:tabs>
          <w:tab w:val="left" w:pos="1440"/>
          <w:tab w:val="left" w:pos="1800"/>
          <w:tab w:val="center" w:pos="8190"/>
        </w:tabs>
        <w:ind w:left="270" w:hanging="270"/>
        <w:rPr>
          <w:rFonts w:ascii="Arial" w:hAnsi="Arial" w:cs="Arial"/>
          <w:sz w:val="22"/>
          <w:szCs w:val="22"/>
        </w:rPr>
      </w:pPr>
    </w:p>
    <w:p w14:paraId="3AF1E850" w14:textId="77777777" w:rsidR="00F16BC2" w:rsidRDefault="00F16BC2" w:rsidP="00907453">
      <w:pPr>
        <w:widowControl/>
        <w:tabs>
          <w:tab w:val="left" w:pos="1440"/>
          <w:tab w:val="left" w:pos="1800"/>
          <w:tab w:val="center" w:pos="8190"/>
        </w:tabs>
        <w:ind w:left="270" w:hanging="270"/>
        <w:rPr>
          <w:rFonts w:ascii="Arial" w:hAnsi="Arial" w:cs="Arial"/>
          <w:sz w:val="22"/>
          <w:szCs w:val="22"/>
        </w:rPr>
      </w:pPr>
      <w:r>
        <w:rPr>
          <w:rFonts w:ascii="Arial" w:hAnsi="Arial" w:cs="Arial"/>
          <w:b/>
          <w:bCs/>
        </w:rPr>
        <w:t>National Service to the Field of Maternal and Child Health</w:t>
      </w:r>
    </w:p>
    <w:p w14:paraId="6D6A1E26" w14:textId="77777777" w:rsidR="00F16BC2" w:rsidRDefault="00F16BC2" w:rsidP="00907453">
      <w:pPr>
        <w:ind w:left="270" w:hanging="270"/>
        <w:rPr>
          <w:rFonts w:ascii="Arial" w:hAnsi="Arial" w:cs="Arial"/>
          <w:sz w:val="22"/>
          <w:szCs w:val="22"/>
        </w:rPr>
      </w:pPr>
    </w:p>
    <w:p w14:paraId="1B1396E3" w14:textId="77777777" w:rsidR="003739BD" w:rsidRPr="003739BD" w:rsidRDefault="003739BD" w:rsidP="00907453">
      <w:pPr>
        <w:ind w:left="270" w:hanging="270"/>
        <w:rPr>
          <w:rFonts w:ascii="Arial" w:hAnsi="Arial" w:cs="Arial"/>
          <w:sz w:val="22"/>
          <w:szCs w:val="22"/>
        </w:rPr>
      </w:pPr>
      <w:r w:rsidRPr="003739BD">
        <w:rPr>
          <w:rFonts w:ascii="Arial" w:hAnsi="Arial" w:cs="Arial"/>
          <w:sz w:val="22"/>
          <w:szCs w:val="22"/>
        </w:rPr>
        <w:t xml:space="preserve">Member Data and Safety Monitoring Board (DSMB) for NIDDK funded clinical consortium titled Adolescent Bariatrics: Assessing Health Benefits and Risks (Teen-LABS) </w:t>
      </w:r>
      <w:r w:rsidR="00FB7785">
        <w:rPr>
          <w:rFonts w:ascii="Arial" w:hAnsi="Arial" w:cs="Arial"/>
          <w:sz w:val="22"/>
          <w:szCs w:val="22"/>
        </w:rPr>
        <w:t>S</w:t>
      </w:r>
      <w:r w:rsidRPr="003739BD">
        <w:rPr>
          <w:rFonts w:ascii="Arial" w:hAnsi="Arial" w:cs="Arial"/>
          <w:sz w:val="22"/>
          <w:szCs w:val="22"/>
        </w:rPr>
        <w:t>tudy. 2016 - present</w:t>
      </w:r>
    </w:p>
    <w:p w14:paraId="59903856" w14:textId="77777777" w:rsidR="003739BD" w:rsidRPr="003739BD" w:rsidRDefault="003739BD" w:rsidP="00907453">
      <w:pPr>
        <w:ind w:left="270" w:hanging="270"/>
        <w:rPr>
          <w:rFonts w:ascii="Arial" w:hAnsi="Arial" w:cs="Arial"/>
          <w:sz w:val="22"/>
          <w:szCs w:val="22"/>
        </w:rPr>
      </w:pPr>
    </w:p>
    <w:p w14:paraId="0CCE2C16" w14:textId="77777777" w:rsidR="00C74B11" w:rsidRDefault="00C74B11" w:rsidP="002B79BE">
      <w:pPr>
        <w:ind w:left="274" w:hanging="274"/>
        <w:rPr>
          <w:rFonts w:ascii="Arial" w:hAnsi="Arial" w:cs="Arial"/>
          <w:sz w:val="22"/>
          <w:szCs w:val="22"/>
        </w:rPr>
      </w:pPr>
      <w:r>
        <w:rPr>
          <w:rFonts w:ascii="Arial" w:hAnsi="Arial" w:cs="Arial"/>
          <w:sz w:val="22"/>
          <w:szCs w:val="22"/>
        </w:rPr>
        <w:t>Associate Editor</w:t>
      </w:r>
      <w:r w:rsidR="00D36ACC">
        <w:rPr>
          <w:rFonts w:ascii="Arial" w:hAnsi="Arial" w:cs="Arial"/>
          <w:sz w:val="22"/>
          <w:szCs w:val="22"/>
        </w:rPr>
        <w:t xml:space="preserve"> for Public Health and Policy</w:t>
      </w:r>
      <w:r>
        <w:rPr>
          <w:rFonts w:ascii="Arial" w:hAnsi="Arial" w:cs="Arial"/>
          <w:sz w:val="22"/>
          <w:szCs w:val="22"/>
        </w:rPr>
        <w:t xml:space="preserve">, </w:t>
      </w:r>
      <w:r>
        <w:rPr>
          <w:rFonts w:ascii="Arial" w:hAnsi="Arial" w:cs="Arial"/>
          <w:i/>
          <w:sz w:val="22"/>
          <w:szCs w:val="22"/>
        </w:rPr>
        <w:t>Journal of Adolescent Health</w:t>
      </w:r>
      <w:r>
        <w:rPr>
          <w:rFonts w:ascii="Arial" w:hAnsi="Arial" w:cs="Arial"/>
          <w:sz w:val="22"/>
          <w:szCs w:val="22"/>
        </w:rPr>
        <w:t>. 2015 – present</w:t>
      </w:r>
    </w:p>
    <w:p w14:paraId="5C7E1099" w14:textId="77777777" w:rsidR="00C74B11" w:rsidRPr="00C74B11" w:rsidRDefault="00C74B11" w:rsidP="002B79BE">
      <w:pPr>
        <w:ind w:left="274" w:hanging="274"/>
        <w:rPr>
          <w:rFonts w:ascii="Arial" w:hAnsi="Arial" w:cs="Arial"/>
          <w:sz w:val="22"/>
          <w:szCs w:val="22"/>
        </w:rPr>
      </w:pPr>
    </w:p>
    <w:p w14:paraId="6B4F97CB" w14:textId="77777777" w:rsidR="00852A11" w:rsidRDefault="00852A11" w:rsidP="002B79BE">
      <w:pPr>
        <w:ind w:left="274" w:hanging="274"/>
        <w:rPr>
          <w:rFonts w:ascii="Arial" w:hAnsi="Arial" w:cs="Arial"/>
          <w:sz w:val="22"/>
          <w:szCs w:val="22"/>
        </w:rPr>
      </w:pPr>
      <w:r w:rsidRPr="00BE631D">
        <w:rPr>
          <w:rFonts w:ascii="Arial" w:hAnsi="Arial" w:cs="Arial"/>
          <w:sz w:val="22"/>
          <w:szCs w:val="22"/>
        </w:rPr>
        <w:t>Invited member, NICHD Contraceptive Research Review Panel. 2014-</w:t>
      </w:r>
      <w:r w:rsidR="00643207">
        <w:rPr>
          <w:rFonts w:ascii="Arial" w:hAnsi="Arial" w:cs="Arial"/>
          <w:sz w:val="22"/>
          <w:szCs w:val="22"/>
        </w:rPr>
        <w:t>2015</w:t>
      </w:r>
      <w:r w:rsidRPr="00BE631D">
        <w:rPr>
          <w:rFonts w:ascii="Arial" w:hAnsi="Arial" w:cs="Arial"/>
          <w:sz w:val="22"/>
          <w:szCs w:val="22"/>
        </w:rPr>
        <w:t>.</w:t>
      </w:r>
      <w:r w:rsidR="00D4346F" w:rsidRPr="00BE631D">
        <w:rPr>
          <w:rFonts w:ascii="Arial" w:hAnsi="Arial" w:cs="Arial"/>
          <w:sz w:val="22"/>
          <w:szCs w:val="22"/>
        </w:rPr>
        <w:t xml:space="preserve"> (Chair of “Accomplishments” </w:t>
      </w:r>
      <w:r w:rsidR="00191753">
        <w:rPr>
          <w:rFonts w:ascii="Arial" w:hAnsi="Arial" w:cs="Arial"/>
          <w:sz w:val="22"/>
          <w:szCs w:val="22"/>
        </w:rPr>
        <w:t xml:space="preserve">and “Behavior” </w:t>
      </w:r>
      <w:r w:rsidR="00D4346F" w:rsidRPr="00BE631D">
        <w:rPr>
          <w:rFonts w:ascii="Arial" w:hAnsi="Arial" w:cs="Arial"/>
          <w:sz w:val="22"/>
          <w:szCs w:val="22"/>
        </w:rPr>
        <w:t>sub-committee</w:t>
      </w:r>
      <w:r w:rsidR="00191753">
        <w:rPr>
          <w:rFonts w:ascii="Arial" w:hAnsi="Arial" w:cs="Arial"/>
          <w:sz w:val="22"/>
          <w:szCs w:val="22"/>
        </w:rPr>
        <w:t>s</w:t>
      </w:r>
      <w:r w:rsidR="00D4346F" w:rsidRPr="00BE631D">
        <w:rPr>
          <w:rFonts w:ascii="Arial" w:hAnsi="Arial" w:cs="Arial"/>
          <w:sz w:val="22"/>
          <w:szCs w:val="22"/>
        </w:rPr>
        <w:t>)</w:t>
      </w:r>
    </w:p>
    <w:p w14:paraId="677F3B42" w14:textId="77777777" w:rsidR="00455105" w:rsidRDefault="00455105" w:rsidP="002B79BE">
      <w:pPr>
        <w:ind w:left="274" w:hanging="274"/>
        <w:rPr>
          <w:rFonts w:ascii="Arial" w:hAnsi="Arial" w:cs="Arial"/>
          <w:sz w:val="22"/>
          <w:szCs w:val="22"/>
        </w:rPr>
      </w:pPr>
    </w:p>
    <w:p w14:paraId="17113E34" w14:textId="77777777" w:rsidR="00455105" w:rsidRPr="00BE631D" w:rsidRDefault="00455105" w:rsidP="002B79BE">
      <w:pPr>
        <w:ind w:left="274" w:hanging="274"/>
        <w:rPr>
          <w:rFonts w:ascii="Arial" w:hAnsi="Arial" w:cs="Arial"/>
          <w:sz w:val="22"/>
          <w:szCs w:val="22"/>
        </w:rPr>
      </w:pPr>
      <w:r>
        <w:rPr>
          <w:rFonts w:ascii="Arial" w:hAnsi="Arial" w:cs="Arial"/>
          <w:sz w:val="22"/>
          <w:szCs w:val="22"/>
        </w:rPr>
        <w:t>Invited participant, SAHM/SRA/OAH National Adolescent Health Research Agenda Meeting, October 2014.</w:t>
      </w:r>
    </w:p>
    <w:p w14:paraId="0B8C0199" w14:textId="77777777" w:rsidR="00852A11" w:rsidRPr="00BE631D" w:rsidRDefault="00852A11" w:rsidP="002B79BE">
      <w:pPr>
        <w:ind w:left="274" w:hanging="274"/>
        <w:rPr>
          <w:rFonts w:ascii="Arial" w:hAnsi="Arial" w:cs="Arial"/>
          <w:color w:val="1F497D"/>
          <w:sz w:val="22"/>
          <w:szCs w:val="22"/>
        </w:rPr>
      </w:pPr>
    </w:p>
    <w:p w14:paraId="1526009C" w14:textId="77777777" w:rsidR="00BA296A" w:rsidRPr="00BE631D" w:rsidRDefault="00BA296A" w:rsidP="002B79BE">
      <w:pPr>
        <w:ind w:left="274" w:hanging="274"/>
        <w:rPr>
          <w:rFonts w:ascii="Arial" w:hAnsi="Arial" w:cs="Arial"/>
          <w:i/>
          <w:sz w:val="22"/>
          <w:szCs w:val="22"/>
        </w:rPr>
      </w:pPr>
      <w:r w:rsidRPr="00BE631D">
        <w:rPr>
          <w:rFonts w:ascii="Arial" w:hAnsi="Arial" w:cs="Arial"/>
          <w:sz w:val="22"/>
          <w:szCs w:val="22"/>
        </w:rPr>
        <w:t xml:space="preserve">Associate Editor, </w:t>
      </w:r>
      <w:r w:rsidRPr="00BE631D">
        <w:rPr>
          <w:rFonts w:ascii="Arial" w:hAnsi="Arial" w:cs="Arial"/>
          <w:i/>
          <w:sz w:val="22"/>
          <w:szCs w:val="22"/>
        </w:rPr>
        <w:t xml:space="preserve">Journal of Research on Adolescence. </w:t>
      </w:r>
      <w:r w:rsidRPr="00BE631D">
        <w:rPr>
          <w:rFonts w:ascii="Arial" w:hAnsi="Arial" w:cs="Arial"/>
          <w:sz w:val="22"/>
          <w:szCs w:val="22"/>
        </w:rPr>
        <w:t>2013</w:t>
      </w:r>
      <w:r w:rsidR="00B63EC2">
        <w:rPr>
          <w:rFonts w:ascii="Arial" w:hAnsi="Arial" w:cs="Arial"/>
          <w:sz w:val="22"/>
          <w:szCs w:val="22"/>
        </w:rPr>
        <w:t xml:space="preserve"> </w:t>
      </w:r>
      <w:r w:rsidRPr="00BE631D">
        <w:rPr>
          <w:rFonts w:ascii="Arial" w:hAnsi="Arial" w:cs="Arial"/>
          <w:sz w:val="22"/>
          <w:szCs w:val="22"/>
        </w:rPr>
        <w:t>-</w:t>
      </w:r>
      <w:r w:rsidR="00B63EC2">
        <w:rPr>
          <w:rFonts w:ascii="Arial" w:hAnsi="Arial" w:cs="Arial"/>
          <w:sz w:val="22"/>
          <w:szCs w:val="22"/>
        </w:rPr>
        <w:t xml:space="preserve"> </w:t>
      </w:r>
      <w:r w:rsidR="003A117B">
        <w:rPr>
          <w:rFonts w:ascii="Arial" w:hAnsi="Arial" w:cs="Arial"/>
          <w:sz w:val="22"/>
          <w:szCs w:val="22"/>
        </w:rPr>
        <w:t>2015</w:t>
      </w:r>
      <w:r w:rsidRPr="00BE631D">
        <w:rPr>
          <w:rFonts w:ascii="Arial" w:hAnsi="Arial" w:cs="Arial"/>
          <w:sz w:val="22"/>
          <w:szCs w:val="22"/>
        </w:rPr>
        <w:t>.</w:t>
      </w:r>
    </w:p>
    <w:p w14:paraId="6DF212B9" w14:textId="77777777" w:rsidR="00BA296A" w:rsidRDefault="00BA296A" w:rsidP="002B79BE">
      <w:pPr>
        <w:ind w:left="274" w:hanging="274"/>
        <w:rPr>
          <w:rFonts w:ascii="Arial" w:hAnsi="Arial" w:cs="Arial"/>
          <w:i/>
          <w:sz w:val="22"/>
          <w:szCs w:val="22"/>
        </w:rPr>
      </w:pPr>
    </w:p>
    <w:p w14:paraId="7AC529EE" w14:textId="77777777" w:rsidR="002B79BE" w:rsidRPr="002B79BE" w:rsidRDefault="002B79BE" w:rsidP="002B79BE">
      <w:pPr>
        <w:ind w:left="274" w:hanging="274"/>
        <w:rPr>
          <w:rFonts w:ascii="Arial" w:hAnsi="Arial" w:cs="Arial"/>
          <w:color w:val="000000"/>
          <w:sz w:val="22"/>
          <w:szCs w:val="22"/>
        </w:rPr>
      </w:pPr>
      <w:r w:rsidRPr="002B79BE">
        <w:rPr>
          <w:rFonts w:ascii="Arial" w:hAnsi="Arial" w:cs="Arial"/>
          <w:sz w:val="22"/>
          <w:szCs w:val="22"/>
        </w:rPr>
        <w:t xml:space="preserve">Advisory Board Member, </w:t>
      </w:r>
      <w:r w:rsidRPr="002B79BE">
        <w:rPr>
          <w:rFonts w:ascii="Arial" w:hAnsi="Arial" w:cs="Arial"/>
          <w:color w:val="000000"/>
          <w:sz w:val="22"/>
          <w:szCs w:val="22"/>
        </w:rPr>
        <w:t>Future of Sex Education (</w:t>
      </w:r>
      <w:proofErr w:type="spellStart"/>
      <w:r w:rsidRPr="002B79BE">
        <w:rPr>
          <w:rFonts w:ascii="Arial" w:hAnsi="Arial" w:cs="Arial"/>
          <w:color w:val="000000"/>
          <w:sz w:val="22"/>
          <w:szCs w:val="22"/>
        </w:rPr>
        <w:t>FoSE</w:t>
      </w:r>
      <w:proofErr w:type="spellEnd"/>
      <w:r w:rsidRPr="002B79BE">
        <w:rPr>
          <w:rFonts w:ascii="Arial" w:hAnsi="Arial" w:cs="Arial"/>
          <w:color w:val="000000"/>
          <w:sz w:val="22"/>
          <w:szCs w:val="22"/>
        </w:rPr>
        <w:t xml:space="preserve">) </w:t>
      </w:r>
      <w:r>
        <w:rPr>
          <w:rFonts w:ascii="Arial" w:hAnsi="Arial" w:cs="Arial"/>
          <w:color w:val="000000"/>
          <w:sz w:val="22"/>
          <w:szCs w:val="22"/>
        </w:rPr>
        <w:t>C</w:t>
      </w:r>
      <w:r w:rsidRPr="002B79BE">
        <w:rPr>
          <w:rFonts w:ascii="Arial" w:hAnsi="Arial" w:cs="Arial"/>
          <w:color w:val="000000"/>
          <w:sz w:val="22"/>
          <w:szCs w:val="22"/>
        </w:rPr>
        <w:t>ollaboration. 2013</w:t>
      </w:r>
      <w:r w:rsidR="00B63EC2">
        <w:rPr>
          <w:rFonts w:ascii="Arial" w:hAnsi="Arial" w:cs="Arial"/>
          <w:color w:val="000000"/>
          <w:sz w:val="22"/>
          <w:szCs w:val="22"/>
        </w:rPr>
        <w:t xml:space="preserve"> </w:t>
      </w:r>
      <w:r w:rsidRPr="002B79BE">
        <w:rPr>
          <w:rFonts w:ascii="Arial" w:hAnsi="Arial" w:cs="Arial"/>
          <w:color w:val="000000"/>
          <w:sz w:val="22"/>
          <w:szCs w:val="22"/>
        </w:rPr>
        <w:t>-</w:t>
      </w:r>
      <w:r w:rsidR="00B63EC2">
        <w:rPr>
          <w:rFonts w:ascii="Arial" w:hAnsi="Arial" w:cs="Arial"/>
          <w:color w:val="000000"/>
          <w:sz w:val="22"/>
          <w:szCs w:val="22"/>
        </w:rPr>
        <w:t xml:space="preserve"> </w:t>
      </w:r>
      <w:r w:rsidRPr="002B79BE">
        <w:rPr>
          <w:rFonts w:ascii="Arial" w:hAnsi="Arial" w:cs="Arial"/>
          <w:color w:val="000000"/>
          <w:sz w:val="22"/>
          <w:szCs w:val="22"/>
        </w:rPr>
        <w:t>present.</w:t>
      </w:r>
    </w:p>
    <w:p w14:paraId="78E690DC" w14:textId="77777777" w:rsidR="002B79BE" w:rsidRDefault="002B79BE" w:rsidP="00907453">
      <w:pPr>
        <w:ind w:left="270" w:hanging="270"/>
        <w:rPr>
          <w:rFonts w:ascii="Arial" w:hAnsi="Arial" w:cs="Arial"/>
          <w:sz w:val="22"/>
          <w:szCs w:val="22"/>
        </w:rPr>
      </w:pPr>
    </w:p>
    <w:p w14:paraId="40503C70" w14:textId="77777777" w:rsidR="005D28B1" w:rsidRDefault="005D28B1" w:rsidP="00907453">
      <w:pPr>
        <w:ind w:left="270" w:hanging="270"/>
        <w:rPr>
          <w:rFonts w:ascii="Arial" w:hAnsi="Arial" w:cs="Arial"/>
          <w:sz w:val="22"/>
          <w:szCs w:val="22"/>
        </w:rPr>
      </w:pPr>
      <w:r>
        <w:rPr>
          <w:rFonts w:ascii="Arial" w:hAnsi="Arial" w:cs="Arial"/>
          <w:sz w:val="22"/>
          <w:szCs w:val="22"/>
        </w:rPr>
        <w:t xml:space="preserve">Senior Scholar/Mentor, Society for Research on Adolescence – European Association for </w:t>
      </w:r>
      <w:r>
        <w:rPr>
          <w:rFonts w:ascii="Arial" w:hAnsi="Arial" w:cs="Arial"/>
          <w:sz w:val="22"/>
          <w:szCs w:val="22"/>
        </w:rPr>
        <w:lastRenderedPageBreak/>
        <w:t>Research on Adolescence Summer School, Kent State University June 17-22, 2013.</w:t>
      </w:r>
    </w:p>
    <w:p w14:paraId="612B598B" w14:textId="77777777" w:rsidR="005D28B1" w:rsidRDefault="005D28B1" w:rsidP="00907453">
      <w:pPr>
        <w:ind w:left="270" w:hanging="270"/>
        <w:rPr>
          <w:rFonts w:ascii="Arial" w:hAnsi="Arial" w:cs="Arial"/>
          <w:sz w:val="22"/>
          <w:szCs w:val="22"/>
        </w:rPr>
      </w:pPr>
    </w:p>
    <w:p w14:paraId="571726ED" w14:textId="77777777" w:rsidR="00F16BC2" w:rsidRPr="0000610E" w:rsidRDefault="00F16BC2" w:rsidP="00907453">
      <w:pPr>
        <w:ind w:left="270" w:hanging="270"/>
        <w:rPr>
          <w:rFonts w:ascii="Arial" w:hAnsi="Arial" w:cs="Arial"/>
          <w:sz w:val="22"/>
          <w:szCs w:val="22"/>
          <w:u w:val="single"/>
        </w:rPr>
      </w:pPr>
      <w:r w:rsidRPr="0000610E">
        <w:rPr>
          <w:rFonts w:ascii="Arial" w:hAnsi="Arial" w:cs="Arial"/>
          <w:sz w:val="22"/>
          <w:szCs w:val="22"/>
          <w:u w:val="single"/>
        </w:rPr>
        <w:t>Grant Review Panel Service</w:t>
      </w:r>
    </w:p>
    <w:p w14:paraId="2E3D2E7C" w14:textId="77777777" w:rsidR="00F16BC2" w:rsidRDefault="00F16BC2" w:rsidP="00907453">
      <w:pPr>
        <w:ind w:left="270" w:hanging="270"/>
        <w:rPr>
          <w:rFonts w:ascii="Arial" w:hAnsi="Arial" w:cs="Arial"/>
          <w:sz w:val="22"/>
          <w:szCs w:val="22"/>
        </w:rPr>
      </w:pPr>
    </w:p>
    <w:p w14:paraId="7C2D2375" w14:textId="77777777" w:rsidR="002A2FFE" w:rsidRDefault="002A2FFE" w:rsidP="00907453">
      <w:pPr>
        <w:ind w:left="270" w:hanging="270"/>
        <w:rPr>
          <w:rFonts w:ascii="Arial" w:hAnsi="Arial" w:cs="Arial"/>
          <w:sz w:val="22"/>
          <w:szCs w:val="22"/>
        </w:rPr>
      </w:pPr>
      <w:r w:rsidRPr="00D95F59">
        <w:rPr>
          <w:rFonts w:ascii="Arial" w:hAnsi="Arial" w:cs="Arial"/>
          <w:sz w:val="22"/>
          <w:szCs w:val="22"/>
        </w:rPr>
        <w:t>NIH CIHB - Community Influences on Health Behavior Study Section,</w:t>
      </w:r>
      <w:r w:rsidR="00607015" w:rsidRPr="00D95F59">
        <w:rPr>
          <w:rFonts w:ascii="Arial" w:hAnsi="Arial" w:cs="Arial"/>
          <w:sz w:val="22"/>
          <w:szCs w:val="22"/>
        </w:rPr>
        <w:t xml:space="preserve"> Standing Member, July 2017 – present</w:t>
      </w:r>
    </w:p>
    <w:p w14:paraId="6AB64C97" w14:textId="77777777" w:rsidR="00607015" w:rsidRDefault="00607015" w:rsidP="00907453">
      <w:pPr>
        <w:ind w:left="270" w:hanging="270"/>
        <w:rPr>
          <w:rFonts w:ascii="Arial" w:hAnsi="Arial" w:cs="Arial"/>
          <w:sz w:val="22"/>
          <w:szCs w:val="22"/>
        </w:rPr>
      </w:pPr>
    </w:p>
    <w:p w14:paraId="6EA53E41" w14:textId="77777777" w:rsidR="007F6205" w:rsidRDefault="007F6205" w:rsidP="00907453">
      <w:pPr>
        <w:ind w:left="270" w:hanging="270"/>
        <w:rPr>
          <w:rFonts w:ascii="Arial" w:hAnsi="Arial" w:cs="Arial"/>
          <w:sz w:val="22"/>
          <w:szCs w:val="22"/>
        </w:rPr>
      </w:pPr>
      <w:r>
        <w:rPr>
          <w:rFonts w:ascii="Arial" w:hAnsi="Arial" w:cs="Arial"/>
          <w:sz w:val="22"/>
          <w:szCs w:val="22"/>
        </w:rPr>
        <w:t xml:space="preserve">NIH </w:t>
      </w:r>
      <w:r w:rsidRPr="007F6205">
        <w:rPr>
          <w:rFonts w:ascii="Arial" w:hAnsi="Arial" w:cs="Arial"/>
          <w:sz w:val="22"/>
          <w:szCs w:val="22"/>
        </w:rPr>
        <w:t>CIHB - Community Influences on Health Behavior Study Section</w:t>
      </w:r>
      <w:r w:rsidR="002A2FFE">
        <w:rPr>
          <w:rFonts w:ascii="Arial" w:hAnsi="Arial" w:cs="Arial"/>
          <w:sz w:val="22"/>
          <w:szCs w:val="22"/>
        </w:rPr>
        <w:t xml:space="preserve"> (Ad hoc)</w:t>
      </w:r>
      <w:r>
        <w:rPr>
          <w:rFonts w:ascii="Arial" w:hAnsi="Arial" w:cs="Arial"/>
          <w:sz w:val="22"/>
          <w:szCs w:val="22"/>
        </w:rPr>
        <w:t>, October 2016</w:t>
      </w:r>
      <w:r w:rsidR="000159FF">
        <w:rPr>
          <w:rFonts w:ascii="Arial" w:hAnsi="Arial" w:cs="Arial"/>
          <w:sz w:val="22"/>
          <w:szCs w:val="22"/>
        </w:rPr>
        <w:t>.</w:t>
      </w:r>
    </w:p>
    <w:p w14:paraId="5452380D" w14:textId="77777777" w:rsidR="007F6205" w:rsidRDefault="007F6205" w:rsidP="00907453">
      <w:pPr>
        <w:ind w:left="270" w:hanging="270"/>
        <w:rPr>
          <w:rFonts w:ascii="Arial" w:hAnsi="Arial" w:cs="Arial"/>
          <w:sz w:val="22"/>
          <w:szCs w:val="22"/>
        </w:rPr>
      </w:pPr>
    </w:p>
    <w:p w14:paraId="713D2F0D" w14:textId="77777777" w:rsidR="00C62650" w:rsidRPr="00FC2A27" w:rsidRDefault="00C62650" w:rsidP="00907453">
      <w:pPr>
        <w:ind w:left="270" w:hanging="270"/>
        <w:rPr>
          <w:rFonts w:ascii="Arial" w:hAnsi="Arial" w:cs="Arial"/>
          <w:sz w:val="22"/>
          <w:szCs w:val="22"/>
        </w:rPr>
      </w:pPr>
      <w:r w:rsidRPr="00FC2A27">
        <w:rPr>
          <w:rFonts w:ascii="Arial" w:hAnsi="Arial" w:cs="Arial"/>
          <w:sz w:val="22"/>
          <w:szCs w:val="22"/>
        </w:rPr>
        <w:t>National Science Foundation, November 2015</w:t>
      </w:r>
      <w:r w:rsidR="00855BDB">
        <w:rPr>
          <w:rFonts w:ascii="Arial" w:hAnsi="Arial" w:cs="Arial"/>
          <w:sz w:val="22"/>
          <w:szCs w:val="22"/>
        </w:rPr>
        <w:t>, March 2016</w:t>
      </w:r>
      <w:r w:rsidR="000159FF">
        <w:rPr>
          <w:rFonts w:ascii="Arial" w:hAnsi="Arial" w:cs="Arial"/>
          <w:sz w:val="22"/>
          <w:szCs w:val="22"/>
        </w:rPr>
        <w:t>.</w:t>
      </w:r>
    </w:p>
    <w:p w14:paraId="5342E7E1" w14:textId="77777777" w:rsidR="00FC2A27" w:rsidRPr="00FC2A27" w:rsidRDefault="00FC2A27" w:rsidP="00907453">
      <w:pPr>
        <w:ind w:left="270" w:hanging="270"/>
        <w:rPr>
          <w:rFonts w:ascii="Arial" w:hAnsi="Arial" w:cs="Arial"/>
          <w:sz w:val="22"/>
          <w:szCs w:val="22"/>
        </w:rPr>
      </w:pPr>
    </w:p>
    <w:p w14:paraId="48C67AC7" w14:textId="77777777" w:rsidR="00C62650" w:rsidRDefault="00C62650" w:rsidP="00907453">
      <w:pPr>
        <w:ind w:left="270" w:hanging="270"/>
        <w:rPr>
          <w:rFonts w:ascii="Arial" w:hAnsi="Arial" w:cs="Arial"/>
          <w:sz w:val="22"/>
          <w:szCs w:val="22"/>
        </w:rPr>
      </w:pPr>
      <w:r w:rsidRPr="00FC2A27">
        <w:rPr>
          <w:rFonts w:ascii="Arial" w:hAnsi="Arial" w:cs="Arial"/>
          <w:sz w:val="22"/>
          <w:szCs w:val="22"/>
        </w:rPr>
        <w:t xml:space="preserve">NIH NICHD </w:t>
      </w:r>
      <w:r w:rsidR="00FC2A27" w:rsidRPr="00FC2A27">
        <w:rPr>
          <w:rFonts w:ascii="Arial" w:hAnsi="Arial" w:cs="Arial"/>
          <w:sz w:val="22"/>
          <w:szCs w:val="22"/>
        </w:rPr>
        <w:t xml:space="preserve">Population Sciences Committee, </w:t>
      </w:r>
      <w:r w:rsidRPr="00FC2A27">
        <w:rPr>
          <w:rFonts w:ascii="Arial" w:hAnsi="Arial" w:cs="Arial"/>
          <w:sz w:val="22"/>
          <w:szCs w:val="22"/>
        </w:rPr>
        <w:t>November 2015</w:t>
      </w:r>
      <w:r w:rsidR="000159FF">
        <w:rPr>
          <w:rFonts w:ascii="Arial" w:hAnsi="Arial" w:cs="Arial"/>
          <w:sz w:val="22"/>
          <w:szCs w:val="22"/>
        </w:rPr>
        <w:t>.</w:t>
      </w:r>
    </w:p>
    <w:p w14:paraId="01610E8C" w14:textId="77777777" w:rsidR="00C62650" w:rsidRDefault="00C62650" w:rsidP="00907453">
      <w:pPr>
        <w:ind w:left="270" w:hanging="270"/>
        <w:rPr>
          <w:rFonts w:ascii="Arial" w:hAnsi="Arial" w:cs="Arial"/>
          <w:sz w:val="22"/>
          <w:szCs w:val="22"/>
        </w:rPr>
      </w:pPr>
    </w:p>
    <w:p w14:paraId="0377B3B4" w14:textId="77777777" w:rsidR="00E12FEB" w:rsidRPr="004421A5" w:rsidRDefault="00E12FEB" w:rsidP="00907453">
      <w:pPr>
        <w:ind w:left="270" w:hanging="270"/>
        <w:rPr>
          <w:rFonts w:ascii="Arial" w:hAnsi="Arial" w:cs="Arial"/>
          <w:sz w:val="22"/>
          <w:szCs w:val="22"/>
        </w:rPr>
      </w:pPr>
      <w:r w:rsidRPr="004421A5">
        <w:rPr>
          <w:rFonts w:ascii="Arial" w:hAnsi="Arial" w:cs="Arial"/>
          <w:sz w:val="22"/>
          <w:szCs w:val="22"/>
        </w:rPr>
        <w:t xml:space="preserve">NIH NICHD Institutional T32 Training Award Applications. </w:t>
      </w:r>
      <w:r w:rsidR="004421A5">
        <w:rPr>
          <w:rFonts w:ascii="Arial" w:hAnsi="Arial" w:cs="Arial"/>
          <w:sz w:val="22"/>
          <w:szCs w:val="22"/>
        </w:rPr>
        <w:t xml:space="preserve">Special Emphasis panel </w:t>
      </w:r>
      <w:r w:rsidR="004421A5" w:rsidRPr="004421A5">
        <w:rPr>
          <w:rFonts w:ascii="Arial" w:hAnsi="Arial" w:cs="Arial"/>
          <w:sz w:val="22"/>
          <w:szCs w:val="22"/>
        </w:rPr>
        <w:t>ZHD1 DSR-Y (90) 1</w:t>
      </w:r>
      <w:r w:rsidR="004421A5">
        <w:rPr>
          <w:rFonts w:ascii="Arial" w:hAnsi="Arial" w:cs="Arial"/>
          <w:sz w:val="22"/>
          <w:szCs w:val="22"/>
        </w:rPr>
        <w:t xml:space="preserve">, </w:t>
      </w:r>
      <w:r w:rsidRPr="004421A5">
        <w:rPr>
          <w:rFonts w:ascii="Arial" w:hAnsi="Arial" w:cs="Arial"/>
          <w:sz w:val="22"/>
          <w:szCs w:val="22"/>
        </w:rPr>
        <w:t>November 2014</w:t>
      </w:r>
      <w:r w:rsidR="004421A5">
        <w:rPr>
          <w:rFonts w:ascii="Arial" w:hAnsi="Arial" w:cs="Arial"/>
          <w:sz w:val="22"/>
          <w:szCs w:val="22"/>
        </w:rPr>
        <w:t>.</w:t>
      </w:r>
    </w:p>
    <w:p w14:paraId="2235C5A1" w14:textId="77777777" w:rsidR="00E12FEB" w:rsidRDefault="00E12FEB" w:rsidP="00907453">
      <w:pPr>
        <w:ind w:left="270" w:hanging="270"/>
        <w:rPr>
          <w:rFonts w:ascii="Arial" w:hAnsi="Arial" w:cs="Arial"/>
          <w:sz w:val="22"/>
          <w:szCs w:val="22"/>
        </w:rPr>
      </w:pPr>
    </w:p>
    <w:p w14:paraId="03EB6A2C" w14:textId="77777777" w:rsidR="00F16BC2" w:rsidRDefault="00F16BC2" w:rsidP="00907453">
      <w:pPr>
        <w:ind w:left="270" w:hanging="270"/>
        <w:rPr>
          <w:rFonts w:ascii="Arial" w:hAnsi="Arial" w:cs="Arial"/>
          <w:sz w:val="22"/>
          <w:szCs w:val="22"/>
        </w:rPr>
      </w:pPr>
      <w:r w:rsidRPr="00FD6E7D">
        <w:rPr>
          <w:rFonts w:ascii="Arial" w:hAnsi="Arial" w:cs="Arial"/>
          <w:sz w:val="22"/>
          <w:szCs w:val="22"/>
        </w:rPr>
        <w:t>NIH Social Sciences and Population Studies R03s, R15s and R21s Special Emphasis Panel ZRG1 PSE- C 90</w:t>
      </w:r>
      <w:r>
        <w:rPr>
          <w:rFonts w:ascii="Arial" w:hAnsi="Arial" w:cs="Arial"/>
          <w:sz w:val="22"/>
          <w:szCs w:val="22"/>
        </w:rPr>
        <w:t>. February 2010.</w:t>
      </w:r>
    </w:p>
    <w:p w14:paraId="7954C268"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43B2FC9D"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r>
        <w:rPr>
          <w:rFonts w:ascii="Arial" w:hAnsi="Arial" w:cs="Arial"/>
          <w:sz w:val="22"/>
          <w:szCs w:val="22"/>
        </w:rPr>
        <w:t>CDC Public Health Dissertation Awards (R36), July 2008.</w:t>
      </w:r>
    </w:p>
    <w:p w14:paraId="4491F9C3"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2F2788CE"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r>
        <w:rPr>
          <w:rFonts w:ascii="Arial" w:hAnsi="Arial" w:cs="Arial"/>
          <w:sz w:val="22"/>
          <w:szCs w:val="22"/>
        </w:rPr>
        <w:t>CDC “Disease, Disability, and Injury Prevention and Control” Special Emphasis Panel. June 2007.</w:t>
      </w:r>
    </w:p>
    <w:p w14:paraId="1AB80DF2"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21FBBEDA"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r>
        <w:rPr>
          <w:rFonts w:ascii="Arial" w:hAnsi="Arial" w:cs="Arial"/>
          <w:sz w:val="22"/>
          <w:szCs w:val="22"/>
        </w:rPr>
        <w:t>Association of Schools of Public Health &amp; the Centers for Disease Control International Global AIDS Fellowship.  May 2005.</w:t>
      </w:r>
    </w:p>
    <w:p w14:paraId="51D5850A"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075DB44B"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Office of Population Affairs Special Emphasis Panel “Adolescent Family Life Programs.”  December 9-10, 2004.</w:t>
      </w:r>
    </w:p>
    <w:p w14:paraId="30DA44B0" w14:textId="77777777" w:rsidR="00F16BC2" w:rsidRDefault="00F16BC2" w:rsidP="00F27C29">
      <w:pPr>
        <w:widowControl/>
        <w:tabs>
          <w:tab w:val="left" w:pos="0"/>
          <w:tab w:val="left" w:pos="360"/>
          <w:tab w:val="left" w:pos="1440"/>
          <w:tab w:val="center" w:pos="8190"/>
        </w:tabs>
        <w:rPr>
          <w:rFonts w:ascii="Arial" w:hAnsi="Arial" w:cs="Arial"/>
          <w:sz w:val="22"/>
          <w:szCs w:val="22"/>
        </w:rPr>
      </w:pPr>
    </w:p>
    <w:p w14:paraId="4089EA8E"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NICHD Special Emphasis Panel ZHD1-DSR-W-10:  “Sexual Relationships, Sexual Concurrence and HIV.”  November 14-15, 2002.</w:t>
      </w:r>
    </w:p>
    <w:p w14:paraId="05F82288"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p>
    <w:p w14:paraId="1B515FD3" w14:textId="77777777" w:rsidR="00F16BC2" w:rsidRDefault="00F16BC2" w:rsidP="0000610E">
      <w:pPr>
        <w:ind w:left="270" w:hanging="270"/>
        <w:rPr>
          <w:rFonts w:ascii="Arial" w:hAnsi="Arial" w:cs="Arial"/>
          <w:sz w:val="22"/>
          <w:szCs w:val="22"/>
          <w:u w:val="single"/>
        </w:rPr>
      </w:pPr>
      <w:r w:rsidRPr="004531D3">
        <w:rPr>
          <w:rFonts w:ascii="Arial" w:hAnsi="Arial" w:cs="Arial"/>
          <w:sz w:val="22"/>
          <w:szCs w:val="22"/>
          <w:u w:val="single"/>
        </w:rPr>
        <w:t>Service to Professional Societies</w:t>
      </w:r>
    </w:p>
    <w:p w14:paraId="1BD5DFC5" w14:textId="77777777" w:rsidR="00F16BC2" w:rsidRPr="004531D3" w:rsidRDefault="00F16BC2" w:rsidP="0000610E">
      <w:pPr>
        <w:ind w:left="270" w:hanging="270"/>
        <w:rPr>
          <w:rFonts w:ascii="Arial" w:hAnsi="Arial" w:cs="Arial"/>
          <w:sz w:val="22"/>
          <w:szCs w:val="22"/>
          <w:u w:val="single"/>
        </w:rPr>
      </w:pPr>
    </w:p>
    <w:p w14:paraId="281A2964" w14:textId="156CB503" w:rsidR="00D427FA" w:rsidRDefault="00D427FA" w:rsidP="0000610E">
      <w:pPr>
        <w:ind w:left="270" w:hanging="270"/>
        <w:rPr>
          <w:rFonts w:ascii="Arial" w:hAnsi="Arial" w:cs="Arial"/>
          <w:sz w:val="22"/>
          <w:szCs w:val="22"/>
        </w:rPr>
      </w:pPr>
      <w:r>
        <w:rPr>
          <w:rFonts w:ascii="Arial" w:hAnsi="Arial" w:cs="Arial"/>
          <w:sz w:val="22"/>
          <w:szCs w:val="22"/>
        </w:rPr>
        <w:t xml:space="preserve">Member Program Development Committee, 2018 Meeting of the Society for Adolescent Health and Medicine, 2017-2018. </w:t>
      </w:r>
    </w:p>
    <w:p w14:paraId="001471BC" w14:textId="77777777" w:rsidR="00792FE4" w:rsidRDefault="00792FE4" w:rsidP="0000610E">
      <w:pPr>
        <w:ind w:left="270" w:hanging="270"/>
        <w:rPr>
          <w:rFonts w:ascii="Arial" w:hAnsi="Arial" w:cs="Arial"/>
          <w:sz w:val="22"/>
          <w:szCs w:val="22"/>
        </w:rPr>
      </w:pPr>
    </w:p>
    <w:p w14:paraId="2B5BE4AF" w14:textId="167410FD" w:rsidR="00792FE4" w:rsidRDefault="00792FE4" w:rsidP="0000610E">
      <w:pPr>
        <w:ind w:left="270" w:hanging="270"/>
        <w:rPr>
          <w:rFonts w:ascii="Arial" w:hAnsi="Arial" w:cs="Arial"/>
          <w:sz w:val="22"/>
          <w:szCs w:val="22"/>
        </w:rPr>
      </w:pPr>
      <w:r>
        <w:rPr>
          <w:rFonts w:ascii="Arial" w:hAnsi="Arial" w:cs="Arial"/>
          <w:sz w:val="22"/>
          <w:szCs w:val="22"/>
        </w:rPr>
        <w:t xml:space="preserve">Reviewer, </w:t>
      </w:r>
      <w:r w:rsidR="00C06152">
        <w:rPr>
          <w:rFonts w:ascii="Arial" w:hAnsi="Arial" w:cs="Arial"/>
          <w:sz w:val="22"/>
          <w:szCs w:val="22"/>
        </w:rPr>
        <w:t>Society for Research on Adolescence – European Association for Research on Adolescence Summer School, April 2017.</w:t>
      </w:r>
    </w:p>
    <w:p w14:paraId="79503776" w14:textId="77777777" w:rsidR="00D427FA" w:rsidRDefault="00D427FA" w:rsidP="0000610E">
      <w:pPr>
        <w:ind w:left="270" w:hanging="270"/>
        <w:rPr>
          <w:rFonts w:ascii="Arial" w:hAnsi="Arial" w:cs="Arial"/>
          <w:sz w:val="22"/>
          <w:szCs w:val="22"/>
        </w:rPr>
      </w:pPr>
    </w:p>
    <w:p w14:paraId="76F6524B" w14:textId="0EB2B82C" w:rsidR="00F16BC2" w:rsidRDefault="00F16BC2" w:rsidP="0000610E">
      <w:pPr>
        <w:ind w:left="270" w:hanging="270"/>
        <w:rPr>
          <w:rFonts w:ascii="Arial" w:hAnsi="Arial" w:cs="Arial"/>
          <w:sz w:val="22"/>
          <w:szCs w:val="22"/>
        </w:rPr>
      </w:pPr>
      <w:r>
        <w:rPr>
          <w:rFonts w:ascii="Arial" w:hAnsi="Arial" w:cs="Arial"/>
          <w:sz w:val="22"/>
          <w:szCs w:val="22"/>
        </w:rPr>
        <w:t>Member Abstracts Committee, Society for Adolescent Health and Medicine, 2011</w:t>
      </w:r>
      <w:r w:rsidR="00555F28">
        <w:rPr>
          <w:rFonts w:ascii="Arial" w:hAnsi="Arial" w:cs="Arial"/>
          <w:sz w:val="22"/>
          <w:szCs w:val="22"/>
        </w:rPr>
        <w:t>, 2012, 2013</w:t>
      </w:r>
      <w:r w:rsidR="00A9581A">
        <w:rPr>
          <w:rFonts w:ascii="Arial" w:hAnsi="Arial" w:cs="Arial"/>
          <w:sz w:val="22"/>
          <w:szCs w:val="22"/>
        </w:rPr>
        <w:t>, 2014</w:t>
      </w:r>
      <w:r w:rsidR="003A117B">
        <w:rPr>
          <w:rFonts w:ascii="Arial" w:hAnsi="Arial" w:cs="Arial"/>
          <w:sz w:val="22"/>
          <w:szCs w:val="22"/>
        </w:rPr>
        <w:t>, 2015</w:t>
      </w:r>
      <w:r w:rsidR="007F6205">
        <w:rPr>
          <w:rFonts w:ascii="Arial" w:hAnsi="Arial" w:cs="Arial"/>
          <w:sz w:val="22"/>
          <w:szCs w:val="22"/>
        </w:rPr>
        <w:t>, 2016</w:t>
      </w:r>
      <w:r w:rsidR="00D427FA">
        <w:rPr>
          <w:rFonts w:ascii="Arial" w:hAnsi="Arial" w:cs="Arial"/>
          <w:sz w:val="22"/>
          <w:szCs w:val="22"/>
        </w:rPr>
        <w:t>, 2017</w:t>
      </w:r>
      <w:r w:rsidR="007F6205">
        <w:rPr>
          <w:rFonts w:ascii="Arial" w:hAnsi="Arial" w:cs="Arial"/>
          <w:sz w:val="22"/>
          <w:szCs w:val="22"/>
        </w:rPr>
        <w:t>.</w:t>
      </w:r>
    </w:p>
    <w:p w14:paraId="62BFFD42" w14:textId="77777777" w:rsidR="00F16BC2" w:rsidRDefault="00F16BC2" w:rsidP="0000610E">
      <w:pPr>
        <w:ind w:left="270" w:hanging="270"/>
        <w:rPr>
          <w:rFonts w:ascii="Arial" w:hAnsi="Arial" w:cs="Arial"/>
          <w:sz w:val="22"/>
          <w:szCs w:val="22"/>
        </w:rPr>
      </w:pPr>
    </w:p>
    <w:p w14:paraId="7A63AA1C" w14:textId="77777777" w:rsidR="00F16BC2" w:rsidRDefault="00F16BC2" w:rsidP="0000610E">
      <w:pPr>
        <w:ind w:left="270" w:hanging="270"/>
        <w:rPr>
          <w:rFonts w:ascii="Arial" w:hAnsi="Arial" w:cs="Arial"/>
          <w:sz w:val="22"/>
          <w:szCs w:val="22"/>
        </w:rPr>
      </w:pPr>
      <w:r>
        <w:rPr>
          <w:rFonts w:ascii="Arial" w:hAnsi="Arial" w:cs="Arial"/>
          <w:sz w:val="22"/>
          <w:szCs w:val="22"/>
        </w:rPr>
        <w:t xml:space="preserve">Chair </w:t>
      </w:r>
      <w:r w:rsidRPr="003F0004">
        <w:rPr>
          <w:rFonts w:ascii="Arial" w:hAnsi="Arial" w:cs="Arial"/>
          <w:sz w:val="22"/>
          <w:szCs w:val="22"/>
        </w:rPr>
        <w:t>Multi-</w:t>
      </w:r>
      <w:r w:rsidR="004421A5">
        <w:rPr>
          <w:rFonts w:ascii="Arial" w:hAnsi="Arial" w:cs="Arial"/>
          <w:sz w:val="22"/>
          <w:szCs w:val="22"/>
        </w:rPr>
        <w:t>D</w:t>
      </w:r>
      <w:r w:rsidRPr="003F0004">
        <w:rPr>
          <w:rFonts w:ascii="Arial" w:hAnsi="Arial" w:cs="Arial"/>
          <w:sz w:val="22"/>
          <w:szCs w:val="22"/>
        </w:rPr>
        <w:t xml:space="preserve">isciplinary </w:t>
      </w:r>
      <w:r>
        <w:rPr>
          <w:rFonts w:ascii="Arial" w:hAnsi="Arial" w:cs="Arial"/>
          <w:sz w:val="22"/>
          <w:szCs w:val="22"/>
        </w:rPr>
        <w:t xml:space="preserve">Membership </w:t>
      </w:r>
      <w:r w:rsidRPr="003F0004">
        <w:rPr>
          <w:rFonts w:ascii="Arial" w:hAnsi="Arial" w:cs="Arial"/>
          <w:sz w:val="22"/>
          <w:szCs w:val="22"/>
        </w:rPr>
        <w:t xml:space="preserve">Committee, Society for Adolescent </w:t>
      </w:r>
      <w:r>
        <w:rPr>
          <w:rFonts w:ascii="Arial" w:hAnsi="Arial" w:cs="Arial"/>
          <w:sz w:val="22"/>
          <w:szCs w:val="22"/>
        </w:rPr>
        <w:t xml:space="preserve">Health and </w:t>
      </w:r>
      <w:r w:rsidRPr="003F0004">
        <w:rPr>
          <w:rFonts w:ascii="Arial" w:hAnsi="Arial" w:cs="Arial"/>
          <w:sz w:val="22"/>
          <w:szCs w:val="22"/>
        </w:rPr>
        <w:t>Medicine</w:t>
      </w:r>
      <w:r>
        <w:rPr>
          <w:rFonts w:ascii="Arial" w:hAnsi="Arial" w:cs="Arial"/>
          <w:sz w:val="22"/>
          <w:szCs w:val="22"/>
        </w:rPr>
        <w:t xml:space="preserve">, 2010 - </w:t>
      </w:r>
      <w:r w:rsidR="007C1FFE">
        <w:rPr>
          <w:rFonts w:ascii="Arial" w:hAnsi="Arial" w:cs="Arial"/>
          <w:sz w:val="22"/>
          <w:szCs w:val="22"/>
        </w:rPr>
        <w:t>2013</w:t>
      </w:r>
      <w:r>
        <w:rPr>
          <w:rFonts w:ascii="Arial" w:hAnsi="Arial" w:cs="Arial"/>
          <w:sz w:val="22"/>
          <w:szCs w:val="22"/>
        </w:rPr>
        <w:t xml:space="preserve"> (committee member since 2008).</w:t>
      </w:r>
    </w:p>
    <w:p w14:paraId="5C81EBE8" w14:textId="77777777" w:rsidR="00F16BC2" w:rsidRDefault="00F16BC2" w:rsidP="0000610E">
      <w:pPr>
        <w:ind w:left="270" w:hanging="270"/>
        <w:rPr>
          <w:rFonts w:ascii="Arial" w:hAnsi="Arial" w:cs="Arial"/>
          <w:sz w:val="22"/>
          <w:szCs w:val="22"/>
        </w:rPr>
      </w:pPr>
    </w:p>
    <w:p w14:paraId="7F44074F"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lastRenderedPageBreak/>
        <w:t xml:space="preserve">Consultant to National Institute on Drug Abuse for </w:t>
      </w:r>
      <w:r w:rsidR="000159FF">
        <w:rPr>
          <w:rFonts w:ascii="Arial" w:hAnsi="Arial" w:cs="Arial"/>
          <w:sz w:val="22"/>
          <w:szCs w:val="22"/>
        </w:rPr>
        <w:t>Youth Q</w:t>
      </w:r>
      <w:r>
        <w:rPr>
          <w:rFonts w:ascii="Arial" w:hAnsi="Arial" w:cs="Arial"/>
          <w:sz w:val="22"/>
          <w:szCs w:val="22"/>
        </w:rPr>
        <w:t xml:space="preserve">uestionnaire </w:t>
      </w:r>
      <w:r w:rsidR="000159FF">
        <w:rPr>
          <w:rFonts w:ascii="Arial" w:hAnsi="Arial" w:cs="Arial"/>
          <w:sz w:val="22"/>
          <w:szCs w:val="22"/>
        </w:rPr>
        <w:t>D</w:t>
      </w:r>
      <w:r>
        <w:rPr>
          <w:rFonts w:ascii="Arial" w:hAnsi="Arial" w:cs="Arial"/>
          <w:sz w:val="22"/>
          <w:szCs w:val="22"/>
        </w:rPr>
        <w:t>evelopment in the National Youth Anti-Drug Media Campaign, 1998.</w:t>
      </w:r>
    </w:p>
    <w:p w14:paraId="6FD94E58" w14:textId="77777777" w:rsidR="00F16BC2" w:rsidRDefault="00F16BC2">
      <w:pPr>
        <w:widowControl/>
        <w:tabs>
          <w:tab w:val="left" w:pos="0"/>
          <w:tab w:val="left" w:pos="360"/>
          <w:tab w:val="left" w:pos="1440"/>
          <w:tab w:val="center" w:pos="8190"/>
        </w:tabs>
        <w:rPr>
          <w:rFonts w:ascii="Arial" w:hAnsi="Arial" w:cs="Arial"/>
          <w:i/>
          <w:iCs/>
        </w:rPr>
      </w:pPr>
    </w:p>
    <w:p w14:paraId="7E9F6E7D"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rPr>
        <w:t>Ad Hoc Reviewer for Scientific Journals</w:t>
      </w:r>
    </w:p>
    <w:p w14:paraId="455EC099" w14:textId="77777777" w:rsidR="00F16BC2" w:rsidRDefault="00F16BC2">
      <w:pPr>
        <w:widowControl/>
        <w:tabs>
          <w:tab w:val="left" w:pos="0"/>
          <w:tab w:val="left" w:pos="360"/>
          <w:tab w:val="left" w:pos="1440"/>
          <w:tab w:val="center" w:pos="8190"/>
        </w:tabs>
        <w:rPr>
          <w:rFonts w:ascii="Arial" w:hAnsi="Arial" w:cs="Arial"/>
          <w:sz w:val="22"/>
          <w:szCs w:val="22"/>
        </w:rPr>
      </w:pPr>
    </w:p>
    <w:p w14:paraId="5F0F8BEA"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American Journal of Public Health</w:t>
      </w:r>
    </w:p>
    <w:p w14:paraId="72778425"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Archives of Pediatric and Adolescent Medicine</w:t>
      </w:r>
    </w:p>
    <w:p w14:paraId="6E156E1C"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Black Women, Gender, and Families</w:t>
      </w:r>
    </w:p>
    <w:p w14:paraId="472E0CF3"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BMC Public Health</w:t>
      </w:r>
    </w:p>
    <w:p w14:paraId="4CB3ABF4"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Demography</w:t>
      </w:r>
    </w:p>
    <w:p w14:paraId="23D89C24" w14:textId="77777777" w:rsidR="003C7AD3" w:rsidRDefault="003C7AD3"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Developmental Psychobiology</w:t>
      </w:r>
    </w:p>
    <w:p w14:paraId="47EAC527"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Developmental Psychology</w:t>
      </w:r>
    </w:p>
    <w:p w14:paraId="149A4C3A"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Epidemiology and Public Health</w:t>
      </w:r>
    </w:p>
    <w:p w14:paraId="7E6B057D" w14:textId="77777777" w:rsidR="00455105" w:rsidRDefault="00455105"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Health Psychology and Behavioral Medicine</w:t>
      </w:r>
    </w:p>
    <w:p w14:paraId="6ABE83FE"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Hormones and Behavior</w:t>
      </w:r>
    </w:p>
    <w:p w14:paraId="29DAA395"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International Journal of Behavioral Development</w:t>
      </w:r>
    </w:p>
    <w:p w14:paraId="43C24BB8"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Abnormal Child Psychology</w:t>
      </w:r>
    </w:p>
    <w:p w14:paraId="0FDF9B5A"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Adolescence</w:t>
      </w:r>
    </w:p>
    <w:p w14:paraId="10578671"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Adolescent Health</w:t>
      </w:r>
    </w:p>
    <w:p w14:paraId="08CD601E" w14:textId="77777777" w:rsidR="00455105" w:rsidRDefault="00455105">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Applied Developmental Psychology</w:t>
      </w:r>
    </w:p>
    <w:p w14:paraId="49ED01D1"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Family Psychology</w:t>
      </w:r>
    </w:p>
    <w:p w14:paraId="246B7B21"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Health and Social Behavior</w:t>
      </w:r>
    </w:p>
    <w:p w14:paraId="4A5F7069"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Men’s Health</w:t>
      </w:r>
    </w:p>
    <w:p w14:paraId="4A685AAA"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Personality</w:t>
      </w:r>
    </w:p>
    <w:p w14:paraId="206B0287"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Research on Adolescence</w:t>
      </w:r>
    </w:p>
    <w:p w14:paraId="444CB58E" w14:textId="77777777" w:rsidR="00455105" w:rsidRDefault="00455105">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Sex Research</w:t>
      </w:r>
    </w:p>
    <w:p w14:paraId="4DDDF17C"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Maternal and Child Health Journal</w:t>
      </w:r>
    </w:p>
    <w:p w14:paraId="56860746"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Pediatrics</w:t>
      </w:r>
    </w:p>
    <w:p w14:paraId="6ED1F17A" w14:textId="77777777" w:rsidR="00F16BC2" w:rsidRDefault="00F16BC2" w:rsidP="0055541B">
      <w:pPr>
        <w:widowControl/>
        <w:tabs>
          <w:tab w:val="left" w:pos="0"/>
          <w:tab w:val="left" w:pos="360"/>
          <w:tab w:val="left" w:pos="1440"/>
          <w:tab w:val="center" w:pos="8190"/>
        </w:tabs>
        <w:rPr>
          <w:rFonts w:ascii="Arial" w:hAnsi="Arial" w:cs="Arial"/>
          <w:sz w:val="22"/>
          <w:szCs w:val="22"/>
        </w:rPr>
      </w:pPr>
      <w:r>
        <w:rPr>
          <w:rFonts w:ascii="Arial" w:hAnsi="Arial" w:cs="Arial"/>
          <w:i/>
          <w:iCs/>
          <w:sz w:val="22"/>
          <w:szCs w:val="22"/>
        </w:rPr>
        <w:t>Perspectives on Sexual and Reproductive Health</w:t>
      </w:r>
    </w:p>
    <w:p w14:paraId="0729C87D"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Preventive Medicine</w:t>
      </w:r>
    </w:p>
    <w:p w14:paraId="68FD1DED" w14:textId="77777777" w:rsidR="00455105" w:rsidRDefault="00455105"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Psychological Bulletin</w:t>
      </w:r>
    </w:p>
    <w:p w14:paraId="517207FB"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Psychological Science</w:t>
      </w:r>
    </w:p>
    <w:p w14:paraId="1EA8FDD4" w14:textId="77777777" w:rsidR="00455105" w:rsidRDefault="00455105"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Sexuality and Culture</w:t>
      </w:r>
    </w:p>
    <w:p w14:paraId="541E7918"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Social Forces</w:t>
      </w:r>
    </w:p>
    <w:p w14:paraId="301867B5"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sz w:val="22"/>
          <w:szCs w:val="22"/>
        </w:rPr>
        <w:t>Social Science and Medicine</w:t>
      </w:r>
    </w:p>
    <w:p w14:paraId="334F6A5D"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Social Science Research</w:t>
      </w:r>
    </w:p>
    <w:p w14:paraId="08B042F0"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Sociology of Education</w:t>
      </w:r>
    </w:p>
    <w:p w14:paraId="6D0499CC" w14:textId="77777777" w:rsidR="00455105" w:rsidRDefault="00455105">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Sociology Quarterly</w:t>
      </w:r>
    </w:p>
    <w:p w14:paraId="648D122E"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Violence Against Women</w:t>
      </w:r>
    </w:p>
    <w:p w14:paraId="12FF5E48" w14:textId="77777777" w:rsidR="00F16BC2" w:rsidRDefault="00F16BC2">
      <w:pPr>
        <w:widowControl/>
        <w:tabs>
          <w:tab w:val="left" w:pos="0"/>
          <w:tab w:val="left" w:pos="360"/>
          <w:tab w:val="left" w:pos="1440"/>
          <w:tab w:val="center" w:pos="8190"/>
        </w:tabs>
        <w:rPr>
          <w:rFonts w:ascii="Arial" w:hAnsi="Arial" w:cs="Arial"/>
          <w:i/>
          <w:iCs/>
        </w:rPr>
      </w:pPr>
    </w:p>
    <w:p w14:paraId="69D0B563"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rPr>
        <w:t>Program Organizer and Reviewer for Conferences</w:t>
      </w:r>
    </w:p>
    <w:p w14:paraId="06CB90E1" w14:textId="77777777" w:rsidR="00F16BC2" w:rsidRDefault="00F16BC2">
      <w:pPr>
        <w:widowControl/>
        <w:tabs>
          <w:tab w:val="left" w:pos="0"/>
          <w:tab w:val="left" w:pos="360"/>
          <w:tab w:val="left" w:pos="1440"/>
          <w:tab w:val="center" w:pos="8190"/>
        </w:tabs>
        <w:rPr>
          <w:rFonts w:ascii="Arial" w:hAnsi="Arial" w:cs="Arial"/>
          <w:sz w:val="22"/>
          <w:szCs w:val="22"/>
        </w:rPr>
      </w:pPr>
    </w:p>
    <w:p w14:paraId="1E7020EE" w14:textId="7D1ED8E0" w:rsidR="00BD2259" w:rsidRDefault="00BD2259" w:rsidP="00270BB6">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Program Committee Member for the 2018 Meeting of the </w:t>
      </w:r>
      <w:r w:rsidR="00862CD7">
        <w:rPr>
          <w:rFonts w:ascii="Arial" w:hAnsi="Arial" w:cs="Arial"/>
          <w:sz w:val="22"/>
          <w:szCs w:val="22"/>
        </w:rPr>
        <w:t>Society for Adolescent Health and Medicine.</w:t>
      </w:r>
    </w:p>
    <w:p w14:paraId="2BD73F13" w14:textId="77777777" w:rsidR="00BD2259" w:rsidRDefault="00BD2259" w:rsidP="00270BB6">
      <w:pPr>
        <w:widowControl/>
        <w:tabs>
          <w:tab w:val="left" w:pos="0"/>
          <w:tab w:val="left" w:pos="360"/>
          <w:tab w:val="left" w:pos="1440"/>
          <w:tab w:val="center" w:pos="8190"/>
        </w:tabs>
        <w:rPr>
          <w:rFonts w:ascii="Arial" w:hAnsi="Arial" w:cs="Arial"/>
          <w:sz w:val="22"/>
          <w:szCs w:val="22"/>
        </w:rPr>
      </w:pPr>
    </w:p>
    <w:p w14:paraId="0C0C3E5C" w14:textId="6025F93B" w:rsidR="00BD2259" w:rsidRDefault="00BD2259" w:rsidP="00270BB6">
      <w:pPr>
        <w:widowControl/>
        <w:tabs>
          <w:tab w:val="left" w:pos="0"/>
          <w:tab w:val="left" w:pos="360"/>
          <w:tab w:val="left" w:pos="1440"/>
          <w:tab w:val="center" w:pos="8190"/>
        </w:tabs>
        <w:rPr>
          <w:rFonts w:ascii="Arial" w:hAnsi="Arial" w:cs="Arial"/>
          <w:color w:val="000000"/>
          <w:sz w:val="22"/>
          <w:szCs w:val="22"/>
        </w:rPr>
      </w:pPr>
      <w:r>
        <w:rPr>
          <w:rFonts w:ascii="Arial" w:hAnsi="Arial" w:cs="Arial"/>
          <w:sz w:val="22"/>
          <w:szCs w:val="22"/>
        </w:rPr>
        <w:t xml:space="preserve">Organizer and chair for the session </w:t>
      </w:r>
      <w:r w:rsidRPr="00BD2259">
        <w:rPr>
          <w:rFonts w:ascii="Arial" w:hAnsi="Arial" w:cs="Arial"/>
          <w:sz w:val="22"/>
          <w:szCs w:val="22"/>
        </w:rPr>
        <w:t>“</w:t>
      </w:r>
      <w:r w:rsidRPr="00BD2259">
        <w:rPr>
          <w:rFonts w:ascii="Arial" w:hAnsi="Arial" w:cs="Arial"/>
          <w:color w:val="000000"/>
          <w:sz w:val="22"/>
          <w:szCs w:val="22"/>
        </w:rPr>
        <w:t>Adolescent Risk Behaviors and Health</w:t>
      </w:r>
      <w:r>
        <w:rPr>
          <w:rFonts w:ascii="Arial" w:hAnsi="Arial" w:cs="Arial"/>
          <w:color w:val="000000"/>
          <w:sz w:val="22"/>
          <w:szCs w:val="22"/>
        </w:rPr>
        <w:t>” for 2018 meeting of the Population Association of America.</w:t>
      </w:r>
    </w:p>
    <w:p w14:paraId="49A0927A" w14:textId="77777777" w:rsidR="00BD2259" w:rsidRDefault="00BD2259" w:rsidP="00270BB6">
      <w:pPr>
        <w:widowControl/>
        <w:tabs>
          <w:tab w:val="left" w:pos="0"/>
          <w:tab w:val="left" w:pos="360"/>
          <w:tab w:val="left" w:pos="1440"/>
          <w:tab w:val="center" w:pos="8190"/>
        </w:tabs>
        <w:rPr>
          <w:rFonts w:ascii="Arial" w:hAnsi="Arial" w:cs="Arial"/>
          <w:sz w:val="22"/>
          <w:szCs w:val="22"/>
        </w:rPr>
      </w:pPr>
    </w:p>
    <w:p w14:paraId="4A81A928" w14:textId="4A85DA15" w:rsidR="00855BDB" w:rsidRDefault="00855BDB" w:rsidP="00270BB6">
      <w:pPr>
        <w:widowControl/>
        <w:tabs>
          <w:tab w:val="left" w:pos="0"/>
          <w:tab w:val="left" w:pos="360"/>
          <w:tab w:val="left" w:pos="1440"/>
          <w:tab w:val="center" w:pos="8190"/>
        </w:tabs>
        <w:rPr>
          <w:rFonts w:ascii="Arial" w:hAnsi="Arial" w:cs="Arial"/>
          <w:sz w:val="22"/>
          <w:szCs w:val="22"/>
        </w:rPr>
      </w:pPr>
      <w:r w:rsidRPr="002308B3">
        <w:rPr>
          <w:rFonts w:ascii="Arial" w:hAnsi="Arial" w:cs="Arial"/>
          <w:sz w:val="22"/>
          <w:szCs w:val="22"/>
        </w:rPr>
        <w:t xml:space="preserve">Organizer and </w:t>
      </w:r>
      <w:r w:rsidR="000159FF">
        <w:rPr>
          <w:rFonts w:ascii="Arial" w:hAnsi="Arial" w:cs="Arial"/>
          <w:sz w:val="22"/>
          <w:szCs w:val="22"/>
        </w:rPr>
        <w:t>c</w:t>
      </w:r>
      <w:r w:rsidRPr="002308B3">
        <w:rPr>
          <w:rFonts w:ascii="Arial" w:hAnsi="Arial" w:cs="Arial"/>
          <w:sz w:val="22"/>
          <w:szCs w:val="22"/>
        </w:rPr>
        <w:t>hair for the session “Children and Youth” for 201</w:t>
      </w:r>
      <w:r w:rsidR="006C33FD">
        <w:rPr>
          <w:rFonts w:ascii="Arial" w:hAnsi="Arial" w:cs="Arial"/>
          <w:sz w:val="22"/>
          <w:szCs w:val="22"/>
        </w:rPr>
        <w:t>6</w:t>
      </w:r>
      <w:r w:rsidRPr="002308B3">
        <w:rPr>
          <w:rFonts w:ascii="Arial" w:hAnsi="Arial" w:cs="Arial"/>
          <w:sz w:val="22"/>
          <w:szCs w:val="22"/>
        </w:rPr>
        <w:t xml:space="preserve"> meeting of the Population Association of America</w:t>
      </w:r>
      <w:r w:rsidR="0046295C">
        <w:rPr>
          <w:rFonts w:ascii="Arial" w:hAnsi="Arial" w:cs="Arial"/>
          <w:sz w:val="22"/>
          <w:szCs w:val="22"/>
        </w:rPr>
        <w:t>.</w:t>
      </w:r>
    </w:p>
    <w:p w14:paraId="6B433DD1" w14:textId="77777777" w:rsidR="00855BDB" w:rsidRDefault="00855BDB" w:rsidP="00270BB6">
      <w:pPr>
        <w:widowControl/>
        <w:tabs>
          <w:tab w:val="left" w:pos="0"/>
          <w:tab w:val="left" w:pos="360"/>
          <w:tab w:val="left" w:pos="1440"/>
          <w:tab w:val="center" w:pos="8190"/>
        </w:tabs>
        <w:rPr>
          <w:rFonts w:ascii="Arial" w:hAnsi="Arial" w:cs="Arial"/>
          <w:sz w:val="22"/>
          <w:szCs w:val="22"/>
        </w:rPr>
      </w:pPr>
    </w:p>
    <w:p w14:paraId="0DA77669" w14:textId="77777777" w:rsidR="008A1807" w:rsidRDefault="008A1807" w:rsidP="00270BB6">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Platform </w:t>
      </w:r>
      <w:r w:rsidR="000159FF">
        <w:rPr>
          <w:rFonts w:ascii="Arial" w:hAnsi="Arial" w:cs="Arial"/>
          <w:sz w:val="22"/>
          <w:szCs w:val="22"/>
        </w:rPr>
        <w:t>r</w:t>
      </w:r>
      <w:r>
        <w:rPr>
          <w:rFonts w:ascii="Arial" w:hAnsi="Arial" w:cs="Arial"/>
          <w:sz w:val="22"/>
          <w:szCs w:val="22"/>
        </w:rPr>
        <w:t xml:space="preserve">esearch </w:t>
      </w:r>
      <w:r w:rsidR="000159FF">
        <w:rPr>
          <w:rFonts w:ascii="Arial" w:hAnsi="Arial" w:cs="Arial"/>
          <w:sz w:val="22"/>
          <w:szCs w:val="22"/>
        </w:rPr>
        <w:t>s</w:t>
      </w:r>
      <w:r w:rsidR="00385E4A">
        <w:rPr>
          <w:rFonts w:ascii="Arial" w:hAnsi="Arial" w:cs="Arial"/>
          <w:sz w:val="22"/>
          <w:szCs w:val="22"/>
        </w:rPr>
        <w:t xml:space="preserve">ession </w:t>
      </w:r>
      <w:r w:rsidR="000159FF">
        <w:rPr>
          <w:rFonts w:ascii="Arial" w:hAnsi="Arial" w:cs="Arial"/>
          <w:sz w:val="22"/>
          <w:szCs w:val="22"/>
        </w:rPr>
        <w:t>m</w:t>
      </w:r>
      <w:r w:rsidR="00385E4A">
        <w:rPr>
          <w:rFonts w:ascii="Arial" w:hAnsi="Arial" w:cs="Arial"/>
          <w:sz w:val="22"/>
          <w:szCs w:val="22"/>
        </w:rPr>
        <w:t>oderator</w:t>
      </w:r>
      <w:r>
        <w:rPr>
          <w:rFonts w:ascii="Arial" w:hAnsi="Arial" w:cs="Arial"/>
          <w:sz w:val="22"/>
          <w:szCs w:val="22"/>
        </w:rPr>
        <w:t xml:space="preserve"> for the session “Sexually Transmitted Infections</w:t>
      </w:r>
      <w:r w:rsidR="000159FF">
        <w:rPr>
          <w:rFonts w:ascii="Arial" w:hAnsi="Arial" w:cs="Arial"/>
          <w:sz w:val="22"/>
          <w:szCs w:val="22"/>
        </w:rPr>
        <w:t>”</w:t>
      </w:r>
      <w:r>
        <w:rPr>
          <w:rFonts w:ascii="Arial" w:hAnsi="Arial" w:cs="Arial"/>
          <w:sz w:val="22"/>
          <w:szCs w:val="22"/>
        </w:rPr>
        <w:t xml:space="preserve"> for 2016 meeting of the Society for Adolescent Health and Medicine.</w:t>
      </w:r>
    </w:p>
    <w:p w14:paraId="6C765ACE" w14:textId="77777777" w:rsidR="008A1807" w:rsidRDefault="008A1807" w:rsidP="00270BB6">
      <w:pPr>
        <w:widowControl/>
        <w:tabs>
          <w:tab w:val="left" w:pos="0"/>
          <w:tab w:val="left" w:pos="360"/>
          <w:tab w:val="left" w:pos="1440"/>
          <w:tab w:val="center" w:pos="8190"/>
        </w:tabs>
        <w:rPr>
          <w:rFonts w:ascii="Arial" w:hAnsi="Arial" w:cs="Arial"/>
          <w:sz w:val="22"/>
          <w:szCs w:val="22"/>
        </w:rPr>
      </w:pPr>
    </w:p>
    <w:p w14:paraId="138687AD" w14:textId="77777777" w:rsidR="00270BB6" w:rsidRPr="00270BB6" w:rsidRDefault="00270BB6" w:rsidP="00270BB6">
      <w:pPr>
        <w:widowControl/>
        <w:tabs>
          <w:tab w:val="left" w:pos="0"/>
          <w:tab w:val="left" w:pos="360"/>
          <w:tab w:val="left" w:pos="1440"/>
          <w:tab w:val="center" w:pos="8190"/>
        </w:tabs>
        <w:rPr>
          <w:rFonts w:ascii="Arial" w:hAnsi="Arial" w:cs="Arial"/>
          <w:sz w:val="22"/>
          <w:szCs w:val="22"/>
        </w:rPr>
      </w:pPr>
      <w:r w:rsidRPr="00270BB6">
        <w:rPr>
          <w:rFonts w:ascii="Arial" w:hAnsi="Arial" w:cs="Arial"/>
          <w:sz w:val="22"/>
          <w:szCs w:val="22"/>
        </w:rPr>
        <w:t xml:space="preserve">Reviewer for </w:t>
      </w:r>
      <w:r w:rsidR="000159FF">
        <w:rPr>
          <w:rFonts w:ascii="Arial" w:hAnsi="Arial" w:cs="Arial"/>
          <w:sz w:val="22"/>
          <w:szCs w:val="22"/>
        </w:rPr>
        <w:t>p</w:t>
      </w:r>
      <w:r w:rsidRPr="00270BB6">
        <w:rPr>
          <w:rFonts w:ascii="Arial" w:hAnsi="Arial" w:cs="Arial"/>
          <w:sz w:val="22"/>
          <w:szCs w:val="22"/>
        </w:rPr>
        <w:t>anel 13 “Neurobiological Mechanisms” for 2016 meeting of the Society for Research on Adolescence.</w:t>
      </w:r>
    </w:p>
    <w:p w14:paraId="2B0FAE9F" w14:textId="77777777" w:rsidR="00270BB6" w:rsidRDefault="00270BB6" w:rsidP="00555F28">
      <w:pPr>
        <w:widowControl/>
        <w:tabs>
          <w:tab w:val="left" w:pos="0"/>
          <w:tab w:val="left" w:pos="360"/>
          <w:tab w:val="left" w:pos="1440"/>
          <w:tab w:val="center" w:pos="8190"/>
        </w:tabs>
        <w:rPr>
          <w:rFonts w:ascii="Arial" w:hAnsi="Arial" w:cs="Arial"/>
          <w:sz w:val="22"/>
          <w:szCs w:val="22"/>
        </w:rPr>
      </w:pPr>
    </w:p>
    <w:p w14:paraId="13AADB23" w14:textId="77777777" w:rsidR="00555F28" w:rsidRDefault="00555F28" w:rsidP="00555F28">
      <w:pPr>
        <w:widowControl/>
        <w:tabs>
          <w:tab w:val="left" w:pos="0"/>
          <w:tab w:val="left" w:pos="360"/>
          <w:tab w:val="left" w:pos="1440"/>
          <w:tab w:val="center" w:pos="8190"/>
        </w:tabs>
        <w:rPr>
          <w:rFonts w:ascii="Arial" w:hAnsi="Arial" w:cs="Arial"/>
          <w:sz w:val="22"/>
          <w:szCs w:val="22"/>
        </w:rPr>
      </w:pPr>
      <w:r w:rsidRPr="00555F28">
        <w:rPr>
          <w:rFonts w:ascii="Arial" w:hAnsi="Arial" w:cs="Arial"/>
          <w:sz w:val="22"/>
          <w:szCs w:val="22"/>
        </w:rPr>
        <w:t xml:space="preserve">Organizer </w:t>
      </w:r>
      <w:r>
        <w:rPr>
          <w:rFonts w:ascii="Arial" w:hAnsi="Arial" w:cs="Arial"/>
          <w:sz w:val="22"/>
          <w:szCs w:val="22"/>
        </w:rPr>
        <w:t xml:space="preserve">and </w:t>
      </w:r>
      <w:r w:rsidR="000159FF">
        <w:rPr>
          <w:rFonts w:ascii="Arial" w:hAnsi="Arial" w:cs="Arial"/>
          <w:sz w:val="22"/>
          <w:szCs w:val="22"/>
        </w:rPr>
        <w:t>c</w:t>
      </w:r>
      <w:r>
        <w:rPr>
          <w:rFonts w:ascii="Arial" w:hAnsi="Arial" w:cs="Arial"/>
          <w:sz w:val="22"/>
          <w:szCs w:val="22"/>
        </w:rPr>
        <w:t xml:space="preserve">hair </w:t>
      </w:r>
      <w:r w:rsidRPr="00555F28">
        <w:rPr>
          <w:rFonts w:ascii="Arial" w:hAnsi="Arial" w:cs="Arial"/>
          <w:sz w:val="22"/>
          <w:szCs w:val="22"/>
        </w:rPr>
        <w:t>for the session “Partnerships and Fertility” for 2014 meeting of the Population Association of America</w:t>
      </w:r>
      <w:r>
        <w:rPr>
          <w:rFonts w:ascii="Arial" w:hAnsi="Arial" w:cs="Arial"/>
          <w:sz w:val="22"/>
          <w:szCs w:val="22"/>
        </w:rPr>
        <w:t>.</w:t>
      </w:r>
    </w:p>
    <w:p w14:paraId="1CA58B3C" w14:textId="77777777" w:rsidR="005902A3" w:rsidRPr="00555F28" w:rsidRDefault="005902A3" w:rsidP="00555F28">
      <w:pPr>
        <w:widowControl/>
        <w:tabs>
          <w:tab w:val="left" w:pos="0"/>
          <w:tab w:val="left" w:pos="360"/>
          <w:tab w:val="left" w:pos="1440"/>
          <w:tab w:val="center" w:pos="8190"/>
        </w:tabs>
        <w:rPr>
          <w:rFonts w:ascii="Arial" w:hAnsi="Arial" w:cs="Arial"/>
          <w:sz w:val="22"/>
          <w:szCs w:val="22"/>
        </w:rPr>
      </w:pPr>
    </w:p>
    <w:p w14:paraId="15DB3525" w14:textId="77777777" w:rsidR="00741D7D" w:rsidRDefault="00741D7D" w:rsidP="00741D7D">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Chair for the session </w:t>
      </w:r>
      <w:r w:rsidRPr="00741D7D">
        <w:rPr>
          <w:rFonts w:ascii="Arial" w:hAnsi="Arial" w:cs="Arial"/>
          <w:sz w:val="22"/>
          <w:szCs w:val="22"/>
        </w:rPr>
        <w:t>“Fertility, Health, and Well-Being” for 2013 meeting of the Population Association of America.</w:t>
      </w:r>
    </w:p>
    <w:p w14:paraId="159296B3" w14:textId="77777777" w:rsidR="00741D7D" w:rsidRDefault="00741D7D" w:rsidP="00741D7D">
      <w:pPr>
        <w:widowControl/>
        <w:tabs>
          <w:tab w:val="left" w:pos="0"/>
          <w:tab w:val="left" w:pos="360"/>
          <w:tab w:val="left" w:pos="1440"/>
          <w:tab w:val="center" w:pos="8190"/>
        </w:tabs>
        <w:rPr>
          <w:rFonts w:ascii="Arial" w:hAnsi="Arial" w:cs="Arial"/>
          <w:sz w:val="22"/>
          <w:szCs w:val="22"/>
        </w:rPr>
      </w:pPr>
    </w:p>
    <w:p w14:paraId="33AC04BB" w14:textId="77777777" w:rsidR="00741D7D" w:rsidRPr="00741D7D" w:rsidRDefault="00741D7D" w:rsidP="00741D7D">
      <w:pPr>
        <w:widowControl/>
        <w:tabs>
          <w:tab w:val="left" w:pos="0"/>
          <w:tab w:val="left" w:pos="360"/>
          <w:tab w:val="left" w:pos="1440"/>
          <w:tab w:val="center" w:pos="8190"/>
        </w:tabs>
        <w:rPr>
          <w:rFonts w:ascii="Arial" w:hAnsi="Arial" w:cs="Arial"/>
          <w:sz w:val="22"/>
          <w:szCs w:val="22"/>
        </w:rPr>
      </w:pPr>
      <w:r w:rsidRPr="00741D7D">
        <w:rPr>
          <w:rFonts w:ascii="Arial" w:hAnsi="Arial" w:cs="Arial"/>
          <w:sz w:val="22"/>
          <w:szCs w:val="22"/>
        </w:rPr>
        <w:t xml:space="preserve">Organizer for the sessions “Influences on </w:t>
      </w:r>
      <w:r>
        <w:rPr>
          <w:rFonts w:ascii="Arial" w:hAnsi="Arial" w:cs="Arial"/>
          <w:sz w:val="22"/>
          <w:szCs w:val="22"/>
        </w:rPr>
        <w:t>“</w:t>
      </w:r>
      <w:r w:rsidRPr="00741D7D">
        <w:rPr>
          <w:rFonts w:ascii="Arial" w:hAnsi="Arial" w:cs="Arial"/>
          <w:sz w:val="22"/>
          <w:szCs w:val="22"/>
        </w:rPr>
        <w:t>Intimate Behaviors” and “Fertility, Health, and Well-Being” for 2013 meeting of the Population Association of America.</w:t>
      </w:r>
    </w:p>
    <w:p w14:paraId="693E3A25" w14:textId="77777777" w:rsidR="00741D7D" w:rsidRPr="00741D7D" w:rsidRDefault="00741D7D">
      <w:pPr>
        <w:widowControl/>
        <w:tabs>
          <w:tab w:val="left" w:pos="0"/>
          <w:tab w:val="left" w:pos="360"/>
          <w:tab w:val="left" w:pos="1440"/>
          <w:tab w:val="center" w:pos="8190"/>
        </w:tabs>
        <w:rPr>
          <w:rFonts w:ascii="Arial" w:hAnsi="Arial" w:cs="Arial"/>
          <w:sz w:val="22"/>
          <w:szCs w:val="22"/>
        </w:rPr>
      </w:pPr>
    </w:p>
    <w:p w14:paraId="134990D6"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Review panel chair for the panel “</w:t>
      </w:r>
      <w:r w:rsidRPr="000E4623">
        <w:rPr>
          <w:rFonts w:ascii="Arial" w:hAnsi="Arial" w:cs="Arial"/>
          <w:sz w:val="22"/>
          <w:szCs w:val="22"/>
        </w:rPr>
        <w:t>Biological Processes &amp; Evolutionary Perspectives”</w:t>
      </w:r>
      <w:r>
        <w:rPr>
          <w:rFonts w:ascii="Arial" w:hAnsi="Arial" w:cs="Arial"/>
          <w:sz w:val="22"/>
          <w:szCs w:val="22"/>
        </w:rPr>
        <w:t xml:space="preserve"> for 2012 meeting of the Society for Research on Adolescence.</w:t>
      </w:r>
    </w:p>
    <w:p w14:paraId="08460ABB" w14:textId="77777777" w:rsidR="00F16BC2" w:rsidRDefault="00F16BC2">
      <w:pPr>
        <w:widowControl/>
        <w:tabs>
          <w:tab w:val="left" w:pos="0"/>
          <w:tab w:val="left" w:pos="360"/>
          <w:tab w:val="left" w:pos="1440"/>
          <w:tab w:val="center" w:pos="8190"/>
        </w:tabs>
        <w:rPr>
          <w:rFonts w:ascii="Arial" w:hAnsi="Arial" w:cs="Arial"/>
          <w:sz w:val="22"/>
          <w:szCs w:val="22"/>
        </w:rPr>
      </w:pPr>
    </w:p>
    <w:p w14:paraId="02166920"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Organizer for the session "Sexual and Romantic Relationships" for 2011 meeting of the Population Association of America.</w:t>
      </w:r>
    </w:p>
    <w:p w14:paraId="30CBA527" w14:textId="77777777" w:rsidR="00F16BC2" w:rsidRDefault="00F16BC2">
      <w:pPr>
        <w:widowControl/>
        <w:tabs>
          <w:tab w:val="left" w:pos="0"/>
          <w:tab w:val="left" w:pos="360"/>
          <w:tab w:val="left" w:pos="1440"/>
          <w:tab w:val="center" w:pos="8190"/>
        </w:tabs>
        <w:rPr>
          <w:rFonts w:ascii="Arial" w:hAnsi="Arial" w:cs="Arial"/>
          <w:sz w:val="22"/>
          <w:szCs w:val="22"/>
        </w:rPr>
      </w:pPr>
    </w:p>
    <w:p w14:paraId="0F8B8950" w14:textId="77777777" w:rsidR="00F16BC2"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 xml:space="preserve">Member of Program Organization Committee for 2009 meeting of the Population Association of America; </w:t>
      </w:r>
      <w:r w:rsidR="000F4717">
        <w:rPr>
          <w:rFonts w:ascii="Arial" w:hAnsi="Arial" w:cs="Arial"/>
          <w:sz w:val="22"/>
          <w:szCs w:val="22"/>
        </w:rPr>
        <w:t>c</w:t>
      </w:r>
      <w:r w:rsidRPr="00B226B9">
        <w:rPr>
          <w:rFonts w:ascii="Arial" w:hAnsi="Arial" w:cs="Arial"/>
          <w:sz w:val="22"/>
          <w:szCs w:val="22"/>
        </w:rPr>
        <w:t>hair of “Fertility, Family Planning, and Reproductive Health” sub-committee.</w:t>
      </w:r>
    </w:p>
    <w:p w14:paraId="771F78C2" w14:textId="77777777" w:rsidR="00F16BC2" w:rsidRDefault="00F16BC2">
      <w:pPr>
        <w:widowControl/>
        <w:tabs>
          <w:tab w:val="left" w:pos="0"/>
          <w:tab w:val="left" w:pos="360"/>
          <w:tab w:val="left" w:pos="1440"/>
          <w:tab w:val="center" w:pos="8190"/>
        </w:tabs>
        <w:rPr>
          <w:rFonts w:ascii="Arial" w:hAnsi="Arial" w:cs="Arial"/>
          <w:sz w:val="22"/>
          <w:szCs w:val="22"/>
        </w:rPr>
      </w:pPr>
    </w:p>
    <w:p w14:paraId="0D689B3F"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of Program Organization Committee for 2007 meeting of the Population Association of America.</w:t>
      </w:r>
    </w:p>
    <w:p w14:paraId="0118819A" w14:textId="77777777" w:rsidR="00F16BC2" w:rsidRDefault="00F16BC2">
      <w:pPr>
        <w:widowControl/>
        <w:tabs>
          <w:tab w:val="left" w:pos="0"/>
          <w:tab w:val="left" w:pos="360"/>
          <w:tab w:val="left" w:pos="1440"/>
          <w:tab w:val="center" w:pos="8190"/>
        </w:tabs>
        <w:rPr>
          <w:rFonts w:ascii="Arial" w:hAnsi="Arial" w:cs="Arial"/>
          <w:sz w:val="22"/>
          <w:szCs w:val="22"/>
        </w:rPr>
      </w:pPr>
    </w:p>
    <w:p w14:paraId="2430AFE3"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of Program Organization Committee for 2006 meeting of the Population Association of America; co-</w:t>
      </w:r>
      <w:r w:rsidR="000F4717">
        <w:rPr>
          <w:rFonts w:ascii="Arial" w:hAnsi="Arial" w:cs="Arial"/>
          <w:sz w:val="22"/>
          <w:szCs w:val="22"/>
        </w:rPr>
        <w:t>c</w:t>
      </w:r>
      <w:r>
        <w:rPr>
          <w:rFonts w:ascii="Arial" w:hAnsi="Arial" w:cs="Arial"/>
          <w:sz w:val="22"/>
          <w:szCs w:val="22"/>
        </w:rPr>
        <w:t>hair of “Fertility, Family Planning, and Reproductive Health” sub-committee.</w:t>
      </w:r>
    </w:p>
    <w:p w14:paraId="7AD8611E" w14:textId="77777777" w:rsidR="00F16BC2" w:rsidRDefault="00F16BC2">
      <w:pPr>
        <w:widowControl/>
        <w:tabs>
          <w:tab w:val="left" w:pos="0"/>
          <w:tab w:val="left" w:pos="360"/>
          <w:tab w:val="left" w:pos="1440"/>
          <w:tab w:val="center" w:pos="8190"/>
        </w:tabs>
        <w:rPr>
          <w:rFonts w:ascii="Arial" w:hAnsi="Arial" w:cs="Arial"/>
          <w:sz w:val="22"/>
          <w:szCs w:val="22"/>
        </w:rPr>
      </w:pPr>
    </w:p>
    <w:p w14:paraId="5A12B671"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Reviewer, organizer, and chair of the “Relationships and Sexual Behavior in Youth” session for the 2006 meeting of the Population Association of America Meetings.</w:t>
      </w:r>
    </w:p>
    <w:p w14:paraId="1AEDFCEC" w14:textId="77777777" w:rsidR="00A85A57" w:rsidRDefault="00A85A57">
      <w:pPr>
        <w:widowControl/>
        <w:tabs>
          <w:tab w:val="left" w:pos="0"/>
          <w:tab w:val="left" w:pos="360"/>
          <w:tab w:val="left" w:pos="1440"/>
          <w:tab w:val="center" w:pos="8190"/>
        </w:tabs>
        <w:rPr>
          <w:rFonts w:ascii="Arial" w:hAnsi="Arial" w:cs="Arial"/>
          <w:sz w:val="22"/>
          <w:szCs w:val="22"/>
        </w:rPr>
      </w:pPr>
    </w:p>
    <w:p w14:paraId="370CA47B" w14:textId="77777777" w:rsidR="00A85A57" w:rsidRDefault="00A85A57">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Society for Adolescent Health and Medicine, </w:t>
      </w:r>
      <w:r w:rsidR="000F4717">
        <w:rPr>
          <w:rFonts w:ascii="Arial" w:hAnsi="Arial" w:cs="Arial"/>
          <w:sz w:val="22"/>
          <w:szCs w:val="22"/>
        </w:rPr>
        <w:t>r</w:t>
      </w:r>
      <w:r>
        <w:rPr>
          <w:rFonts w:ascii="Arial" w:hAnsi="Arial" w:cs="Arial"/>
          <w:sz w:val="22"/>
          <w:szCs w:val="22"/>
        </w:rPr>
        <w:t xml:space="preserve">eviewer in </w:t>
      </w:r>
      <w:r w:rsidR="00000678">
        <w:rPr>
          <w:rFonts w:ascii="Arial" w:hAnsi="Arial" w:cs="Arial"/>
          <w:sz w:val="22"/>
          <w:szCs w:val="22"/>
        </w:rPr>
        <w:t xml:space="preserve">2011, </w:t>
      </w:r>
      <w:r>
        <w:rPr>
          <w:rFonts w:ascii="Arial" w:hAnsi="Arial" w:cs="Arial"/>
          <w:sz w:val="22"/>
          <w:szCs w:val="22"/>
        </w:rPr>
        <w:t>2012</w:t>
      </w:r>
      <w:r w:rsidR="00000678">
        <w:rPr>
          <w:rFonts w:ascii="Arial" w:hAnsi="Arial" w:cs="Arial"/>
          <w:sz w:val="22"/>
          <w:szCs w:val="22"/>
        </w:rPr>
        <w:t>, 2013, 2014</w:t>
      </w:r>
      <w:r w:rsidR="00385E4A">
        <w:rPr>
          <w:rFonts w:ascii="Arial" w:hAnsi="Arial" w:cs="Arial"/>
          <w:sz w:val="22"/>
          <w:szCs w:val="22"/>
        </w:rPr>
        <w:t>, 2015</w:t>
      </w:r>
    </w:p>
    <w:p w14:paraId="7B0EC5BE" w14:textId="77777777" w:rsidR="00F16BC2" w:rsidRDefault="00F16BC2">
      <w:pPr>
        <w:widowControl/>
        <w:tabs>
          <w:tab w:val="left" w:pos="0"/>
          <w:tab w:val="left" w:pos="360"/>
          <w:tab w:val="left" w:pos="1440"/>
          <w:tab w:val="center" w:pos="8190"/>
        </w:tabs>
        <w:rPr>
          <w:rFonts w:ascii="Arial" w:hAnsi="Arial" w:cs="Arial"/>
          <w:sz w:val="22"/>
          <w:szCs w:val="22"/>
        </w:rPr>
      </w:pPr>
    </w:p>
    <w:p w14:paraId="00C4F9AC"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Society for </w:t>
      </w:r>
      <w:r w:rsidR="000F4717">
        <w:rPr>
          <w:rFonts w:ascii="Arial" w:hAnsi="Arial" w:cs="Arial"/>
          <w:sz w:val="22"/>
          <w:szCs w:val="22"/>
        </w:rPr>
        <w:t>Research in Child Development, r</w:t>
      </w:r>
      <w:r>
        <w:rPr>
          <w:rFonts w:ascii="Arial" w:hAnsi="Arial" w:cs="Arial"/>
          <w:sz w:val="22"/>
          <w:szCs w:val="22"/>
        </w:rPr>
        <w:t>eviewer in 2010, 2012.</w:t>
      </w:r>
    </w:p>
    <w:p w14:paraId="1FAAE17A" w14:textId="77777777" w:rsidR="00F16BC2" w:rsidRDefault="00F16BC2">
      <w:pPr>
        <w:widowControl/>
        <w:tabs>
          <w:tab w:val="left" w:pos="0"/>
          <w:tab w:val="left" w:pos="360"/>
          <w:tab w:val="left" w:pos="1440"/>
          <w:tab w:val="center" w:pos="8190"/>
        </w:tabs>
        <w:rPr>
          <w:rFonts w:ascii="Arial" w:hAnsi="Arial" w:cs="Arial"/>
          <w:sz w:val="22"/>
          <w:szCs w:val="22"/>
        </w:rPr>
      </w:pPr>
    </w:p>
    <w:p w14:paraId="7998BC51"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Societ</w:t>
      </w:r>
      <w:r w:rsidR="000F4717">
        <w:rPr>
          <w:rFonts w:ascii="Arial" w:hAnsi="Arial" w:cs="Arial"/>
          <w:sz w:val="22"/>
          <w:szCs w:val="22"/>
        </w:rPr>
        <w:t>y for Research on Adolescence, r</w:t>
      </w:r>
      <w:r>
        <w:rPr>
          <w:rFonts w:ascii="Arial" w:hAnsi="Arial" w:cs="Arial"/>
          <w:sz w:val="22"/>
          <w:szCs w:val="22"/>
        </w:rPr>
        <w:t xml:space="preserve">eviewer in 2007, 2008, </w:t>
      </w:r>
      <w:r w:rsidRPr="00B226B9">
        <w:rPr>
          <w:rFonts w:ascii="Arial" w:hAnsi="Arial" w:cs="Arial"/>
          <w:sz w:val="22"/>
          <w:szCs w:val="22"/>
        </w:rPr>
        <w:t>2009</w:t>
      </w:r>
      <w:r>
        <w:rPr>
          <w:rFonts w:ascii="Arial" w:hAnsi="Arial" w:cs="Arial"/>
          <w:sz w:val="22"/>
          <w:szCs w:val="22"/>
        </w:rPr>
        <w:t>.</w:t>
      </w:r>
    </w:p>
    <w:p w14:paraId="737D6134" w14:textId="77777777" w:rsidR="00F16BC2" w:rsidRDefault="00F16BC2">
      <w:pPr>
        <w:widowControl/>
        <w:tabs>
          <w:tab w:val="left" w:pos="0"/>
          <w:tab w:val="left" w:pos="360"/>
          <w:tab w:val="left" w:pos="1440"/>
          <w:tab w:val="center" w:pos="8190"/>
        </w:tabs>
        <w:rPr>
          <w:rFonts w:ascii="Arial" w:hAnsi="Arial" w:cs="Arial"/>
          <w:sz w:val="22"/>
          <w:szCs w:val="22"/>
        </w:rPr>
      </w:pPr>
    </w:p>
    <w:p w14:paraId="2C06EE2B"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Ameri</w:t>
      </w:r>
      <w:r w:rsidR="000F4717">
        <w:rPr>
          <w:rFonts w:ascii="Arial" w:hAnsi="Arial" w:cs="Arial"/>
          <w:sz w:val="22"/>
          <w:szCs w:val="22"/>
        </w:rPr>
        <w:t>can Public Health Association, r</w:t>
      </w:r>
      <w:r>
        <w:rPr>
          <w:rFonts w:ascii="Arial" w:hAnsi="Arial" w:cs="Arial"/>
          <w:sz w:val="22"/>
          <w:szCs w:val="22"/>
        </w:rPr>
        <w:t>eviewer in 2005, 2006, 2007, 2008, 2010, 2011.</w:t>
      </w:r>
    </w:p>
    <w:p w14:paraId="20EBBF37" w14:textId="77777777" w:rsidR="00270BB6" w:rsidRDefault="00270BB6" w:rsidP="0021141F">
      <w:pPr>
        <w:widowControl/>
        <w:tabs>
          <w:tab w:val="left" w:pos="1440"/>
          <w:tab w:val="left" w:pos="1800"/>
          <w:tab w:val="center" w:pos="8190"/>
        </w:tabs>
        <w:ind w:left="270" w:hanging="270"/>
        <w:rPr>
          <w:rFonts w:ascii="Arial" w:hAnsi="Arial" w:cs="Arial"/>
          <w:b/>
          <w:bCs/>
        </w:rPr>
      </w:pPr>
    </w:p>
    <w:p w14:paraId="0F13616C" w14:textId="77777777" w:rsidR="0021141F" w:rsidRDefault="0021141F" w:rsidP="0021141F">
      <w:pPr>
        <w:widowControl/>
        <w:tabs>
          <w:tab w:val="left" w:pos="1440"/>
          <w:tab w:val="left" w:pos="1800"/>
          <w:tab w:val="center" w:pos="8190"/>
        </w:tabs>
        <w:ind w:left="270" w:hanging="270"/>
        <w:rPr>
          <w:rFonts w:ascii="Arial" w:hAnsi="Arial" w:cs="Arial"/>
          <w:sz w:val="22"/>
          <w:szCs w:val="22"/>
        </w:rPr>
      </w:pPr>
      <w:r>
        <w:rPr>
          <w:rFonts w:ascii="Arial" w:hAnsi="Arial" w:cs="Arial"/>
          <w:b/>
          <w:bCs/>
        </w:rPr>
        <w:t>State Service to the Field of Maternal and Child Health</w:t>
      </w:r>
    </w:p>
    <w:p w14:paraId="758D27CD" w14:textId="77777777" w:rsidR="0021141F" w:rsidRDefault="0021141F">
      <w:pPr>
        <w:widowControl/>
        <w:tabs>
          <w:tab w:val="left" w:pos="0"/>
          <w:tab w:val="left" w:pos="360"/>
          <w:tab w:val="left" w:pos="1440"/>
          <w:tab w:val="center" w:pos="8190"/>
        </w:tabs>
        <w:rPr>
          <w:rFonts w:ascii="Arial" w:hAnsi="Arial" w:cs="Arial"/>
          <w:b/>
          <w:bCs/>
        </w:rPr>
      </w:pPr>
    </w:p>
    <w:p w14:paraId="433CCCD2" w14:textId="77777777" w:rsidR="0021141F" w:rsidRDefault="0021141F">
      <w:pPr>
        <w:widowControl/>
        <w:tabs>
          <w:tab w:val="left" w:pos="0"/>
          <w:tab w:val="left" w:pos="360"/>
          <w:tab w:val="left" w:pos="1440"/>
          <w:tab w:val="center" w:pos="8190"/>
        </w:tabs>
        <w:rPr>
          <w:rFonts w:ascii="Arial" w:hAnsi="Arial" w:cs="Arial"/>
          <w:bCs/>
          <w:sz w:val="22"/>
          <w:szCs w:val="22"/>
        </w:rPr>
      </w:pPr>
      <w:r w:rsidRPr="0021033B">
        <w:rPr>
          <w:rFonts w:ascii="Arial" w:hAnsi="Arial" w:cs="Arial"/>
          <w:bCs/>
          <w:sz w:val="22"/>
          <w:szCs w:val="22"/>
        </w:rPr>
        <w:lastRenderedPageBreak/>
        <w:t xml:space="preserve">Member, Board of Directors, </w:t>
      </w:r>
      <w:r w:rsidR="00C74B11">
        <w:rPr>
          <w:rFonts w:ascii="Arial" w:hAnsi="Arial" w:cs="Arial"/>
          <w:bCs/>
          <w:sz w:val="22"/>
          <w:szCs w:val="22"/>
        </w:rPr>
        <w:t xml:space="preserve">Sexual Health Initiatives for Teens, North Carolina (SHIFT NC); </w:t>
      </w:r>
      <w:r w:rsidR="003A117B">
        <w:rPr>
          <w:rFonts w:ascii="Arial" w:hAnsi="Arial" w:cs="Arial"/>
          <w:bCs/>
          <w:sz w:val="22"/>
          <w:szCs w:val="22"/>
        </w:rPr>
        <w:t>[</w:t>
      </w:r>
      <w:r w:rsidR="00C74B11">
        <w:rPr>
          <w:rFonts w:ascii="Arial" w:hAnsi="Arial" w:cs="Arial"/>
          <w:bCs/>
          <w:sz w:val="22"/>
          <w:szCs w:val="22"/>
        </w:rPr>
        <w:t xml:space="preserve">Formerly </w:t>
      </w:r>
      <w:r w:rsidRPr="0021033B">
        <w:rPr>
          <w:rFonts w:ascii="Arial" w:hAnsi="Arial" w:cs="Arial"/>
          <w:bCs/>
          <w:sz w:val="22"/>
          <w:szCs w:val="22"/>
        </w:rPr>
        <w:t>Adolescent Pregnancy Prevention Campaign of North Carolina</w:t>
      </w:r>
      <w:r w:rsidR="003A117B">
        <w:rPr>
          <w:rFonts w:ascii="Arial" w:hAnsi="Arial" w:cs="Arial"/>
          <w:bCs/>
          <w:sz w:val="22"/>
          <w:szCs w:val="22"/>
        </w:rPr>
        <w:t>]</w:t>
      </w:r>
      <w:r w:rsidRPr="0021033B">
        <w:rPr>
          <w:rFonts w:ascii="Arial" w:hAnsi="Arial" w:cs="Arial"/>
          <w:bCs/>
          <w:sz w:val="22"/>
          <w:szCs w:val="22"/>
        </w:rPr>
        <w:t>, 2013</w:t>
      </w:r>
      <w:r w:rsidR="00C3328C">
        <w:rPr>
          <w:rFonts w:ascii="Arial" w:hAnsi="Arial" w:cs="Arial"/>
          <w:bCs/>
          <w:sz w:val="22"/>
          <w:szCs w:val="22"/>
        </w:rPr>
        <w:t xml:space="preserve"> </w:t>
      </w:r>
      <w:r w:rsidR="00E3619C">
        <w:rPr>
          <w:rFonts w:ascii="Arial" w:hAnsi="Arial" w:cs="Arial"/>
          <w:bCs/>
          <w:sz w:val="22"/>
          <w:szCs w:val="22"/>
        </w:rPr>
        <w:t>–</w:t>
      </w:r>
      <w:r w:rsidR="00C3328C">
        <w:rPr>
          <w:rFonts w:ascii="Arial" w:hAnsi="Arial" w:cs="Arial"/>
          <w:bCs/>
          <w:sz w:val="22"/>
          <w:szCs w:val="22"/>
        </w:rPr>
        <w:t xml:space="preserve"> Present</w:t>
      </w:r>
    </w:p>
    <w:p w14:paraId="0E8A7D1E" w14:textId="77777777" w:rsidR="00E3619C" w:rsidRDefault="00E3619C">
      <w:pPr>
        <w:widowControl/>
        <w:tabs>
          <w:tab w:val="left" w:pos="0"/>
          <w:tab w:val="left" w:pos="360"/>
          <w:tab w:val="left" w:pos="1440"/>
          <w:tab w:val="center" w:pos="8190"/>
        </w:tabs>
        <w:rPr>
          <w:rFonts w:ascii="Arial" w:hAnsi="Arial" w:cs="Arial"/>
          <w:bCs/>
          <w:sz w:val="22"/>
          <w:szCs w:val="22"/>
        </w:rPr>
      </w:pPr>
    </w:p>
    <w:p w14:paraId="71EE9FCB" w14:textId="77777777" w:rsidR="00E3619C" w:rsidRDefault="00E3619C" w:rsidP="00E3619C">
      <w:pPr>
        <w:widowControl/>
        <w:tabs>
          <w:tab w:val="left" w:pos="0"/>
          <w:tab w:val="left" w:pos="360"/>
          <w:tab w:val="left" w:pos="1440"/>
          <w:tab w:val="center" w:pos="8190"/>
        </w:tabs>
        <w:rPr>
          <w:rFonts w:ascii="Arial" w:hAnsi="Arial" w:cs="Arial"/>
          <w:bCs/>
          <w:sz w:val="22"/>
          <w:szCs w:val="22"/>
        </w:rPr>
      </w:pPr>
      <w:r>
        <w:rPr>
          <w:rFonts w:ascii="Arial" w:hAnsi="Arial" w:cs="Arial"/>
          <w:bCs/>
          <w:sz w:val="22"/>
          <w:szCs w:val="22"/>
        </w:rPr>
        <w:t xml:space="preserve">Chair, Resource Development Committee, Sexual Health Initiatives for Teens, North Carolina (SHIFT NC); [Formerly </w:t>
      </w:r>
      <w:r w:rsidRPr="0021033B">
        <w:rPr>
          <w:rFonts w:ascii="Arial" w:hAnsi="Arial" w:cs="Arial"/>
          <w:bCs/>
          <w:sz w:val="22"/>
          <w:szCs w:val="22"/>
        </w:rPr>
        <w:t>Adolescent Pregnancy Prevention Campaign of North Carolina</w:t>
      </w:r>
      <w:r>
        <w:rPr>
          <w:rFonts w:ascii="Arial" w:hAnsi="Arial" w:cs="Arial"/>
          <w:bCs/>
          <w:sz w:val="22"/>
          <w:szCs w:val="22"/>
        </w:rPr>
        <w:t>]</w:t>
      </w:r>
      <w:r w:rsidRPr="0021033B">
        <w:rPr>
          <w:rFonts w:ascii="Arial" w:hAnsi="Arial" w:cs="Arial"/>
          <w:bCs/>
          <w:sz w:val="22"/>
          <w:szCs w:val="22"/>
        </w:rPr>
        <w:t>, 201</w:t>
      </w:r>
      <w:r>
        <w:rPr>
          <w:rFonts w:ascii="Arial" w:hAnsi="Arial" w:cs="Arial"/>
          <w:bCs/>
          <w:sz w:val="22"/>
          <w:szCs w:val="22"/>
        </w:rPr>
        <w:t>6 – Present</w:t>
      </w:r>
    </w:p>
    <w:p w14:paraId="6A751BEA" w14:textId="77777777" w:rsidR="0021141F" w:rsidRDefault="0021141F">
      <w:pPr>
        <w:widowControl/>
        <w:tabs>
          <w:tab w:val="left" w:pos="0"/>
          <w:tab w:val="left" w:pos="360"/>
          <w:tab w:val="left" w:pos="1440"/>
          <w:tab w:val="center" w:pos="8190"/>
        </w:tabs>
        <w:rPr>
          <w:rFonts w:ascii="Arial" w:hAnsi="Arial" w:cs="Arial"/>
          <w:b/>
          <w:bCs/>
        </w:rPr>
      </w:pPr>
    </w:p>
    <w:p w14:paraId="29BCD2E0"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b/>
          <w:bCs/>
        </w:rPr>
        <w:t>Service to Department of Maternal and Child Health</w:t>
      </w:r>
    </w:p>
    <w:p w14:paraId="4BF2A04F" w14:textId="77777777" w:rsidR="00F16BC2" w:rsidRDefault="00F16BC2">
      <w:pPr>
        <w:widowControl/>
        <w:tabs>
          <w:tab w:val="left" w:pos="0"/>
          <w:tab w:val="left" w:pos="360"/>
          <w:tab w:val="left" w:pos="1440"/>
          <w:tab w:val="center" w:pos="8190"/>
        </w:tabs>
        <w:rPr>
          <w:rFonts w:ascii="Arial" w:hAnsi="Arial" w:cs="Arial"/>
          <w:sz w:val="22"/>
          <w:szCs w:val="22"/>
        </w:rPr>
      </w:pPr>
    </w:p>
    <w:p w14:paraId="35FCD4BC" w14:textId="77777777" w:rsidR="00C74B11" w:rsidRDefault="00C74B11">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Chair, Department of Maternal and Child Health (2015 – present)</w:t>
      </w:r>
    </w:p>
    <w:p w14:paraId="3F7A0890" w14:textId="77777777" w:rsidR="008350FC" w:rsidRDefault="008350FC">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Interim Chair, Department of Mat</w:t>
      </w:r>
      <w:r w:rsidR="00A46CFA">
        <w:rPr>
          <w:rFonts w:ascii="Arial" w:hAnsi="Arial" w:cs="Arial"/>
          <w:sz w:val="22"/>
          <w:szCs w:val="22"/>
        </w:rPr>
        <w:t xml:space="preserve">ernal and Child Health (2014 - </w:t>
      </w:r>
      <w:r w:rsidR="00C74B11">
        <w:rPr>
          <w:rFonts w:ascii="Arial" w:hAnsi="Arial" w:cs="Arial"/>
          <w:sz w:val="22"/>
          <w:szCs w:val="22"/>
        </w:rPr>
        <w:t>2015</w:t>
      </w:r>
      <w:r>
        <w:rPr>
          <w:rFonts w:ascii="Arial" w:hAnsi="Arial" w:cs="Arial"/>
          <w:sz w:val="22"/>
          <w:szCs w:val="22"/>
        </w:rPr>
        <w:t>)</w:t>
      </w:r>
    </w:p>
    <w:p w14:paraId="47A7551A" w14:textId="77777777" w:rsidR="00224C80" w:rsidRDefault="00224C80">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Vice-Chair, Department of Ma</w:t>
      </w:r>
      <w:r w:rsidR="00A46CFA">
        <w:rPr>
          <w:rFonts w:ascii="Arial" w:hAnsi="Arial" w:cs="Arial"/>
          <w:sz w:val="22"/>
          <w:szCs w:val="22"/>
        </w:rPr>
        <w:t xml:space="preserve">ternal and Child Health (2013 - </w:t>
      </w:r>
      <w:r w:rsidR="00DE044B">
        <w:rPr>
          <w:rFonts w:ascii="Arial" w:hAnsi="Arial" w:cs="Arial"/>
          <w:sz w:val="22"/>
          <w:szCs w:val="22"/>
        </w:rPr>
        <w:t>2014</w:t>
      </w:r>
      <w:r>
        <w:rPr>
          <w:rFonts w:ascii="Arial" w:hAnsi="Arial" w:cs="Arial"/>
          <w:sz w:val="22"/>
          <w:szCs w:val="22"/>
        </w:rPr>
        <w:t>)</w:t>
      </w:r>
    </w:p>
    <w:p w14:paraId="7978A9A6" w14:textId="77777777" w:rsidR="00000678" w:rsidRDefault="00000678">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Primary Faculty Mentor</w:t>
      </w:r>
      <w:r w:rsidR="00455105">
        <w:rPr>
          <w:rFonts w:ascii="Arial" w:hAnsi="Arial" w:cs="Arial"/>
          <w:sz w:val="22"/>
          <w:szCs w:val="22"/>
        </w:rPr>
        <w:t xml:space="preserve"> for 2</w:t>
      </w:r>
      <w:r>
        <w:rPr>
          <w:rFonts w:ascii="Arial" w:hAnsi="Arial" w:cs="Arial"/>
          <w:sz w:val="22"/>
          <w:szCs w:val="22"/>
        </w:rPr>
        <w:t xml:space="preserve"> MCH faculty</w:t>
      </w:r>
      <w:r w:rsidR="00455105">
        <w:rPr>
          <w:rFonts w:ascii="Arial" w:hAnsi="Arial" w:cs="Arial"/>
          <w:sz w:val="22"/>
          <w:szCs w:val="22"/>
        </w:rPr>
        <w:t>, secondary mentor for 4 MCH faculty</w:t>
      </w:r>
      <w:r w:rsidR="00A95C84">
        <w:rPr>
          <w:rFonts w:ascii="Arial" w:hAnsi="Arial" w:cs="Arial"/>
          <w:sz w:val="22"/>
          <w:szCs w:val="22"/>
        </w:rPr>
        <w:t xml:space="preserve"> (2013 – present)</w:t>
      </w:r>
    </w:p>
    <w:p w14:paraId="25113207"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Full Professors Committee, Department of Maternal and Child Health (2011</w:t>
      </w:r>
      <w:r w:rsidR="00A46CFA">
        <w:rPr>
          <w:rFonts w:ascii="Arial" w:hAnsi="Arial" w:cs="Arial"/>
          <w:sz w:val="22"/>
          <w:szCs w:val="22"/>
        </w:rPr>
        <w:t xml:space="preserve"> - </w:t>
      </w:r>
      <w:r w:rsidR="00741D7D">
        <w:rPr>
          <w:rFonts w:ascii="Arial" w:hAnsi="Arial" w:cs="Arial"/>
          <w:sz w:val="22"/>
          <w:szCs w:val="22"/>
        </w:rPr>
        <w:t>present</w:t>
      </w:r>
      <w:r>
        <w:rPr>
          <w:rFonts w:ascii="Arial" w:hAnsi="Arial" w:cs="Arial"/>
          <w:sz w:val="22"/>
          <w:szCs w:val="22"/>
        </w:rPr>
        <w:t>)</w:t>
      </w:r>
    </w:p>
    <w:p w14:paraId="1FB8FF9A" w14:textId="77777777" w:rsidR="00F16BC2" w:rsidRPr="00B226B9"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Director, Doctoral Program, Department of Maternal and Child Health (200</w:t>
      </w:r>
      <w:r w:rsidR="00000678">
        <w:rPr>
          <w:rFonts w:ascii="Arial" w:hAnsi="Arial" w:cs="Arial"/>
          <w:sz w:val="22"/>
          <w:szCs w:val="22"/>
        </w:rPr>
        <w:t>5</w:t>
      </w:r>
      <w:r w:rsidRPr="00B226B9">
        <w:rPr>
          <w:rFonts w:ascii="Arial" w:hAnsi="Arial" w:cs="Arial"/>
          <w:sz w:val="22"/>
          <w:szCs w:val="22"/>
        </w:rPr>
        <w:t xml:space="preserve"> to </w:t>
      </w:r>
      <w:r w:rsidR="00E12FEB">
        <w:rPr>
          <w:rFonts w:ascii="Arial" w:hAnsi="Arial" w:cs="Arial"/>
          <w:sz w:val="22"/>
          <w:szCs w:val="22"/>
        </w:rPr>
        <w:t>2014</w:t>
      </w:r>
      <w:r w:rsidRPr="00B226B9">
        <w:rPr>
          <w:rFonts w:ascii="Arial" w:hAnsi="Arial" w:cs="Arial"/>
          <w:sz w:val="22"/>
          <w:szCs w:val="22"/>
        </w:rPr>
        <w:t>)</w:t>
      </w:r>
    </w:p>
    <w:p w14:paraId="17326E3F" w14:textId="77777777" w:rsidR="00F16BC2"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Member Department of Maternal and Child H</w:t>
      </w:r>
      <w:r w:rsidR="00A46CFA">
        <w:rPr>
          <w:rFonts w:ascii="Arial" w:hAnsi="Arial" w:cs="Arial"/>
          <w:sz w:val="22"/>
          <w:szCs w:val="22"/>
        </w:rPr>
        <w:t xml:space="preserve">ealth Awards Committee (2005 - </w:t>
      </w:r>
      <w:r w:rsidR="00643207">
        <w:rPr>
          <w:rFonts w:ascii="Arial" w:hAnsi="Arial" w:cs="Arial"/>
          <w:sz w:val="22"/>
          <w:szCs w:val="22"/>
        </w:rPr>
        <w:t>2014</w:t>
      </w:r>
      <w:r w:rsidRPr="00B226B9">
        <w:rPr>
          <w:rFonts w:ascii="Arial" w:hAnsi="Arial" w:cs="Arial"/>
          <w:sz w:val="22"/>
          <w:szCs w:val="22"/>
        </w:rPr>
        <w:t>)</w:t>
      </w:r>
    </w:p>
    <w:p w14:paraId="04BC1C51"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Member Department of Maternal and Child Health Doctoral Committee (2000 - </w:t>
      </w:r>
      <w:r w:rsidR="00E12FEB">
        <w:rPr>
          <w:rFonts w:ascii="Arial" w:hAnsi="Arial" w:cs="Arial"/>
          <w:sz w:val="22"/>
          <w:szCs w:val="22"/>
        </w:rPr>
        <w:t>2014</w:t>
      </w:r>
      <w:r>
        <w:rPr>
          <w:rFonts w:ascii="Arial" w:hAnsi="Arial" w:cs="Arial"/>
          <w:sz w:val="22"/>
          <w:szCs w:val="22"/>
        </w:rPr>
        <w:t>)</w:t>
      </w:r>
    </w:p>
    <w:p w14:paraId="3F96F018"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Department of Maternal and Child Health Continuing Education Committee (formerly Regional Conference Committee) (1998 - 2004)</w:t>
      </w:r>
    </w:p>
    <w:p w14:paraId="1C85AA0E"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Department of Maternal and Child Health Administrative Advisory Committee (1998 - 2000)</w:t>
      </w:r>
    </w:p>
    <w:p w14:paraId="4ED98CB0" w14:textId="77777777" w:rsidR="00F16BC2" w:rsidRDefault="00F16BC2">
      <w:pPr>
        <w:widowControl/>
        <w:tabs>
          <w:tab w:val="left" w:pos="0"/>
          <w:tab w:val="left" w:pos="360"/>
          <w:tab w:val="left" w:pos="1440"/>
          <w:tab w:val="center" w:pos="8190"/>
        </w:tabs>
        <w:rPr>
          <w:rFonts w:ascii="Arial" w:hAnsi="Arial" w:cs="Arial"/>
          <w:b/>
          <w:bCs/>
        </w:rPr>
      </w:pPr>
    </w:p>
    <w:p w14:paraId="0AF71F39"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b/>
          <w:bCs/>
        </w:rPr>
        <w:t>Service to Gillings School of Global Public Health</w:t>
      </w:r>
    </w:p>
    <w:p w14:paraId="457574AB" w14:textId="77777777" w:rsidR="00F16BC2" w:rsidRDefault="00F16BC2">
      <w:pPr>
        <w:widowControl/>
        <w:tabs>
          <w:tab w:val="left" w:pos="0"/>
          <w:tab w:val="left" w:pos="360"/>
          <w:tab w:val="left" w:pos="1440"/>
          <w:tab w:val="center" w:pos="8190"/>
        </w:tabs>
        <w:rPr>
          <w:rFonts w:ascii="Arial" w:hAnsi="Arial" w:cs="Arial"/>
          <w:sz w:val="22"/>
          <w:szCs w:val="22"/>
        </w:rPr>
      </w:pPr>
    </w:p>
    <w:p w14:paraId="4609AF58" w14:textId="77777777" w:rsidR="007E1158" w:rsidRDefault="007E1158">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 xml:space="preserve">Chair, Post-Tenure Review Committee for </w:t>
      </w:r>
      <w:r w:rsidR="00270BB6">
        <w:rPr>
          <w:rFonts w:ascii="Arial" w:hAnsi="Arial" w:cs="Arial"/>
          <w:sz w:val="22"/>
          <w:szCs w:val="22"/>
        </w:rPr>
        <w:t xml:space="preserve">Biostatistics Chair </w:t>
      </w:r>
      <w:r>
        <w:rPr>
          <w:rFonts w:ascii="Arial" w:hAnsi="Arial" w:cs="Arial"/>
          <w:sz w:val="22"/>
          <w:szCs w:val="22"/>
        </w:rPr>
        <w:t>Michael Kosorok (2015)</w:t>
      </w:r>
    </w:p>
    <w:p w14:paraId="7C989A08" w14:textId="77777777" w:rsidR="00C74B11" w:rsidRDefault="00C74B11">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Dean’s Council (2014 – present)</w:t>
      </w:r>
    </w:p>
    <w:p w14:paraId="055A27A9" w14:textId="77777777" w:rsidR="00C74B11" w:rsidRDefault="00C74B11">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Chairs’ Committee (2014 – present)</w:t>
      </w:r>
    </w:p>
    <w:p w14:paraId="6EB03085" w14:textId="77777777" w:rsidR="006C2C1D" w:rsidRDefault="006C2C1D">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 xml:space="preserve">Primary Mentor for Wizdom Powell Hammond, </w:t>
      </w:r>
      <w:r w:rsidRPr="006C2C1D">
        <w:rPr>
          <w:rFonts w:ascii="Arial" w:hAnsi="Arial" w:cs="Arial"/>
          <w:sz w:val="22"/>
          <w:szCs w:val="22"/>
        </w:rPr>
        <w:t>1 K01 DA032611-01A1</w:t>
      </w:r>
      <w:r>
        <w:rPr>
          <w:rFonts w:ascii="Arial" w:hAnsi="Arial" w:cs="Arial"/>
          <w:sz w:val="22"/>
          <w:szCs w:val="22"/>
        </w:rPr>
        <w:t>, “</w:t>
      </w:r>
      <w:r w:rsidRPr="006C2C1D">
        <w:rPr>
          <w:rFonts w:ascii="Arial" w:hAnsi="Arial" w:cs="Arial"/>
          <w:sz w:val="22"/>
          <w:szCs w:val="22"/>
        </w:rPr>
        <w:t xml:space="preserve">Neighborhoods, daily stress, affect regulation, &amp; </w:t>
      </w:r>
      <w:r w:rsidR="000F4717">
        <w:rPr>
          <w:rFonts w:ascii="Arial" w:hAnsi="Arial" w:cs="Arial"/>
          <w:sz w:val="22"/>
          <w:szCs w:val="22"/>
        </w:rPr>
        <w:t>b</w:t>
      </w:r>
      <w:r w:rsidRPr="006C2C1D">
        <w:rPr>
          <w:rFonts w:ascii="Arial" w:hAnsi="Arial" w:cs="Arial"/>
          <w:sz w:val="22"/>
          <w:szCs w:val="22"/>
        </w:rPr>
        <w:t>lack male substance use</w:t>
      </w:r>
      <w:r w:rsidR="00A46CFA">
        <w:rPr>
          <w:rFonts w:ascii="Arial" w:hAnsi="Arial" w:cs="Arial"/>
          <w:sz w:val="22"/>
          <w:szCs w:val="22"/>
        </w:rPr>
        <w:t xml:space="preserve">.” (2014 - </w:t>
      </w:r>
      <w:r>
        <w:rPr>
          <w:rFonts w:ascii="Arial" w:hAnsi="Arial" w:cs="Arial"/>
          <w:sz w:val="22"/>
          <w:szCs w:val="22"/>
        </w:rPr>
        <w:t>2018)</w:t>
      </w:r>
    </w:p>
    <w:p w14:paraId="78424C02" w14:textId="77777777" w:rsidR="00F16BC2" w:rsidRPr="00B226B9" w:rsidRDefault="00F16BC2">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 xml:space="preserve">Member </w:t>
      </w:r>
      <w:r>
        <w:rPr>
          <w:rFonts w:ascii="Arial" w:hAnsi="Arial" w:cs="Arial"/>
          <w:sz w:val="22"/>
          <w:szCs w:val="22"/>
        </w:rPr>
        <w:t xml:space="preserve">Student Services Council [Formerly </w:t>
      </w:r>
      <w:r w:rsidRPr="00B226B9">
        <w:rPr>
          <w:rFonts w:ascii="Arial" w:hAnsi="Arial" w:cs="Arial"/>
          <w:sz w:val="22"/>
          <w:szCs w:val="22"/>
        </w:rPr>
        <w:t>Graduate Recruitment and Retention Advisory Committee</w:t>
      </w:r>
      <w:r>
        <w:rPr>
          <w:rFonts w:ascii="Arial" w:hAnsi="Arial" w:cs="Arial"/>
          <w:sz w:val="22"/>
          <w:szCs w:val="22"/>
        </w:rPr>
        <w:t>]</w:t>
      </w:r>
      <w:r w:rsidRPr="00B226B9">
        <w:rPr>
          <w:rFonts w:ascii="Arial" w:hAnsi="Arial" w:cs="Arial"/>
          <w:sz w:val="22"/>
          <w:szCs w:val="22"/>
        </w:rPr>
        <w:t xml:space="preserve"> (2009</w:t>
      </w:r>
      <w:r w:rsidR="00A46CFA">
        <w:rPr>
          <w:rFonts w:ascii="Arial" w:hAnsi="Arial" w:cs="Arial"/>
          <w:sz w:val="22"/>
          <w:szCs w:val="22"/>
        </w:rPr>
        <w:t xml:space="preserve"> -</w:t>
      </w:r>
      <w:r>
        <w:rPr>
          <w:rFonts w:ascii="Arial" w:hAnsi="Arial" w:cs="Arial"/>
          <w:sz w:val="22"/>
          <w:szCs w:val="22"/>
        </w:rPr>
        <w:t xml:space="preserve"> </w:t>
      </w:r>
      <w:r w:rsidR="00224C80">
        <w:rPr>
          <w:rFonts w:ascii="Arial" w:hAnsi="Arial" w:cs="Arial"/>
          <w:sz w:val="22"/>
          <w:szCs w:val="22"/>
        </w:rPr>
        <w:t>2013</w:t>
      </w:r>
      <w:r w:rsidRPr="00B226B9">
        <w:rPr>
          <w:rFonts w:ascii="Arial" w:hAnsi="Arial" w:cs="Arial"/>
          <w:sz w:val="22"/>
          <w:szCs w:val="22"/>
        </w:rPr>
        <w:t>)</w:t>
      </w:r>
    </w:p>
    <w:p w14:paraId="226AE5EF" w14:textId="77777777" w:rsidR="00F16BC2" w:rsidRPr="00B226B9" w:rsidRDefault="00F16BC2">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Reviewer Gillings Innovation Lab applications (2008, 2009)</w:t>
      </w:r>
    </w:p>
    <w:p w14:paraId="7A03C961"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Serve as Mentor for Junior Faculty in Faculty Mentoring Program (2008 - 2009; 2007</w:t>
      </w:r>
      <w:r w:rsidR="00A46CFA">
        <w:rPr>
          <w:rFonts w:ascii="Arial" w:hAnsi="Arial" w:cs="Arial"/>
          <w:sz w:val="22"/>
          <w:szCs w:val="22"/>
        </w:rPr>
        <w:t xml:space="preserve"> </w:t>
      </w:r>
      <w:r w:rsidRPr="00B226B9">
        <w:rPr>
          <w:rFonts w:ascii="Arial" w:hAnsi="Arial" w:cs="Arial"/>
          <w:sz w:val="22"/>
          <w:szCs w:val="22"/>
        </w:rPr>
        <w:t>-</w:t>
      </w:r>
      <w:r w:rsidR="00A46CFA">
        <w:rPr>
          <w:rFonts w:ascii="Arial" w:hAnsi="Arial" w:cs="Arial"/>
          <w:sz w:val="22"/>
          <w:szCs w:val="22"/>
        </w:rPr>
        <w:t xml:space="preserve"> </w:t>
      </w:r>
      <w:r w:rsidRPr="00B226B9">
        <w:rPr>
          <w:rFonts w:ascii="Arial" w:hAnsi="Arial" w:cs="Arial"/>
          <w:sz w:val="22"/>
          <w:szCs w:val="22"/>
        </w:rPr>
        <w:t>2008)</w:t>
      </w:r>
    </w:p>
    <w:p w14:paraId="7E5179FB"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Academic Programs Committee (1999 - 2002)</w:t>
      </w:r>
    </w:p>
    <w:p w14:paraId="16C19A2E"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Self-Study Committee for CEPH Re-</w:t>
      </w:r>
      <w:r w:rsidR="000F4717">
        <w:rPr>
          <w:rFonts w:ascii="Arial" w:hAnsi="Arial" w:cs="Arial"/>
          <w:sz w:val="22"/>
          <w:szCs w:val="22"/>
        </w:rPr>
        <w:t>A</w:t>
      </w:r>
      <w:r>
        <w:rPr>
          <w:rFonts w:ascii="Arial" w:hAnsi="Arial" w:cs="Arial"/>
          <w:sz w:val="22"/>
          <w:szCs w:val="22"/>
        </w:rPr>
        <w:t>ccreditation (1999 - 2001)</w:t>
      </w:r>
    </w:p>
    <w:p w14:paraId="1C44A444" w14:textId="77777777" w:rsidR="002308B3" w:rsidRDefault="002308B3">
      <w:pPr>
        <w:widowControl/>
        <w:tabs>
          <w:tab w:val="left" w:pos="0"/>
          <w:tab w:val="left" w:pos="360"/>
          <w:tab w:val="left" w:pos="1440"/>
          <w:tab w:val="center" w:pos="8190"/>
        </w:tabs>
        <w:rPr>
          <w:rFonts w:ascii="Arial" w:hAnsi="Arial" w:cs="Arial"/>
          <w:b/>
          <w:bCs/>
        </w:rPr>
      </w:pPr>
    </w:p>
    <w:p w14:paraId="105E781B" w14:textId="77777777" w:rsidR="00F16BC2" w:rsidRDefault="00F16BC2">
      <w:pPr>
        <w:widowControl/>
        <w:tabs>
          <w:tab w:val="left" w:pos="0"/>
          <w:tab w:val="left" w:pos="360"/>
          <w:tab w:val="left" w:pos="1440"/>
          <w:tab w:val="center" w:pos="8190"/>
        </w:tabs>
        <w:rPr>
          <w:rFonts w:ascii="Arial" w:hAnsi="Arial" w:cs="Arial"/>
        </w:rPr>
      </w:pPr>
      <w:r>
        <w:rPr>
          <w:rFonts w:ascii="Arial" w:hAnsi="Arial" w:cs="Arial"/>
          <w:b/>
          <w:bCs/>
        </w:rPr>
        <w:t>Service to University of North Carolina at Chapel Hill</w:t>
      </w:r>
    </w:p>
    <w:p w14:paraId="13326E84" w14:textId="77777777" w:rsidR="00F16BC2" w:rsidRDefault="00F16BC2">
      <w:pPr>
        <w:widowControl/>
        <w:tabs>
          <w:tab w:val="left" w:pos="0"/>
          <w:tab w:val="left" w:pos="360"/>
          <w:tab w:val="left" w:pos="1440"/>
          <w:tab w:val="center" w:pos="8190"/>
        </w:tabs>
        <w:rPr>
          <w:rFonts w:ascii="Arial" w:hAnsi="Arial" w:cs="Arial"/>
          <w:sz w:val="22"/>
          <w:szCs w:val="22"/>
        </w:rPr>
      </w:pPr>
    </w:p>
    <w:p w14:paraId="10C6751B" w14:textId="77777777" w:rsidR="000F5D27" w:rsidRDefault="000F5D27">
      <w:pPr>
        <w:widowControl/>
        <w:tabs>
          <w:tab w:val="left" w:pos="0"/>
          <w:tab w:val="left" w:pos="360"/>
          <w:tab w:val="left" w:pos="1440"/>
          <w:tab w:val="center" w:pos="8190"/>
        </w:tabs>
        <w:rPr>
          <w:rFonts w:ascii="Arial" w:hAnsi="Arial" w:cs="Arial"/>
          <w:sz w:val="22"/>
          <w:szCs w:val="22"/>
        </w:rPr>
      </w:pPr>
      <w:r w:rsidRPr="000F5D27">
        <w:rPr>
          <w:rFonts w:ascii="Arial" w:hAnsi="Arial" w:cs="Arial"/>
          <w:sz w:val="22"/>
          <w:szCs w:val="22"/>
        </w:rPr>
        <w:t xml:space="preserve">Member </w:t>
      </w:r>
      <w:r w:rsidR="000F4717">
        <w:rPr>
          <w:rFonts w:ascii="Arial" w:hAnsi="Arial" w:cs="Arial"/>
          <w:sz w:val="22"/>
          <w:szCs w:val="22"/>
        </w:rPr>
        <w:t>Review C</w:t>
      </w:r>
      <w:r w:rsidRPr="000F5D27">
        <w:rPr>
          <w:rFonts w:ascii="Arial" w:hAnsi="Arial" w:cs="Arial"/>
          <w:sz w:val="22"/>
          <w:szCs w:val="22"/>
        </w:rPr>
        <w:t>ommittee for the Harold J. Glass USAF Faculty Mentor/Graduate Fellow Term Professorship</w:t>
      </w:r>
      <w:r>
        <w:rPr>
          <w:rFonts w:ascii="Arial" w:hAnsi="Arial" w:cs="Arial"/>
          <w:sz w:val="22"/>
          <w:szCs w:val="22"/>
        </w:rPr>
        <w:t xml:space="preserve"> (2017)</w:t>
      </w:r>
    </w:p>
    <w:p w14:paraId="2887344C" w14:textId="77777777" w:rsidR="000F5D27" w:rsidRPr="000F5D27" w:rsidRDefault="000F5D27">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Search Committee, Carolina Population Center Director (2016-2017)</w:t>
      </w:r>
    </w:p>
    <w:p w14:paraId="65EE16E2" w14:textId="2291CD84"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UNC Graduate Schoo</w:t>
      </w:r>
      <w:r w:rsidR="00A46CFA">
        <w:rPr>
          <w:rFonts w:ascii="Arial" w:hAnsi="Arial" w:cs="Arial"/>
          <w:sz w:val="22"/>
          <w:szCs w:val="22"/>
        </w:rPr>
        <w:t xml:space="preserve">l Administrative Board (2012 - </w:t>
      </w:r>
      <w:r w:rsidR="00D901EB">
        <w:rPr>
          <w:rFonts w:ascii="Arial" w:hAnsi="Arial" w:cs="Arial"/>
          <w:sz w:val="22"/>
          <w:szCs w:val="22"/>
        </w:rPr>
        <w:t>2017</w:t>
      </w:r>
      <w:r>
        <w:rPr>
          <w:rFonts w:ascii="Arial" w:hAnsi="Arial" w:cs="Arial"/>
          <w:sz w:val="22"/>
          <w:szCs w:val="22"/>
        </w:rPr>
        <w:t>)</w:t>
      </w:r>
    </w:p>
    <w:p w14:paraId="79F0BCAE" w14:textId="55FB8D10" w:rsidR="00F16BC2" w:rsidRDefault="00F16BC2" w:rsidP="009F32A9">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Fellowship Committee</w:t>
      </w:r>
      <w:r w:rsidR="004421A5">
        <w:rPr>
          <w:rFonts w:ascii="Arial" w:hAnsi="Arial" w:cs="Arial"/>
          <w:sz w:val="22"/>
          <w:szCs w:val="22"/>
        </w:rPr>
        <w:t>,</w:t>
      </w:r>
      <w:r>
        <w:rPr>
          <w:rFonts w:ascii="Arial" w:hAnsi="Arial" w:cs="Arial"/>
          <w:sz w:val="22"/>
          <w:szCs w:val="22"/>
        </w:rPr>
        <w:t xml:space="preserve"> UNC Graduate Scho</w:t>
      </w:r>
      <w:r w:rsidR="00A46CFA">
        <w:rPr>
          <w:rFonts w:ascii="Arial" w:hAnsi="Arial" w:cs="Arial"/>
          <w:sz w:val="22"/>
          <w:szCs w:val="22"/>
        </w:rPr>
        <w:t>ol Administrative Board (2012 -</w:t>
      </w:r>
      <w:r>
        <w:rPr>
          <w:rFonts w:ascii="Arial" w:hAnsi="Arial" w:cs="Arial"/>
          <w:sz w:val="22"/>
          <w:szCs w:val="22"/>
        </w:rPr>
        <w:t xml:space="preserve"> </w:t>
      </w:r>
      <w:r w:rsidR="00D901EB">
        <w:rPr>
          <w:rFonts w:ascii="Arial" w:hAnsi="Arial" w:cs="Arial"/>
          <w:sz w:val="22"/>
          <w:szCs w:val="22"/>
        </w:rPr>
        <w:t>2017</w:t>
      </w:r>
      <w:r>
        <w:rPr>
          <w:rFonts w:ascii="Arial" w:hAnsi="Arial" w:cs="Arial"/>
          <w:sz w:val="22"/>
          <w:szCs w:val="22"/>
        </w:rPr>
        <w:t>)</w:t>
      </w:r>
    </w:p>
    <w:p w14:paraId="23836496" w14:textId="77777777" w:rsidR="00F16BC2" w:rsidRDefault="00F16BC2" w:rsidP="0000610E">
      <w:pPr>
        <w:ind w:left="270" w:hanging="270"/>
        <w:rPr>
          <w:rFonts w:ascii="Arial" w:hAnsi="Arial" w:cs="Arial"/>
          <w:sz w:val="22"/>
          <w:szCs w:val="22"/>
        </w:rPr>
      </w:pPr>
      <w:r>
        <w:rPr>
          <w:rFonts w:ascii="Arial" w:hAnsi="Arial" w:cs="Arial"/>
          <w:sz w:val="22"/>
          <w:szCs w:val="22"/>
        </w:rPr>
        <w:t xml:space="preserve">Director, Carolina Population </w:t>
      </w:r>
      <w:r w:rsidR="00A46CFA">
        <w:rPr>
          <w:rFonts w:ascii="Arial" w:hAnsi="Arial" w:cs="Arial"/>
          <w:sz w:val="22"/>
          <w:szCs w:val="22"/>
        </w:rPr>
        <w:t>Center Training Program (2011 -</w:t>
      </w:r>
      <w:r>
        <w:rPr>
          <w:rFonts w:ascii="Arial" w:hAnsi="Arial" w:cs="Arial"/>
          <w:sz w:val="22"/>
          <w:szCs w:val="22"/>
        </w:rPr>
        <w:t xml:space="preserve"> </w:t>
      </w:r>
      <w:r w:rsidR="00BD7A45">
        <w:rPr>
          <w:rFonts w:ascii="Arial" w:hAnsi="Arial" w:cs="Arial"/>
          <w:sz w:val="22"/>
          <w:szCs w:val="22"/>
        </w:rPr>
        <w:t>2015</w:t>
      </w:r>
      <w:r>
        <w:rPr>
          <w:rFonts w:ascii="Arial" w:hAnsi="Arial" w:cs="Arial"/>
          <w:sz w:val="22"/>
          <w:szCs w:val="22"/>
        </w:rPr>
        <w:t>)</w:t>
      </w:r>
    </w:p>
    <w:p w14:paraId="02B68E43" w14:textId="77777777" w:rsidR="00F16BC2" w:rsidRPr="005435E6" w:rsidRDefault="00F16BC2" w:rsidP="0000610E">
      <w:pPr>
        <w:ind w:left="270" w:hanging="270"/>
        <w:rPr>
          <w:rFonts w:ascii="Arial" w:hAnsi="Arial" w:cs="Arial"/>
          <w:sz w:val="22"/>
          <w:szCs w:val="22"/>
        </w:rPr>
      </w:pPr>
      <w:r>
        <w:rPr>
          <w:rFonts w:ascii="Arial" w:hAnsi="Arial" w:cs="Arial"/>
          <w:sz w:val="22"/>
          <w:szCs w:val="22"/>
        </w:rPr>
        <w:t xml:space="preserve">Member </w:t>
      </w:r>
      <w:r w:rsidRPr="005435E6">
        <w:rPr>
          <w:rFonts w:ascii="Arial" w:hAnsi="Arial" w:cs="Arial"/>
          <w:sz w:val="22"/>
          <w:szCs w:val="22"/>
        </w:rPr>
        <w:t>Financial Exigency and Program on Change Committee (Health Affairs)</w:t>
      </w:r>
      <w:r w:rsidR="00A46CFA">
        <w:rPr>
          <w:rFonts w:ascii="Arial" w:hAnsi="Arial" w:cs="Arial"/>
          <w:sz w:val="22"/>
          <w:szCs w:val="22"/>
        </w:rPr>
        <w:t xml:space="preserve"> (2011 -</w:t>
      </w:r>
      <w:r>
        <w:rPr>
          <w:rFonts w:ascii="Arial" w:hAnsi="Arial" w:cs="Arial"/>
          <w:sz w:val="22"/>
          <w:szCs w:val="22"/>
        </w:rPr>
        <w:t xml:space="preserve"> </w:t>
      </w:r>
      <w:r w:rsidR="004B0B67">
        <w:rPr>
          <w:rFonts w:ascii="Arial" w:hAnsi="Arial" w:cs="Arial"/>
          <w:sz w:val="22"/>
          <w:szCs w:val="22"/>
        </w:rPr>
        <w:t>2015</w:t>
      </w:r>
      <w:r>
        <w:rPr>
          <w:rFonts w:ascii="Arial" w:hAnsi="Arial" w:cs="Arial"/>
          <w:sz w:val="22"/>
          <w:szCs w:val="22"/>
        </w:rPr>
        <w:t>)</w:t>
      </w:r>
    </w:p>
    <w:p w14:paraId="307C438F" w14:textId="77777777" w:rsidR="00F16BC2" w:rsidRDefault="008C08CE" w:rsidP="0000610E">
      <w:pPr>
        <w:ind w:left="270" w:hanging="270"/>
        <w:rPr>
          <w:rFonts w:ascii="Arial" w:hAnsi="Arial" w:cs="Arial"/>
          <w:sz w:val="22"/>
          <w:szCs w:val="22"/>
        </w:rPr>
      </w:pPr>
      <w:r>
        <w:rPr>
          <w:rFonts w:ascii="Arial" w:hAnsi="Arial" w:cs="Arial"/>
          <w:sz w:val="22"/>
          <w:szCs w:val="22"/>
        </w:rPr>
        <w:t>Grant application reviewer for s</w:t>
      </w:r>
      <w:r w:rsidR="00F16BC2">
        <w:rPr>
          <w:rFonts w:ascii="Arial" w:hAnsi="Arial" w:cs="Arial"/>
          <w:sz w:val="22"/>
          <w:szCs w:val="22"/>
        </w:rPr>
        <w:t>ummer 2010 Research Residency Proposals submitted to the Carolina Population Center, University of North Carolina at Chapel Hill. May 2010</w:t>
      </w:r>
    </w:p>
    <w:p w14:paraId="2A3886AA" w14:textId="77777777" w:rsidR="00F16BC2" w:rsidRPr="00B226B9"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lastRenderedPageBreak/>
        <w:t>Member 2010 Hooding Ceremony Keynote Speaker Selection Committee (2009-2010)</w:t>
      </w:r>
    </w:p>
    <w:p w14:paraId="5592FDB3" w14:textId="2965C1E4" w:rsidR="00F16BC2" w:rsidRPr="00B226B9" w:rsidRDefault="00F16BC2" w:rsidP="00F27C29">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 xml:space="preserve">Developed and </w:t>
      </w:r>
      <w:r w:rsidR="000F4717">
        <w:rPr>
          <w:rFonts w:ascii="Arial" w:hAnsi="Arial" w:cs="Arial"/>
          <w:sz w:val="22"/>
          <w:szCs w:val="22"/>
        </w:rPr>
        <w:t>l</w:t>
      </w:r>
      <w:r w:rsidRPr="00B226B9">
        <w:rPr>
          <w:rFonts w:ascii="Arial" w:hAnsi="Arial" w:cs="Arial"/>
          <w:sz w:val="22"/>
          <w:szCs w:val="22"/>
        </w:rPr>
        <w:t xml:space="preserve">ead </w:t>
      </w:r>
      <w:r w:rsidR="000F4717">
        <w:rPr>
          <w:rFonts w:ascii="Arial" w:hAnsi="Arial" w:cs="Arial"/>
          <w:sz w:val="22"/>
          <w:szCs w:val="22"/>
        </w:rPr>
        <w:t>b</w:t>
      </w:r>
      <w:r w:rsidRPr="00B226B9">
        <w:rPr>
          <w:rFonts w:ascii="Arial" w:hAnsi="Arial" w:cs="Arial"/>
          <w:sz w:val="22"/>
          <w:szCs w:val="22"/>
        </w:rPr>
        <w:t xml:space="preserve">reakout </w:t>
      </w:r>
      <w:r w:rsidR="00D95F59">
        <w:rPr>
          <w:rFonts w:ascii="Arial" w:hAnsi="Arial" w:cs="Arial"/>
          <w:sz w:val="22"/>
          <w:szCs w:val="22"/>
        </w:rPr>
        <w:t>s</w:t>
      </w:r>
      <w:r w:rsidRPr="00B226B9">
        <w:rPr>
          <w:rFonts w:ascii="Arial" w:hAnsi="Arial" w:cs="Arial"/>
          <w:sz w:val="22"/>
          <w:szCs w:val="22"/>
        </w:rPr>
        <w:t>ession (“How to foster a successful mentoring relationship”) in 2009 Graduate School Orientation Program</w:t>
      </w:r>
    </w:p>
    <w:p w14:paraId="031BA2FC" w14:textId="77777777" w:rsidR="00F16BC2"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Member Royster Professorship Selection Committee (2009)</w:t>
      </w:r>
    </w:p>
    <w:p w14:paraId="564840B0"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Pro-Se</w:t>
      </w:r>
      <w:r w:rsidR="008C08CE">
        <w:rPr>
          <w:rFonts w:ascii="Arial" w:hAnsi="Arial" w:cs="Arial"/>
          <w:sz w:val="22"/>
          <w:szCs w:val="22"/>
        </w:rPr>
        <w:t>minar Organizing Committee for f</w:t>
      </w:r>
      <w:r>
        <w:rPr>
          <w:rFonts w:ascii="Arial" w:hAnsi="Arial" w:cs="Arial"/>
          <w:sz w:val="22"/>
          <w:szCs w:val="22"/>
        </w:rPr>
        <w:t>all 2008, Center for Developmental Science (2008)</w:t>
      </w:r>
    </w:p>
    <w:p w14:paraId="2CE6810C"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Member Carolina Population </w:t>
      </w:r>
      <w:r w:rsidR="00A46CFA">
        <w:rPr>
          <w:rFonts w:ascii="Arial" w:hAnsi="Arial" w:cs="Arial"/>
          <w:sz w:val="22"/>
          <w:szCs w:val="22"/>
        </w:rPr>
        <w:t>Center Advisory Council (2006 -</w:t>
      </w:r>
      <w:r>
        <w:rPr>
          <w:rFonts w:ascii="Arial" w:hAnsi="Arial" w:cs="Arial"/>
          <w:sz w:val="22"/>
          <w:szCs w:val="22"/>
        </w:rPr>
        <w:t xml:space="preserve"> 2010)</w:t>
      </w:r>
    </w:p>
    <w:p w14:paraId="21F1836D"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Carolina Population Center Parking Committee (2005)</w:t>
      </w:r>
    </w:p>
    <w:p w14:paraId="494BACD0"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Carolina Population Center Training Committee (2000 - 2003)</w:t>
      </w:r>
    </w:p>
    <w:p w14:paraId="77317496"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UNC Office of Sponsored Research, Search Committee for Senior Director of Research Administration (2002)</w:t>
      </w:r>
      <w:r>
        <w:rPr>
          <w:rFonts w:ascii="Arial" w:hAnsi="Arial" w:cs="Arial"/>
          <w:sz w:val="22"/>
          <w:szCs w:val="22"/>
        </w:rPr>
        <w:tab/>
      </w:r>
    </w:p>
    <w:p w14:paraId="3F529434"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Carolina Population Center Director Search Committee (2001 - 2002)</w:t>
      </w:r>
    </w:p>
    <w:p w14:paraId="5E0C7684"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UNC CFAR/CPC Conference Convening Committee (1999 - 2001)</w:t>
      </w:r>
    </w:p>
    <w:p w14:paraId="1F2B87D0" w14:textId="77777777" w:rsidR="00F16BC2" w:rsidRDefault="00F16BC2">
      <w:pPr>
        <w:widowControl/>
        <w:tabs>
          <w:tab w:val="left" w:pos="0"/>
          <w:tab w:val="left" w:pos="360"/>
          <w:tab w:val="left" w:pos="1440"/>
          <w:tab w:val="center" w:pos="8190"/>
        </w:tabs>
        <w:rPr>
          <w:rFonts w:ascii="Arial" w:hAnsi="Arial" w:cs="Arial"/>
          <w:b/>
          <w:bCs/>
        </w:rPr>
      </w:pPr>
    </w:p>
    <w:p w14:paraId="6405F294" w14:textId="77777777" w:rsidR="00F16BC2" w:rsidRPr="00334CA0" w:rsidRDefault="00F16BC2">
      <w:pPr>
        <w:widowControl/>
        <w:tabs>
          <w:tab w:val="left" w:pos="0"/>
          <w:tab w:val="left" w:pos="360"/>
          <w:tab w:val="left" w:pos="1440"/>
          <w:tab w:val="center" w:pos="8190"/>
        </w:tabs>
        <w:rPr>
          <w:rFonts w:ascii="Arial" w:hAnsi="Arial" w:cs="Arial"/>
          <w:sz w:val="28"/>
        </w:rPr>
      </w:pPr>
      <w:r>
        <w:rPr>
          <w:rFonts w:ascii="Arial" w:hAnsi="Arial" w:cs="Arial"/>
          <w:b/>
          <w:bCs/>
        </w:rPr>
        <w:t>Service to State of North Carolina</w:t>
      </w:r>
    </w:p>
    <w:p w14:paraId="53380490" w14:textId="77777777" w:rsidR="00F16BC2" w:rsidRPr="00334CA0" w:rsidRDefault="00F16BC2">
      <w:pPr>
        <w:widowControl/>
        <w:tabs>
          <w:tab w:val="left" w:pos="0"/>
          <w:tab w:val="left" w:pos="360"/>
          <w:tab w:val="left" w:pos="1440"/>
          <w:tab w:val="center" w:pos="8190"/>
        </w:tabs>
        <w:rPr>
          <w:rFonts w:ascii="Arial" w:hAnsi="Arial" w:cs="Arial"/>
          <w:szCs w:val="22"/>
        </w:rPr>
      </w:pPr>
    </w:p>
    <w:p w14:paraId="2713D843" w14:textId="77777777" w:rsidR="00787393" w:rsidRDefault="00787393">
      <w:pPr>
        <w:widowControl/>
        <w:tabs>
          <w:tab w:val="left" w:pos="0"/>
          <w:tab w:val="left" w:pos="360"/>
          <w:tab w:val="left" w:pos="1440"/>
          <w:tab w:val="center" w:pos="8190"/>
        </w:tabs>
        <w:ind w:left="360" w:hanging="360"/>
        <w:rPr>
          <w:rFonts w:ascii="Arial" w:hAnsi="Arial" w:cs="Arial"/>
          <w:sz w:val="22"/>
          <w:szCs w:val="22"/>
        </w:rPr>
      </w:pPr>
      <w:r w:rsidRPr="00787393">
        <w:rPr>
          <w:rFonts w:ascii="Arial" w:hAnsi="Arial" w:cs="Arial"/>
          <w:sz w:val="22"/>
          <w:szCs w:val="22"/>
        </w:rPr>
        <w:t>Member of</w:t>
      </w:r>
      <w:r w:rsidR="006C33FD">
        <w:rPr>
          <w:rFonts w:ascii="Arial" w:hAnsi="Arial" w:cs="Arial"/>
          <w:sz w:val="22"/>
          <w:szCs w:val="22"/>
        </w:rPr>
        <w:t xml:space="preserve"> Unintended Pregnancy Priority W</w:t>
      </w:r>
      <w:r w:rsidRPr="00787393">
        <w:rPr>
          <w:rFonts w:ascii="Arial" w:hAnsi="Arial" w:cs="Arial"/>
          <w:sz w:val="22"/>
          <w:szCs w:val="22"/>
        </w:rPr>
        <w:t xml:space="preserve">orking </w:t>
      </w:r>
      <w:r w:rsidR="000F4717">
        <w:rPr>
          <w:rFonts w:ascii="Arial" w:hAnsi="Arial" w:cs="Arial"/>
          <w:sz w:val="22"/>
          <w:szCs w:val="22"/>
        </w:rPr>
        <w:t>G</w:t>
      </w:r>
      <w:r w:rsidRPr="00787393">
        <w:rPr>
          <w:rFonts w:ascii="Arial" w:hAnsi="Arial" w:cs="Arial"/>
          <w:sz w:val="22"/>
          <w:szCs w:val="22"/>
        </w:rPr>
        <w:t>roup, NC State Health Improvement plan (2016 – present) to support the Division of Public Health’s preparation to seek accreditation from the national Public Health Accreditation Board.</w:t>
      </w:r>
    </w:p>
    <w:p w14:paraId="3F5C54E9" w14:textId="77777777" w:rsidR="00787393" w:rsidRPr="00787393" w:rsidRDefault="00787393">
      <w:pPr>
        <w:widowControl/>
        <w:tabs>
          <w:tab w:val="left" w:pos="0"/>
          <w:tab w:val="left" w:pos="360"/>
          <w:tab w:val="left" w:pos="1440"/>
          <w:tab w:val="center" w:pos="8190"/>
        </w:tabs>
        <w:ind w:left="360" w:hanging="360"/>
        <w:rPr>
          <w:rFonts w:ascii="Arial" w:hAnsi="Arial" w:cs="Arial"/>
          <w:sz w:val="22"/>
          <w:szCs w:val="22"/>
        </w:rPr>
      </w:pPr>
    </w:p>
    <w:p w14:paraId="54324EED" w14:textId="77777777" w:rsidR="00F16BC2" w:rsidRPr="006C33FD" w:rsidRDefault="00F16BC2">
      <w:pPr>
        <w:widowControl/>
        <w:tabs>
          <w:tab w:val="left" w:pos="0"/>
          <w:tab w:val="left" w:pos="360"/>
          <w:tab w:val="left" w:pos="1440"/>
          <w:tab w:val="center" w:pos="8190"/>
        </w:tabs>
        <w:ind w:left="360" w:hanging="360"/>
        <w:rPr>
          <w:rFonts w:ascii="Arial" w:hAnsi="Arial" w:cs="Arial"/>
          <w:sz w:val="22"/>
          <w:szCs w:val="22"/>
        </w:rPr>
      </w:pPr>
      <w:r w:rsidRPr="006C33FD">
        <w:rPr>
          <w:rFonts w:ascii="Arial" w:hAnsi="Arial" w:cs="Arial"/>
          <w:sz w:val="22"/>
          <w:szCs w:val="22"/>
        </w:rPr>
        <w:t xml:space="preserve">Developed data base, coordinated data entry, and wrote final report summarizing results of Hurricane Floyd needs assessment conducted in Craven County, NC, for Craven County Health </w:t>
      </w:r>
      <w:r w:rsidR="000F4717">
        <w:rPr>
          <w:rFonts w:ascii="Arial" w:hAnsi="Arial" w:cs="Arial"/>
          <w:sz w:val="22"/>
          <w:szCs w:val="22"/>
        </w:rPr>
        <w:t>D</w:t>
      </w:r>
      <w:r w:rsidRPr="006C33FD">
        <w:rPr>
          <w:rFonts w:ascii="Arial" w:hAnsi="Arial" w:cs="Arial"/>
          <w:sz w:val="22"/>
          <w:szCs w:val="22"/>
        </w:rPr>
        <w:t>epartment, November 1999.</w:t>
      </w:r>
    </w:p>
    <w:p w14:paraId="290AC399" w14:textId="77777777" w:rsidR="00F16BC2" w:rsidRDefault="00F16BC2">
      <w:pPr>
        <w:widowControl/>
        <w:tabs>
          <w:tab w:val="left" w:pos="0"/>
          <w:tab w:val="left" w:pos="360"/>
          <w:tab w:val="left" w:pos="1440"/>
          <w:tab w:val="center" w:pos="8190"/>
        </w:tabs>
        <w:rPr>
          <w:rFonts w:ascii="Arial" w:hAnsi="Arial" w:cs="Arial"/>
          <w:sz w:val="22"/>
          <w:szCs w:val="22"/>
        </w:rPr>
      </w:pPr>
    </w:p>
    <w:p w14:paraId="1CFE94D5"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Volunteer Guardian, Guardian ad Litem Program, Wake County, NC.  Court appointed advocate for abused and neglected children (1983 - 1999).</w:t>
      </w:r>
    </w:p>
    <w:p w14:paraId="6DA07775" w14:textId="77777777" w:rsidR="00F16BC2" w:rsidRDefault="00F16BC2">
      <w:pPr>
        <w:widowControl/>
        <w:tabs>
          <w:tab w:val="left" w:pos="0"/>
          <w:tab w:val="left" w:pos="360"/>
          <w:tab w:val="left" w:pos="1440"/>
          <w:tab w:val="center" w:pos="8190"/>
        </w:tabs>
        <w:rPr>
          <w:rFonts w:ascii="Arial" w:hAnsi="Arial" w:cs="Arial"/>
          <w:b/>
          <w:bCs/>
        </w:rPr>
      </w:pPr>
    </w:p>
    <w:p w14:paraId="4013B9AB"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b/>
          <w:bCs/>
        </w:rPr>
        <w:t>International Service</w:t>
      </w:r>
    </w:p>
    <w:p w14:paraId="4FC699D4" w14:textId="77777777" w:rsidR="00F16BC2" w:rsidRDefault="00F16BC2">
      <w:pPr>
        <w:widowControl/>
        <w:tabs>
          <w:tab w:val="left" w:pos="0"/>
          <w:tab w:val="left" w:pos="360"/>
          <w:tab w:val="left" w:pos="1440"/>
          <w:tab w:val="center" w:pos="8190"/>
        </w:tabs>
        <w:rPr>
          <w:rFonts w:ascii="Arial" w:hAnsi="Arial" w:cs="Arial"/>
          <w:sz w:val="22"/>
          <w:szCs w:val="22"/>
        </w:rPr>
      </w:pPr>
    </w:p>
    <w:p w14:paraId="11084983" w14:textId="77777777" w:rsidR="000033B4" w:rsidRDefault="000033B4" w:rsidP="00CC38DF">
      <w:pPr>
        <w:pStyle w:val="HTMLPreformatted"/>
        <w:rPr>
          <w:rFonts w:ascii="Arial" w:hAnsi="Arial" w:cs="Arial"/>
          <w:sz w:val="22"/>
          <w:szCs w:val="22"/>
        </w:rPr>
      </w:pPr>
      <w:r>
        <w:rPr>
          <w:rFonts w:ascii="Arial" w:hAnsi="Arial" w:cs="Arial"/>
          <w:sz w:val="22"/>
          <w:szCs w:val="22"/>
        </w:rPr>
        <w:t>Grant Application Reviewer for Medical Research Council, United Kingdom, May 2015</w:t>
      </w:r>
    </w:p>
    <w:p w14:paraId="05F8E4DC" w14:textId="77777777" w:rsidR="000033B4" w:rsidRDefault="000033B4" w:rsidP="00CC38DF">
      <w:pPr>
        <w:pStyle w:val="HTMLPreformatted"/>
        <w:rPr>
          <w:rFonts w:ascii="Arial" w:hAnsi="Arial" w:cs="Arial"/>
          <w:sz w:val="22"/>
          <w:szCs w:val="22"/>
        </w:rPr>
      </w:pPr>
    </w:p>
    <w:p w14:paraId="38707D3A" w14:textId="77777777" w:rsidR="00F16BC2" w:rsidRDefault="00F16BC2" w:rsidP="00CC38DF">
      <w:pPr>
        <w:pStyle w:val="HTMLPreformatted"/>
      </w:pPr>
      <w:r>
        <w:rPr>
          <w:rFonts w:ascii="Arial" w:hAnsi="Arial" w:cs="Arial"/>
          <w:sz w:val="22"/>
          <w:szCs w:val="22"/>
        </w:rPr>
        <w:t xml:space="preserve">Grant Application Reviewer for </w:t>
      </w:r>
      <w:r w:rsidRPr="00CC38DF">
        <w:rPr>
          <w:rFonts w:ascii="Arial" w:hAnsi="Arial" w:cs="Arial"/>
          <w:sz w:val="22"/>
          <w:szCs w:val="22"/>
        </w:rPr>
        <w:t>Swiss National Science Foundation</w:t>
      </w:r>
      <w:r>
        <w:rPr>
          <w:rFonts w:ascii="Arial" w:hAnsi="Arial" w:cs="Arial"/>
          <w:sz w:val="22"/>
          <w:szCs w:val="22"/>
        </w:rPr>
        <w:t>, December 2009</w:t>
      </w:r>
    </w:p>
    <w:p w14:paraId="4E80E17A" w14:textId="77777777" w:rsidR="00F16BC2" w:rsidRDefault="00F16BC2" w:rsidP="00B226B9">
      <w:pPr>
        <w:pStyle w:val="HTMLPreformatted"/>
        <w:rPr>
          <w:rFonts w:ascii="Arial" w:hAnsi="Arial" w:cs="Arial"/>
          <w:sz w:val="22"/>
          <w:szCs w:val="22"/>
        </w:rPr>
      </w:pPr>
    </w:p>
    <w:p w14:paraId="4156E321" w14:textId="77777777" w:rsidR="00F16BC2" w:rsidRPr="00CC38DF" w:rsidRDefault="00F16BC2" w:rsidP="00B226B9">
      <w:pPr>
        <w:pStyle w:val="HTMLPreformatted"/>
        <w:rPr>
          <w:rFonts w:ascii="Arial" w:hAnsi="Arial" w:cs="Arial"/>
          <w:sz w:val="22"/>
          <w:szCs w:val="22"/>
        </w:rPr>
      </w:pPr>
      <w:r>
        <w:rPr>
          <w:rFonts w:ascii="Arial" w:hAnsi="Arial" w:cs="Arial"/>
          <w:sz w:val="22"/>
          <w:szCs w:val="22"/>
        </w:rPr>
        <w:t>Grant Application Reviewer for</w:t>
      </w:r>
      <w:r w:rsidRPr="00CC38DF">
        <w:rPr>
          <w:rFonts w:ascii="Arial" w:hAnsi="Arial" w:cs="Arial"/>
          <w:sz w:val="22"/>
          <w:szCs w:val="22"/>
        </w:rPr>
        <w:t xml:space="preserve"> Netherlands </w:t>
      </w:r>
      <w:proofErr w:type="spellStart"/>
      <w:r w:rsidRPr="00CC38DF">
        <w:rPr>
          <w:rFonts w:ascii="Arial" w:hAnsi="Arial" w:cs="Arial"/>
          <w:sz w:val="22"/>
          <w:szCs w:val="22"/>
        </w:rPr>
        <w:t>Organisation</w:t>
      </w:r>
      <w:proofErr w:type="spellEnd"/>
      <w:r w:rsidRPr="00CC38DF">
        <w:rPr>
          <w:rFonts w:ascii="Arial" w:hAnsi="Arial" w:cs="Arial"/>
          <w:sz w:val="22"/>
          <w:szCs w:val="22"/>
        </w:rPr>
        <w:t xml:space="preserve"> for Scientific Research (NWO), </w:t>
      </w:r>
      <w:r>
        <w:rPr>
          <w:rFonts w:ascii="Arial" w:hAnsi="Arial" w:cs="Arial"/>
          <w:sz w:val="22"/>
          <w:szCs w:val="22"/>
        </w:rPr>
        <w:t>D</w:t>
      </w:r>
      <w:r w:rsidRPr="00CC38DF">
        <w:rPr>
          <w:rFonts w:ascii="Arial" w:hAnsi="Arial" w:cs="Arial"/>
          <w:sz w:val="22"/>
          <w:szCs w:val="22"/>
        </w:rPr>
        <w:t>epartment of Social Sciences</w:t>
      </w:r>
      <w:r>
        <w:rPr>
          <w:rFonts w:ascii="Arial" w:hAnsi="Arial" w:cs="Arial"/>
          <w:sz w:val="22"/>
          <w:szCs w:val="22"/>
        </w:rPr>
        <w:t>, December 2009</w:t>
      </w:r>
    </w:p>
    <w:p w14:paraId="3D5452B6" w14:textId="77777777" w:rsidR="00F16BC2" w:rsidRPr="00CC38DF" w:rsidRDefault="00F16BC2">
      <w:pPr>
        <w:widowControl/>
        <w:tabs>
          <w:tab w:val="left" w:pos="0"/>
          <w:tab w:val="left" w:pos="360"/>
          <w:tab w:val="left" w:pos="1440"/>
          <w:tab w:val="center" w:pos="8190"/>
        </w:tabs>
        <w:rPr>
          <w:rFonts w:ascii="Arial" w:hAnsi="Arial" w:cs="Arial"/>
          <w:sz w:val="22"/>
          <w:szCs w:val="22"/>
        </w:rPr>
      </w:pPr>
    </w:p>
    <w:p w14:paraId="66F5F545"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Grant Application Reviewer for Israel Science Foundation, April 2005</w:t>
      </w:r>
    </w:p>
    <w:p w14:paraId="04CF3A27" w14:textId="77777777" w:rsidR="00F16BC2" w:rsidRDefault="00F16BC2">
      <w:pPr>
        <w:widowControl/>
        <w:tabs>
          <w:tab w:val="left" w:pos="0"/>
          <w:tab w:val="left" w:pos="360"/>
          <w:tab w:val="left" w:pos="1440"/>
          <w:tab w:val="center" w:pos="8190"/>
        </w:tabs>
        <w:rPr>
          <w:rFonts w:ascii="Arial" w:hAnsi="Arial" w:cs="Arial"/>
          <w:sz w:val="22"/>
          <w:szCs w:val="22"/>
        </w:rPr>
      </w:pPr>
    </w:p>
    <w:p w14:paraId="1CF694BB" w14:textId="77777777" w:rsidR="00F16BC2" w:rsidRDefault="00F16BC2">
      <w:pPr>
        <w:widowControl/>
        <w:tabs>
          <w:tab w:val="left" w:pos="0"/>
          <w:tab w:val="left" w:pos="360"/>
          <w:tab w:val="left" w:pos="1440"/>
          <w:tab w:val="center" w:pos="8190"/>
        </w:tabs>
        <w:rPr>
          <w:rFonts w:ascii="Arial" w:hAnsi="Arial" w:cs="Arial"/>
          <w:i/>
          <w:iCs/>
          <w:sz w:val="22"/>
          <w:szCs w:val="22"/>
        </w:rPr>
      </w:pPr>
    </w:p>
    <w:p w14:paraId="3AB48401" w14:textId="77777777" w:rsidR="00F16BC2" w:rsidRDefault="00F16BC2">
      <w:pPr>
        <w:widowControl/>
        <w:tabs>
          <w:tab w:val="left" w:pos="0"/>
          <w:tab w:val="left" w:pos="360"/>
          <w:tab w:val="left" w:pos="1440"/>
          <w:tab w:val="center" w:pos="8190"/>
        </w:tabs>
        <w:rPr>
          <w:rFonts w:ascii="Arial" w:hAnsi="Arial" w:cs="Arial"/>
          <w:i/>
          <w:iCs/>
          <w:sz w:val="22"/>
          <w:szCs w:val="22"/>
        </w:rPr>
      </w:pPr>
    </w:p>
    <w:p w14:paraId="3A38EB70" w14:textId="4CEA5755"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sz w:val="22"/>
          <w:szCs w:val="22"/>
        </w:rPr>
        <w:t xml:space="preserve">Updated </w:t>
      </w:r>
      <w:r w:rsidR="00AC12B0">
        <w:rPr>
          <w:rFonts w:ascii="Arial" w:hAnsi="Arial" w:cs="Arial"/>
          <w:i/>
          <w:iCs/>
          <w:sz w:val="22"/>
          <w:szCs w:val="22"/>
        </w:rPr>
        <w:t>April</w:t>
      </w:r>
      <w:r w:rsidR="000B1D39">
        <w:rPr>
          <w:rFonts w:ascii="Arial" w:hAnsi="Arial" w:cs="Arial"/>
          <w:i/>
          <w:iCs/>
          <w:sz w:val="22"/>
          <w:szCs w:val="22"/>
        </w:rPr>
        <w:t>,</w:t>
      </w:r>
      <w:r>
        <w:rPr>
          <w:rFonts w:ascii="Arial" w:hAnsi="Arial" w:cs="Arial"/>
          <w:i/>
          <w:iCs/>
          <w:sz w:val="22"/>
          <w:szCs w:val="22"/>
        </w:rPr>
        <w:t xml:space="preserve"> 201</w:t>
      </w:r>
      <w:r w:rsidR="006D2634">
        <w:rPr>
          <w:rFonts w:ascii="Arial" w:hAnsi="Arial" w:cs="Arial"/>
          <w:i/>
          <w:iCs/>
          <w:sz w:val="22"/>
          <w:szCs w:val="22"/>
        </w:rPr>
        <w:t>8</w:t>
      </w:r>
    </w:p>
    <w:sectPr w:rsidR="00F16BC2" w:rsidSect="00117CB7">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8C21" w14:textId="77777777" w:rsidR="009B37E9" w:rsidRDefault="009B37E9">
      <w:r>
        <w:separator/>
      </w:r>
    </w:p>
  </w:endnote>
  <w:endnote w:type="continuationSeparator" w:id="0">
    <w:p w14:paraId="13845A77" w14:textId="77777777" w:rsidR="009B37E9" w:rsidRDefault="009B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DejaVuLGCSans">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16FD" w14:textId="77777777" w:rsidR="009B37E9" w:rsidRDefault="009B37E9">
    <w:pPr>
      <w:spacing w:line="240" w:lineRule="exact"/>
    </w:pPr>
  </w:p>
  <w:p w14:paraId="1368D562" w14:textId="66D89E93" w:rsidR="009B37E9" w:rsidRDefault="009B37E9">
    <w:pPr>
      <w:framePr w:w="9361" w:wrap="notBeside" w:vAnchor="text" w:hAnchor="text" w:x="1"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Pr>
        <w:rFonts w:ascii="Arial" w:hAnsi="Arial" w:cs="Arial"/>
        <w:noProof/>
        <w:sz w:val="18"/>
        <w:szCs w:val="18"/>
      </w:rPr>
      <w:t>50</w:t>
    </w:r>
    <w:r>
      <w:rPr>
        <w:rFonts w:ascii="Arial" w:hAnsi="Arial" w:cs="Arial"/>
        <w:sz w:val="18"/>
        <w:szCs w:val="18"/>
      </w:rPr>
      <w:fldChar w:fldCharType="end"/>
    </w:r>
  </w:p>
  <w:p w14:paraId="37CED28A" w14:textId="77777777" w:rsidR="009B37E9" w:rsidRDefault="009B37E9">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240C" w14:textId="77777777" w:rsidR="009B37E9" w:rsidRDefault="009B37E9">
      <w:r>
        <w:separator/>
      </w:r>
    </w:p>
  </w:footnote>
  <w:footnote w:type="continuationSeparator" w:id="0">
    <w:p w14:paraId="58B7A28D" w14:textId="77777777" w:rsidR="009B37E9" w:rsidRDefault="009B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B81"/>
    <w:multiLevelType w:val="hybridMultilevel"/>
    <w:tmpl w:val="03F8BBE2"/>
    <w:lvl w:ilvl="0" w:tplc="BAC4771C">
      <w:start w:val="1"/>
      <w:numFmt w:val="decimal"/>
      <w:lvlText w:val="%1."/>
      <w:lvlJc w:val="left"/>
      <w:pPr>
        <w:tabs>
          <w:tab w:val="num" w:pos="4680"/>
        </w:tabs>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64F2BF0"/>
    <w:multiLevelType w:val="multilevel"/>
    <w:tmpl w:val="2E40A1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EC12DDA"/>
    <w:multiLevelType w:val="hybridMultilevel"/>
    <w:tmpl w:val="25D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51E93"/>
    <w:multiLevelType w:val="hybridMultilevel"/>
    <w:tmpl w:val="F8A44872"/>
    <w:lvl w:ilvl="0" w:tplc="D2664E5A">
      <w:start w:val="9"/>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E1ADA"/>
    <w:multiLevelType w:val="hybridMultilevel"/>
    <w:tmpl w:val="C7268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A213EA"/>
    <w:multiLevelType w:val="hybridMultilevel"/>
    <w:tmpl w:val="D28E4614"/>
    <w:lvl w:ilvl="0" w:tplc="F8349010">
      <w:start w:val="8"/>
      <w:numFmt w:val="decimal"/>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79ED"/>
    <w:multiLevelType w:val="hybridMultilevel"/>
    <w:tmpl w:val="B0C27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91CD9"/>
    <w:multiLevelType w:val="hybridMultilevel"/>
    <w:tmpl w:val="B1B871DC"/>
    <w:lvl w:ilvl="0" w:tplc="47A04B1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0814C3"/>
    <w:multiLevelType w:val="hybridMultilevel"/>
    <w:tmpl w:val="2E40A1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44B04DB"/>
    <w:multiLevelType w:val="hybridMultilevel"/>
    <w:tmpl w:val="12DA71DC"/>
    <w:lvl w:ilvl="0" w:tplc="134E11E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174E"/>
    <w:multiLevelType w:val="hybridMultilevel"/>
    <w:tmpl w:val="782EEAD6"/>
    <w:lvl w:ilvl="0" w:tplc="DE6A1396">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E6635"/>
    <w:multiLevelType w:val="hybridMultilevel"/>
    <w:tmpl w:val="9F60B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7F0F80"/>
    <w:multiLevelType w:val="hybridMultilevel"/>
    <w:tmpl w:val="5922F652"/>
    <w:lvl w:ilvl="0" w:tplc="61961B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D079B4"/>
    <w:multiLevelType w:val="hybridMultilevel"/>
    <w:tmpl w:val="472A99CC"/>
    <w:lvl w:ilvl="0" w:tplc="AA8C30EA">
      <w:start w:val="1"/>
      <w:numFmt w:val="decimal"/>
      <w:lvlText w:val="%1."/>
      <w:lvlJc w:val="left"/>
      <w:pPr>
        <w:ind w:left="360" w:hanging="360"/>
      </w:pPr>
      <w:rPr>
        <w:rFonts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3B5A42"/>
    <w:multiLevelType w:val="hybridMultilevel"/>
    <w:tmpl w:val="E02EC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53008E"/>
    <w:multiLevelType w:val="hybridMultilevel"/>
    <w:tmpl w:val="AA24DCB2"/>
    <w:lvl w:ilvl="0" w:tplc="C8AE40BC">
      <w:start w:val="1"/>
      <w:numFmt w:val="decimal"/>
      <w:lvlText w:val="%1."/>
      <w:lvlJc w:val="left"/>
      <w:pPr>
        <w:tabs>
          <w:tab w:val="num" w:pos="1008"/>
        </w:tabs>
        <w:ind w:left="720" w:hanging="720"/>
      </w:pPr>
      <w:rPr>
        <w:rFonts w:cs="Times New Roman" w:hint="default"/>
        <w:b w:val="0"/>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16" w15:restartNumberingAfterBreak="0">
    <w:nsid w:val="41E64A29"/>
    <w:multiLevelType w:val="hybridMultilevel"/>
    <w:tmpl w:val="70C6FC1A"/>
    <w:lvl w:ilvl="0" w:tplc="2D3E27A2">
      <w:start w:val="119"/>
      <w:numFmt w:val="decimal"/>
      <w:lvlText w:val="%1."/>
      <w:lvlJc w:val="left"/>
      <w:pPr>
        <w:ind w:left="420" w:hanging="4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34E38"/>
    <w:multiLevelType w:val="hybridMultilevel"/>
    <w:tmpl w:val="12FA4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7A70BB"/>
    <w:multiLevelType w:val="hybridMultilevel"/>
    <w:tmpl w:val="09A080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9" w15:restartNumberingAfterBreak="0">
    <w:nsid w:val="43EA27BB"/>
    <w:multiLevelType w:val="hybridMultilevel"/>
    <w:tmpl w:val="973C4D2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E8C0D09"/>
    <w:multiLevelType w:val="hybridMultilevel"/>
    <w:tmpl w:val="AB009D68"/>
    <w:lvl w:ilvl="0" w:tplc="0696077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F3F6A51"/>
    <w:multiLevelType w:val="hybridMultilevel"/>
    <w:tmpl w:val="3DDEDDD0"/>
    <w:lvl w:ilvl="0" w:tplc="6EA2D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E4776"/>
    <w:multiLevelType w:val="hybridMultilevel"/>
    <w:tmpl w:val="55CA9664"/>
    <w:lvl w:ilvl="0" w:tplc="277E54B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614FA1"/>
    <w:multiLevelType w:val="hybridMultilevel"/>
    <w:tmpl w:val="2FA89B02"/>
    <w:lvl w:ilvl="0" w:tplc="8DA2EE6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949DA"/>
    <w:multiLevelType w:val="hybridMultilevel"/>
    <w:tmpl w:val="700E6ACE"/>
    <w:lvl w:ilvl="0" w:tplc="A148CA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17A64"/>
    <w:multiLevelType w:val="hybridMultilevel"/>
    <w:tmpl w:val="2F624D70"/>
    <w:lvl w:ilvl="0" w:tplc="ED54570E">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4A1761"/>
    <w:multiLevelType w:val="hybridMultilevel"/>
    <w:tmpl w:val="E95859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06072"/>
    <w:multiLevelType w:val="hybridMultilevel"/>
    <w:tmpl w:val="954ACD82"/>
    <w:lvl w:ilvl="0" w:tplc="47A04B1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897B61"/>
    <w:multiLevelType w:val="hybridMultilevel"/>
    <w:tmpl w:val="2132EE68"/>
    <w:lvl w:ilvl="0" w:tplc="2C6A2722">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A7EBF"/>
    <w:multiLevelType w:val="hybridMultilevel"/>
    <w:tmpl w:val="CF5233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870314"/>
    <w:multiLevelType w:val="hybridMultilevel"/>
    <w:tmpl w:val="A1142002"/>
    <w:lvl w:ilvl="0" w:tplc="05864D56">
      <w:start w:val="1"/>
      <w:numFmt w:val="decimal"/>
      <w:lvlText w:val="%1."/>
      <w:lvlJc w:val="left"/>
      <w:pPr>
        <w:tabs>
          <w:tab w:val="num" w:pos="360"/>
        </w:tabs>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174F8F"/>
    <w:multiLevelType w:val="hybridMultilevel"/>
    <w:tmpl w:val="DFC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E46D7"/>
    <w:multiLevelType w:val="hybridMultilevel"/>
    <w:tmpl w:val="2612D506"/>
    <w:lvl w:ilvl="0" w:tplc="8BF2546C">
      <w:start w:val="1"/>
      <w:numFmt w:val="decimal"/>
      <w:lvlText w:val="%1."/>
      <w:lvlJc w:val="left"/>
      <w:pPr>
        <w:tabs>
          <w:tab w:val="num" w:pos="576"/>
        </w:tabs>
        <w:ind w:left="576" w:hanging="432"/>
      </w:pPr>
      <w:rPr>
        <w:rFonts w:cs="Times New Roman" w:hint="default"/>
        <w:b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7585D5B"/>
    <w:multiLevelType w:val="hybridMultilevel"/>
    <w:tmpl w:val="36CCA25A"/>
    <w:lvl w:ilvl="0" w:tplc="CD9A282A">
      <w:start w:val="107"/>
      <w:numFmt w:val="decimal"/>
      <w:lvlText w:val="%1."/>
      <w:lvlJc w:val="left"/>
      <w:pPr>
        <w:ind w:left="36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6027F07"/>
    <w:multiLevelType w:val="hybridMultilevel"/>
    <w:tmpl w:val="BB623700"/>
    <w:lvl w:ilvl="0" w:tplc="4852E88A">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381F4A"/>
    <w:multiLevelType w:val="hybridMultilevel"/>
    <w:tmpl w:val="3EFCA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1F4C"/>
    <w:multiLevelType w:val="hybridMultilevel"/>
    <w:tmpl w:val="7DCA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26B1D"/>
    <w:multiLevelType w:val="hybridMultilevel"/>
    <w:tmpl w:val="CFAA6BF4"/>
    <w:lvl w:ilvl="0" w:tplc="68B8D5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42C1A"/>
    <w:multiLevelType w:val="hybridMultilevel"/>
    <w:tmpl w:val="558EA68A"/>
    <w:lvl w:ilvl="0" w:tplc="1A7A0FF2">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C1C01"/>
    <w:multiLevelType w:val="hybridMultilevel"/>
    <w:tmpl w:val="09D6B1EA"/>
    <w:lvl w:ilvl="0" w:tplc="2DE660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51E7E"/>
    <w:multiLevelType w:val="hybridMultilevel"/>
    <w:tmpl w:val="E9D667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2"/>
  </w:num>
  <w:num w:numId="4">
    <w:abstractNumId w:val="8"/>
  </w:num>
  <w:num w:numId="5">
    <w:abstractNumId w:val="40"/>
  </w:num>
  <w:num w:numId="6">
    <w:abstractNumId w:val="25"/>
  </w:num>
  <w:num w:numId="7">
    <w:abstractNumId w:val="22"/>
  </w:num>
  <w:num w:numId="8">
    <w:abstractNumId w:val="29"/>
  </w:num>
  <w:num w:numId="9">
    <w:abstractNumId w:val="7"/>
  </w:num>
  <w:num w:numId="10">
    <w:abstractNumId w:val="27"/>
  </w:num>
  <w:num w:numId="11">
    <w:abstractNumId w:val="30"/>
  </w:num>
  <w:num w:numId="12">
    <w:abstractNumId w:val="1"/>
  </w:num>
  <w:num w:numId="13">
    <w:abstractNumId w:val="20"/>
  </w:num>
  <w:num w:numId="14">
    <w:abstractNumId w:val="31"/>
  </w:num>
  <w:num w:numId="15">
    <w:abstractNumId w:val="0"/>
  </w:num>
  <w:num w:numId="16">
    <w:abstractNumId w:val="26"/>
  </w:num>
  <w:num w:numId="17">
    <w:abstractNumId w:val="17"/>
  </w:num>
  <w:num w:numId="18">
    <w:abstractNumId w:val="13"/>
  </w:num>
  <w:num w:numId="19">
    <w:abstractNumId w:val="4"/>
  </w:num>
  <w:num w:numId="20">
    <w:abstractNumId w:val="23"/>
  </w:num>
  <w:num w:numId="21">
    <w:abstractNumId w:val="11"/>
  </w:num>
  <w:num w:numId="22">
    <w:abstractNumId w:val="36"/>
  </w:num>
  <w:num w:numId="23">
    <w:abstractNumId w:val="34"/>
  </w:num>
  <w:num w:numId="24">
    <w:abstractNumId w:val="14"/>
  </w:num>
  <w:num w:numId="25">
    <w:abstractNumId w:val="6"/>
  </w:num>
  <w:num w:numId="26">
    <w:abstractNumId w:val="5"/>
  </w:num>
  <w:num w:numId="27">
    <w:abstractNumId w:val="33"/>
  </w:num>
  <w:num w:numId="28">
    <w:abstractNumId w:val="28"/>
  </w:num>
  <w:num w:numId="29">
    <w:abstractNumId w:val="10"/>
  </w:num>
  <w:num w:numId="30">
    <w:abstractNumId w:val="38"/>
  </w:num>
  <w:num w:numId="31">
    <w:abstractNumId w:val="16"/>
  </w:num>
  <w:num w:numId="32">
    <w:abstractNumId w:val="2"/>
  </w:num>
  <w:num w:numId="33">
    <w:abstractNumId w:val="9"/>
  </w:num>
  <w:num w:numId="34">
    <w:abstractNumId w:val="35"/>
  </w:num>
  <w:num w:numId="35">
    <w:abstractNumId w:val="12"/>
  </w:num>
  <w:num w:numId="36">
    <w:abstractNumId w:val="15"/>
  </w:num>
  <w:num w:numId="37">
    <w:abstractNumId w:val="15"/>
    <w:lvlOverride w:ilvl="0">
      <w:lvl w:ilvl="0" w:tplc="C8AE40BC">
        <w:start w:val="1"/>
        <w:numFmt w:val="decimal"/>
        <w:lvlText w:val="%1."/>
        <w:lvlJc w:val="left"/>
        <w:pPr>
          <w:tabs>
            <w:tab w:val="num" w:pos="1440"/>
          </w:tabs>
          <w:ind w:left="360" w:hanging="360"/>
        </w:pPr>
        <w:rPr>
          <w:rFonts w:cs="Times New Roman" w:hint="default"/>
          <w:b w:val="0"/>
          <w:color w:val="auto"/>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8">
    <w:abstractNumId w:val="15"/>
    <w:lvlOverride w:ilvl="0">
      <w:lvl w:ilvl="0" w:tplc="C8AE40BC">
        <w:start w:val="1"/>
        <w:numFmt w:val="decimal"/>
        <w:lvlText w:val="%1."/>
        <w:lvlJc w:val="left"/>
        <w:pPr>
          <w:tabs>
            <w:tab w:val="num" w:pos="1440"/>
          </w:tabs>
          <w:ind w:left="720" w:hanging="720"/>
        </w:pPr>
        <w:rPr>
          <w:rFonts w:cs="Times New Roman" w:hint="default"/>
          <w:b w:val="0"/>
          <w:color w:val="auto"/>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9">
    <w:abstractNumId w:val="21"/>
  </w:num>
  <w:num w:numId="40">
    <w:abstractNumId w:val="24"/>
  </w:num>
  <w:num w:numId="41">
    <w:abstractNumId w:val="37"/>
  </w:num>
  <w:num w:numId="42">
    <w:abstractNumId w:val="39"/>
  </w:num>
  <w:num w:numId="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79"/>
    <w:rsid w:val="000003E2"/>
    <w:rsid w:val="00000678"/>
    <w:rsid w:val="00001C0B"/>
    <w:rsid w:val="000024E1"/>
    <w:rsid w:val="000033B4"/>
    <w:rsid w:val="000039C9"/>
    <w:rsid w:val="00004BBC"/>
    <w:rsid w:val="0000610E"/>
    <w:rsid w:val="00015108"/>
    <w:rsid w:val="00015658"/>
    <w:rsid w:val="000159FF"/>
    <w:rsid w:val="000162D0"/>
    <w:rsid w:val="00017065"/>
    <w:rsid w:val="00021990"/>
    <w:rsid w:val="00023766"/>
    <w:rsid w:val="0002429A"/>
    <w:rsid w:val="00024588"/>
    <w:rsid w:val="000257F3"/>
    <w:rsid w:val="00030095"/>
    <w:rsid w:val="000333F8"/>
    <w:rsid w:val="00040911"/>
    <w:rsid w:val="0004242F"/>
    <w:rsid w:val="000426ED"/>
    <w:rsid w:val="00047C0F"/>
    <w:rsid w:val="00050B6D"/>
    <w:rsid w:val="00050FF7"/>
    <w:rsid w:val="00051B7F"/>
    <w:rsid w:val="0005238F"/>
    <w:rsid w:val="000524AB"/>
    <w:rsid w:val="00053629"/>
    <w:rsid w:val="00062E47"/>
    <w:rsid w:val="00065793"/>
    <w:rsid w:val="000732EE"/>
    <w:rsid w:val="00073987"/>
    <w:rsid w:val="0007606D"/>
    <w:rsid w:val="00080A01"/>
    <w:rsid w:val="00081302"/>
    <w:rsid w:val="00082296"/>
    <w:rsid w:val="000825C4"/>
    <w:rsid w:val="000831C7"/>
    <w:rsid w:val="000839AE"/>
    <w:rsid w:val="000865F3"/>
    <w:rsid w:val="00090E2A"/>
    <w:rsid w:val="000912E4"/>
    <w:rsid w:val="0009210C"/>
    <w:rsid w:val="00092B9B"/>
    <w:rsid w:val="00093C36"/>
    <w:rsid w:val="000954CA"/>
    <w:rsid w:val="0009691F"/>
    <w:rsid w:val="00096ED6"/>
    <w:rsid w:val="000A0FDD"/>
    <w:rsid w:val="000A308D"/>
    <w:rsid w:val="000A7F44"/>
    <w:rsid w:val="000B1D39"/>
    <w:rsid w:val="000B35F5"/>
    <w:rsid w:val="000B40DE"/>
    <w:rsid w:val="000C1759"/>
    <w:rsid w:val="000C1EDC"/>
    <w:rsid w:val="000C3E65"/>
    <w:rsid w:val="000C5B56"/>
    <w:rsid w:val="000C7447"/>
    <w:rsid w:val="000D0782"/>
    <w:rsid w:val="000D3603"/>
    <w:rsid w:val="000D505F"/>
    <w:rsid w:val="000D6020"/>
    <w:rsid w:val="000E4623"/>
    <w:rsid w:val="000E508E"/>
    <w:rsid w:val="000E5F4D"/>
    <w:rsid w:val="000E6F12"/>
    <w:rsid w:val="000E74A0"/>
    <w:rsid w:val="000F0C42"/>
    <w:rsid w:val="000F0DC9"/>
    <w:rsid w:val="000F11A7"/>
    <w:rsid w:val="000F1B32"/>
    <w:rsid w:val="000F4717"/>
    <w:rsid w:val="000F55AF"/>
    <w:rsid w:val="000F5D27"/>
    <w:rsid w:val="001007B7"/>
    <w:rsid w:val="00101A6F"/>
    <w:rsid w:val="00102E02"/>
    <w:rsid w:val="001036C2"/>
    <w:rsid w:val="001058B2"/>
    <w:rsid w:val="00106414"/>
    <w:rsid w:val="00111269"/>
    <w:rsid w:val="00111A5F"/>
    <w:rsid w:val="0011367A"/>
    <w:rsid w:val="00117822"/>
    <w:rsid w:val="00117CB7"/>
    <w:rsid w:val="00117DEC"/>
    <w:rsid w:val="00122A7E"/>
    <w:rsid w:val="0013354A"/>
    <w:rsid w:val="00133AAC"/>
    <w:rsid w:val="00134614"/>
    <w:rsid w:val="00135DBC"/>
    <w:rsid w:val="00137D35"/>
    <w:rsid w:val="00140C55"/>
    <w:rsid w:val="00141F28"/>
    <w:rsid w:val="00143C50"/>
    <w:rsid w:val="0014477D"/>
    <w:rsid w:val="001451D7"/>
    <w:rsid w:val="001477E2"/>
    <w:rsid w:val="0014780C"/>
    <w:rsid w:val="00150C37"/>
    <w:rsid w:val="00153718"/>
    <w:rsid w:val="00155EEF"/>
    <w:rsid w:val="00156AA2"/>
    <w:rsid w:val="00157D6A"/>
    <w:rsid w:val="00157EA4"/>
    <w:rsid w:val="00160616"/>
    <w:rsid w:val="0016198A"/>
    <w:rsid w:val="00162919"/>
    <w:rsid w:val="001657A1"/>
    <w:rsid w:val="001715FF"/>
    <w:rsid w:val="0017200A"/>
    <w:rsid w:val="00176362"/>
    <w:rsid w:val="00180880"/>
    <w:rsid w:val="0018259F"/>
    <w:rsid w:val="0018337E"/>
    <w:rsid w:val="0018462F"/>
    <w:rsid w:val="00186BD3"/>
    <w:rsid w:val="00186FB2"/>
    <w:rsid w:val="00191753"/>
    <w:rsid w:val="001944B6"/>
    <w:rsid w:val="00194A3E"/>
    <w:rsid w:val="001A2DA8"/>
    <w:rsid w:val="001A3AC7"/>
    <w:rsid w:val="001A4A38"/>
    <w:rsid w:val="001A572A"/>
    <w:rsid w:val="001A794C"/>
    <w:rsid w:val="001B350F"/>
    <w:rsid w:val="001B3770"/>
    <w:rsid w:val="001B3F27"/>
    <w:rsid w:val="001B51B4"/>
    <w:rsid w:val="001B55B7"/>
    <w:rsid w:val="001B7793"/>
    <w:rsid w:val="001C1A33"/>
    <w:rsid w:val="001C29E3"/>
    <w:rsid w:val="001C2D60"/>
    <w:rsid w:val="001C3AD2"/>
    <w:rsid w:val="001C7DD5"/>
    <w:rsid w:val="001D385F"/>
    <w:rsid w:val="001E3C73"/>
    <w:rsid w:val="001E4D04"/>
    <w:rsid w:val="001E7AAD"/>
    <w:rsid w:val="001F2184"/>
    <w:rsid w:val="001F277A"/>
    <w:rsid w:val="001F404B"/>
    <w:rsid w:val="001F6891"/>
    <w:rsid w:val="002000EC"/>
    <w:rsid w:val="00200ED0"/>
    <w:rsid w:val="00203C68"/>
    <w:rsid w:val="002056E5"/>
    <w:rsid w:val="00205F8A"/>
    <w:rsid w:val="00206590"/>
    <w:rsid w:val="0021033B"/>
    <w:rsid w:val="00210713"/>
    <w:rsid w:val="0021141F"/>
    <w:rsid w:val="00211915"/>
    <w:rsid w:val="002121A7"/>
    <w:rsid w:val="00214233"/>
    <w:rsid w:val="0021432B"/>
    <w:rsid w:val="00217244"/>
    <w:rsid w:val="00220A3E"/>
    <w:rsid w:val="00220AA6"/>
    <w:rsid w:val="00222A2B"/>
    <w:rsid w:val="00222AF3"/>
    <w:rsid w:val="00222B45"/>
    <w:rsid w:val="00222DCD"/>
    <w:rsid w:val="00224C80"/>
    <w:rsid w:val="0022560A"/>
    <w:rsid w:val="002308B3"/>
    <w:rsid w:val="00231E20"/>
    <w:rsid w:val="002336B5"/>
    <w:rsid w:val="00236FDC"/>
    <w:rsid w:val="00237514"/>
    <w:rsid w:val="00237B3D"/>
    <w:rsid w:val="002430B3"/>
    <w:rsid w:val="00243E2B"/>
    <w:rsid w:val="00244FAE"/>
    <w:rsid w:val="00245F11"/>
    <w:rsid w:val="002470B6"/>
    <w:rsid w:val="002472A2"/>
    <w:rsid w:val="002534D6"/>
    <w:rsid w:val="0025766F"/>
    <w:rsid w:val="00257A63"/>
    <w:rsid w:val="00257A9E"/>
    <w:rsid w:val="00257CAC"/>
    <w:rsid w:val="0026067C"/>
    <w:rsid w:val="00261454"/>
    <w:rsid w:val="002638A6"/>
    <w:rsid w:val="00270BB6"/>
    <w:rsid w:val="00270EFB"/>
    <w:rsid w:val="002714D4"/>
    <w:rsid w:val="002719D0"/>
    <w:rsid w:val="00272040"/>
    <w:rsid w:val="002725C9"/>
    <w:rsid w:val="002734E8"/>
    <w:rsid w:val="002764B5"/>
    <w:rsid w:val="0027680E"/>
    <w:rsid w:val="0028084E"/>
    <w:rsid w:val="00283101"/>
    <w:rsid w:val="00285595"/>
    <w:rsid w:val="0028652A"/>
    <w:rsid w:val="002869E1"/>
    <w:rsid w:val="00287093"/>
    <w:rsid w:val="00293AA3"/>
    <w:rsid w:val="00295C91"/>
    <w:rsid w:val="00295E0D"/>
    <w:rsid w:val="00296A7D"/>
    <w:rsid w:val="00296F2F"/>
    <w:rsid w:val="002A2CA6"/>
    <w:rsid w:val="002A2FFE"/>
    <w:rsid w:val="002A3C6C"/>
    <w:rsid w:val="002A4579"/>
    <w:rsid w:val="002A4F88"/>
    <w:rsid w:val="002A54DC"/>
    <w:rsid w:val="002A6444"/>
    <w:rsid w:val="002A74B2"/>
    <w:rsid w:val="002B0E66"/>
    <w:rsid w:val="002B1434"/>
    <w:rsid w:val="002B22A3"/>
    <w:rsid w:val="002B3590"/>
    <w:rsid w:val="002B3E5E"/>
    <w:rsid w:val="002B449B"/>
    <w:rsid w:val="002B78FF"/>
    <w:rsid w:val="002B79BE"/>
    <w:rsid w:val="002C1946"/>
    <w:rsid w:val="002C29F4"/>
    <w:rsid w:val="002C5E07"/>
    <w:rsid w:val="002C7617"/>
    <w:rsid w:val="002D04A6"/>
    <w:rsid w:val="002D14B2"/>
    <w:rsid w:val="002D2854"/>
    <w:rsid w:val="002D3100"/>
    <w:rsid w:val="002D407F"/>
    <w:rsid w:val="002D56DF"/>
    <w:rsid w:val="002D5FFB"/>
    <w:rsid w:val="002D63C0"/>
    <w:rsid w:val="002D6E57"/>
    <w:rsid w:val="002E2027"/>
    <w:rsid w:val="002E4C1F"/>
    <w:rsid w:val="002E5521"/>
    <w:rsid w:val="002E557E"/>
    <w:rsid w:val="002E7633"/>
    <w:rsid w:val="002F43B3"/>
    <w:rsid w:val="00300DEA"/>
    <w:rsid w:val="003018F1"/>
    <w:rsid w:val="003033D2"/>
    <w:rsid w:val="003106E7"/>
    <w:rsid w:val="00310816"/>
    <w:rsid w:val="00312647"/>
    <w:rsid w:val="00313888"/>
    <w:rsid w:val="00313A8C"/>
    <w:rsid w:val="003140D8"/>
    <w:rsid w:val="003142F5"/>
    <w:rsid w:val="00316317"/>
    <w:rsid w:val="00316741"/>
    <w:rsid w:val="003176E9"/>
    <w:rsid w:val="003207D7"/>
    <w:rsid w:val="003217AA"/>
    <w:rsid w:val="003221F9"/>
    <w:rsid w:val="00323C22"/>
    <w:rsid w:val="00324DFB"/>
    <w:rsid w:val="003313B5"/>
    <w:rsid w:val="00331F53"/>
    <w:rsid w:val="00334328"/>
    <w:rsid w:val="00334CA0"/>
    <w:rsid w:val="00335898"/>
    <w:rsid w:val="00336041"/>
    <w:rsid w:val="003409B1"/>
    <w:rsid w:val="003432D3"/>
    <w:rsid w:val="00344CF7"/>
    <w:rsid w:val="0034560F"/>
    <w:rsid w:val="003456A3"/>
    <w:rsid w:val="00345DFB"/>
    <w:rsid w:val="003533B8"/>
    <w:rsid w:val="003553EA"/>
    <w:rsid w:val="003555C3"/>
    <w:rsid w:val="003556F2"/>
    <w:rsid w:val="00361B50"/>
    <w:rsid w:val="00361BF6"/>
    <w:rsid w:val="00362E11"/>
    <w:rsid w:val="00362E9F"/>
    <w:rsid w:val="00362F5C"/>
    <w:rsid w:val="00371E9A"/>
    <w:rsid w:val="00372E72"/>
    <w:rsid w:val="003739BD"/>
    <w:rsid w:val="003763CE"/>
    <w:rsid w:val="00381036"/>
    <w:rsid w:val="003824EF"/>
    <w:rsid w:val="003828B3"/>
    <w:rsid w:val="00383A15"/>
    <w:rsid w:val="00384348"/>
    <w:rsid w:val="0038559E"/>
    <w:rsid w:val="00385E4A"/>
    <w:rsid w:val="00386D41"/>
    <w:rsid w:val="00387171"/>
    <w:rsid w:val="00390A1A"/>
    <w:rsid w:val="0039171A"/>
    <w:rsid w:val="00392F7B"/>
    <w:rsid w:val="0039472F"/>
    <w:rsid w:val="00397C2F"/>
    <w:rsid w:val="003A01E0"/>
    <w:rsid w:val="003A117B"/>
    <w:rsid w:val="003A238D"/>
    <w:rsid w:val="003A378A"/>
    <w:rsid w:val="003A4B5A"/>
    <w:rsid w:val="003A4F01"/>
    <w:rsid w:val="003A57AC"/>
    <w:rsid w:val="003A5EAC"/>
    <w:rsid w:val="003A6099"/>
    <w:rsid w:val="003B290F"/>
    <w:rsid w:val="003B4E4C"/>
    <w:rsid w:val="003B5A48"/>
    <w:rsid w:val="003B6BDB"/>
    <w:rsid w:val="003B6E98"/>
    <w:rsid w:val="003B75B8"/>
    <w:rsid w:val="003B7FA5"/>
    <w:rsid w:val="003C22A5"/>
    <w:rsid w:val="003C2426"/>
    <w:rsid w:val="003C29FF"/>
    <w:rsid w:val="003C3B58"/>
    <w:rsid w:val="003C3F69"/>
    <w:rsid w:val="003C7010"/>
    <w:rsid w:val="003C7365"/>
    <w:rsid w:val="003C752C"/>
    <w:rsid w:val="003C7AD3"/>
    <w:rsid w:val="003D169B"/>
    <w:rsid w:val="003D1CDC"/>
    <w:rsid w:val="003D2E67"/>
    <w:rsid w:val="003D331F"/>
    <w:rsid w:val="003D4084"/>
    <w:rsid w:val="003D6189"/>
    <w:rsid w:val="003D630B"/>
    <w:rsid w:val="003E1D0D"/>
    <w:rsid w:val="003E254B"/>
    <w:rsid w:val="003E4377"/>
    <w:rsid w:val="003E71E1"/>
    <w:rsid w:val="003F0004"/>
    <w:rsid w:val="003F04EC"/>
    <w:rsid w:val="003F08D5"/>
    <w:rsid w:val="003F3CD7"/>
    <w:rsid w:val="003F7D88"/>
    <w:rsid w:val="004005DB"/>
    <w:rsid w:val="004026F4"/>
    <w:rsid w:val="00403E0D"/>
    <w:rsid w:val="004052C5"/>
    <w:rsid w:val="0041254E"/>
    <w:rsid w:val="004129F1"/>
    <w:rsid w:val="004157D9"/>
    <w:rsid w:val="00417FD2"/>
    <w:rsid w:val="00420A6F"/>
    <w:rsid w:val="00420ADF"/>
    <w:rsid w:val="00421605"/>
    <w:rsid w:val="00422F7E"/>
    <w:rsid w:val="00423F22"/>
    <w:rsid w:val="00423F90"/>
    <w:rsid w:val="004258CF"/>
    <w:rsid w:val="004264A7"/>
    <w:rsid w:val="00430804"/>
    <w:rsid w:val="00430C36"/>
    <w:rsid w:val="0043217E"/>
    <w:rsid w:val="00433E70"/>
    <w:rsid w:val="004349C9"/>
    <w:rsid w:val="00440796"/>
    <w:rsid w:val="00440982"/>
    <w:rsid w:val="00441D4D"/>
    <w:rsid w:val="004421A5"/>
    <w:rsid w:val="004449A2"/>
    <w:rsid w:val="004464C1"/>
    <w:rsid w:val="00446576"/>
    <w:rsid w:val="0044698F"/>
    <w:rsid w:val="004475AC"/>
    <w:rsid w:val="004500F6"/>
    <w:rsid w:val="004513B5"/>
    <w:rsid w:val="004519D6"/>
    <w:rsid w:val="004531D3"/>
    <w:rsid w:val="00453ADD"/>
    <w:rsid w:val="00453F5E"/>
    <w:rsid w:val="00454619"/>
    <w:rsid w:val="00454D09"/>
    <w:rsid w:val="00455105"/>
    <w:rsid w:val="0045674C"/>
    <w:rsid w:val="00457074"/>
    <w:rsid w:val="004572AE"/>
    <w:rsid w:val="0046295C"/>
    <w:rsid w:val="004643F2"/>
    <w:rsid w:val="00464ECA"/>
    <w:rsid w:val="0046510B"/>
    <w:rsid w:val="00466A0F"/>
    <w:rsid w:val="0047091F"/>
    <w:rsid w:val="004720BE"/>
    <w:rsid w:val="004774E1"/>
    <w:rsid w:val="00477F08"/>
    <w:rsid w:val="004809EA"/>
    <w:rsid w:val="004809FE"/>
    <w:rsid w:val="00482507"/>
    <w:rsid w:val="00485870"/>
    <w:rsid w:val="00486189"/>
    <w:rsid w:val="0048659F"/>
    <w:rsid w:val="00487A89"/>
    <w:rsid w:val="00492B55"/>
    <w:rsid w:val="00492F46"/>
    <w:rsid w:val="004979C6"/>
    <w:rsid w:val="004A0CF3"/>
    <w:rsid w:val="004A1124"/>
    <w:rsid w:val="004A26E0"/>
    <w:rsid w:val="004A27C7"/>
    <w:rsid w:val="004A36DF"/>
    <w:rsid w:val="004A70B0"/>
    <w:rsid w:val="004B0057"/>
    <w:rsid w:val="004B0634"/>
    <w:rsid w:val="004B0B67"/>
    <w:rsid w:val="004B25EB"/>
    <w:rsid w:val="004B445D"/>
    <w:rsid w:val="004B4604"/>
    <w:rsid w:val="004B4C33"/>
    <w:rsid w:val="004B618E"/>
    <w:rsid w:val="004B6667"/>
    <w:rsid w:val="004B7C5F"/>
    <w:rsid w:val="004C0288"/>
    <w:rsid w:val="004C1708"/>
    <w:rsid w:val="004C4632"/>
    <w:rsid w:val="004C4D1D"/>
    <w:rsid w:val="004C52AA"/>
    <w:rsid w:val="004C6074"/>
    <w:rsid w:val="004C70AD"/>
    <w:rsid w:val="004C7F8B"/>
    <w:rsid w:val="004D154B"/>
    <w:rsid w:val="004D2A02"/>
    <w:rsid w:val="004D3C2E"/>
    <w:rsid w:val="004E1CCB"/>
    <w:rsid w:val="004E3472"/>
    <w:rsid w:val="004E377A"/>
    <w:rsid w:val="004E432E"/>
    <w:rsid w:val="004E5B49"/>
    <w:rsid w:val="004E6502"/>
    <w:rsid w:val="004E6632"/>
    <w:rsid w:val="004F005B"/>
    <w:rsid w:val="004F093E"/>
    <w:rsid w:val="004F1C03"/>
    <w:rsid w:val="004F33C0"/>
    <w:rsid w:val="004F33D2"/>
    <w:rsid w:val="004F3423"/>
    <w:rsid w:val="004F4416"/>
    <w:rsid w:val="0050016E"/>
    <w:rsid w:val="00501EBE"/>
    <w:rsid w:val="00502E19"/>
    <w:rsid w:val="005042A6"/>
    <w:rsid w:val="00504CB5"/>
    <w:rsid w:val="00505683"/>
    <w:rsid w:val="005059C3"/>
    <w:rsid w:val="00506C0A"/>
    <w:rsid w:val="00507930"/>
    <w:rsid w:val="005106E1"/>
    <w:rsid w:val="00510D18"/>
    <w:rsid w:val="00514A39"/>
    <w:rsid w:val="00514B50"/>
    <w:rsid w:val="005150EC"/>
    <w:rsid w:val="005156A3"/>
    <w:rsid w:val="00516435"/>
    <w:rsid w:val="005171E4"/>
    <w:rsid w:val="005203FF"/>
    <w:rsid w:val="005217B9"/>
    <w:rsid w:val="0052495C"/>
    <w:rsid w:val="00525F8B"/>
    <w:rsid w:val="00526294"/>
    <w:rsid w:val="0052655D"/>
    <w:rsid w:val="00526B6B"/>
    <w:rsid w:val="00531EFD"/>
    <w:rsid w:val="00533754"/>
    <w:rsid w:val="005346B7"/>
    <w:rsid w:val="00534D40"/>
    <w:rsid w:val="0053549D"/>
    <w:rsid w:val="00536766"/>
    <w:rsid w:val="00537EB9"/>
    <w:rsid w:val="005404EF"/>
    <w:rsid w:val="00541AF9"/>
    <w:rsid w:val="005435E6"/>
    <w:rsid w:val="00546AAB"/>
    <w:rsid w:val="00546E0D"/>
    <w:rsid w:val="00547B1C"/>
    <w:rsid w:val="00554E79"/>
    <w:rsid w:val="0055541B"/>
    <w:rsid w:val="0055556D"/>
    <w:rsid w:val="00555F28"/>
    <w:rsid w:val="005570FD"/>
    <w:rsid w:val="00561FA2"/>
    <w:rsid w:val="00562261"/>
    <w:rsid w:val="005728A9"/>
    <w:rsid w:val="00573116"/>
    <w:rsid w:val="00574A49"/>
    <w:rsid w:val="00574ABB"/>
    <w:rsid w:val="00574B69"/>
    <w:rsid w:val="005755C0"/>
    <w:rsid w:val="005755E7"/>
    <w:rsid w:val="00577162"/>
    <w:rsid w:val="005774D4"/>
    <w:rsid w:val="00577B3D"/>
    <w:rsid w:val="0058000E"/>
    <w:rsid w:val="00580101"/>
    <w:rsid w:val="00581801"/>
    <w:rsid w:val="00583761"/>
    <w:rsid w:val="005902A3"/>
    <w:rsid w:val="005902F5"/>
    <w:rsid w:val="005905C0"/>
    <w:rsid w:val="005924EE"/>
    <w:rsid w:val="00594244"/>
    <w:rsid w:val="0059602D"/>
    <w:rsid w:val="005A0107"/>
    <w:rsid w:val="005A0350"/>
    <w:rsid w:val="005A12C8"/>
    <w:rsid w:val="005A366E"/>
    <w:rsid w:val="005A561E"/>
    <w:rsid w:val="005A5770"/>
    <w:rsid w:val="005B096B"/>
    <w:rsid w:val="005B3F73"/>
    <w:rsid w:val="005B5643"/>
    <w:rsid w:val="005B78C3"/>
    <w:rsid w:val="005B7E1D"/>
    <w:rsid w:val="005C26C0"/>
    <w:rsid w:val="005C2D52"/>
    <w:rsid w:val="005C2F40"/>
    <w:rsid w:val="005C717C"/>
    <w:rsid w:val="005D0E05"/>
    <w:rsid w:val="005D28B1"/>
    <w:rsid w:val="005D3002"/>
    <w:rsid w:val="005D4F6C"/>
    <w:rsid w:val="005D650A"/>
    <w:rsid w:val="005D6798"/>
    <w:rsid w:val="005D6CBB"/>
    <w:rsid w:val="005D7CA4"/>
    <w:rsid w:val="005E1D3A"/>
    <w:rsid w:val="005E235F"/>
    <w:rsid w:val="005E2DC0"/>
    <w:rsid w:val="005E347E"/>
    <w:rsid w:val="005E416A"/>
    <w:rsid w:val="005E4395"/>
    <w:rsid w:val="005E43E6"/>
    <w:rsid w:val="005E5FB2"/>
    <w:rsid w:val="005F0192"/>
    <w:rsid w:val="005F1569"/>
    <w:rsid w:val="005F18CD"/>
    <w:rsid w:val="005F1B1A"/>
    <w:rsid w:val="005F260F"/>
    <w:rsid w:val="005F5682"/>
    <w:rsid w:val="005F56A8"/>
    <w:rsid w:val="005F5ED1"/>
    <w:rsid w:val="00601B85"/>
    <w:rsid w:val="006030AE"/>
    <w:rsid w:val="006030D8"/>
    <w:rsid w:val="00603146"/>
    <w:rsid w:val="00603853"/>
    <w:rsid w:val="00603CF9"/>
    <w:rsid w:val="00606F84"/>
    <w:rsid w:val="00607015"/>
    <w:rsid w:val="006101F7"/>
    <w:rsid w:val="006116E6"/>
    <w:rsid w:val="00612138"/>
    <w:rsid w:val="006134D5"/>
    <w:rsid w:val="00613644"/>
    <w:rsid w:val="00613972"/>
    <w:rsid w:val="00613DC4"/>
    <w:rsid w:val="0062003A"/>
    <w:rsid w:val="006201FA"/>
    <w:rsid w:val="00621773"/>
    <w:rsid w:val="0062303A"/>
    <w:rsid w:val="0062395D"/>
    <w:rsid w:val="00624E02"/>
    <w:rsid w:val="00630BED"/>
    <w:rsid w:val="00630C4B"/>
    <w:rsid w:val="006314C4"/>
    <w:rsid w:val="0063181B"/>
    <w:rsid w:val="00632A47"/>
    <w:rsid w:val="00632CFB"/>
    <w:rsid w:val="006338A6"/>
    <w:rsid w:val="00635006"/>
    <w:rsid w:val="0063719F"/>
    <w:rsid w:val="006371DD"/>
    <w:rsid w:val="00637599"/>
    <w:rsid w:val="00640284"/>
    <w:rsid w:val="006406EA"/>
    <w:rsid w:val="0064180A"/>
    <w:rsid w:val="00643207"/>
    <w:rsid w:val="00643B4A"/>
    <w:rsid w:val="0064787E"/>
    <w:rsid w:val="00647ACD"/>
    <w:rsid w:val="00652FF2"/>
    <w:rsid w:val="006532A8"/>
    <w:rsid w:val="00653426"/>
    <w:rsid w:val="00653BF8"/>
    <w:rsid w:val="00656675"/>
    <w:rsid w:val="00656820"/>
    <w:rsid w:val="00661A84"/>
    <w:rsid w:val="00661DBD"/>
    <w:rsid w:val="0066287A"/>
    <w:rsid w:val="0066359A"/>
    <w:rsid w:val="0066383C"/>
    <w:rsid w:val="00667B8A"/>
    <w:rsid w:val="00667B97"/>
    <w:rsid w:val="0067098F"/>
    <w:rsid w:val="00672331"/>
    <w:rsid w:val="00672C71"/>
    <w:rsid w:val="00676F2A"/>
    <w:rsid w:val="00677524"/>
    <w:rsid w:val="00677A30"/>
    <w:rsid w:val="00680191"/>
    <w:rsid w:val="006805CE"/>
    <w:rsid w:val="00683E0B"/>
    <w:rsid w:val="00686270"/>
    <w:rsid w:val="00686681"/>
    <w:rsid w:val="00686D24"/>
    <w:rsid w:val="00687E2B"/>
    <w:rsid w:val="00691B8F"/>
    <w:rsid w:val="00692087"/>
    <w:rsid w:val="00692212"/>
    <w:rsid w:val="006929E6"/>
    <w:rsid w:val="00692C59"/>
    <w:rsid w:val="006960C7"/>
    <w:rsid w:val="00696CF4"/>
    <w:rsid w:val="00697EAB"/>
    <w:rsid w:val="006A0C91"/>
    <w:rsid w:val="006A1E4D"/>
    <w:rsid w:val="006A4961"/>
    <w:rsid w:val="006A64F1"/>
    <w:rsid w:val="006A6939"/>
    <w:rsid w:val="006B0FA0"/>
    <w:rsid w:val="006B432D"/>
    <w:rsid w:val="006B4369"/>
    <w:rsid w:val="006B4E26"/>
    <w:rsid w:val="006B556D"/>
    <w:rsid w:val="006B630A"/>
    <w:rsid w:val="006C212C"/>
    <w:rsid w:val="006C2324"/>
    <w:rsid w:val="006C2C1D"/>
    <w:rsid w:val="006C3340"/>
    <w:rsid w:val="006C33FD"/>
    <w:rsid w:val="006C433F"/>
    <w:rsid w:val="006C4E93"/>
    <w:rsid w:val="006C4FD8"/>
    <w:rsid w:val="006D2634"/>
    <w:rsid w:val="006D484A"/>
    <w:rsid w:val="006D52F8"/>
    <w:rsid w:val="006D6226"/>
    <w:rsid w:val="006D64A2"/>
    <w:rsid w:val="006D76FD"/>
    <w:rsid w:val="006D7AFA"/>
    <w:rsid w:val="006E0DD2"/>
    <w:rsid w:val="006E0E60"/>
    <w:rsid w:val="006E419B"/>
    <w:rsid w:val="006E42F8"/>
    <w:rsid w:val="006E4F29"/>
    <w:rsid w:val="006E6E75"/>
    <w:rsid w:val="006E6E8B"/>
    <w:rsid w:val="006E718F"/>
    <w:rsid w:val="006E7252"/>
    <w:rsid w:val="006E7F6F"/>
    <w:rsid w:val="006F1E42"/>
    <w:rsid w:val="006F34A1"/>
    <w:rsid w:val="006F47EF"/>
    <w:rsid w:val="006F666A"/>
    <w:rsid w:val="006F7E31"/>
    <w:rsid w:val="007044AA"/>
    <w:rsid w:val="00704ED3"/>
    <w:rsid w:val="00706DD3"/>
    <w:rsid w:val="00713174"/>
    <w:rsid w:val="0071496A"/>
    <w:rsid w:val="00714A3E"/>
    <w:rsid w:val="00716197"/>
    <w:rsid w:val="0072071E"/>
    <w:rsid w:val="00722FEC"/>
    <w:rsid w:val="00724480"/>
    <w:rsid w:val="00730454"/>
    <w:rsid w:val="00730C7A"/>
    <w:rsid w:val="0073103C"/>
    <w:rsid w:val="0074107C"/>
    <w:rsid w:val="00741D7D"/>
    <w:rsid w:val="0074296F"/>
    <w:rsid w:val="00742A6B"/>
    <w:rsid w:val="00743286"/>
    <w:rsid w:val="007442CA"/>
    <w:rsid w:val="00745103"/>
    <w:rsid w:val="00745DB0"/>
    <w:rsid w:val="00746E72"/>
    <w:rsid w:val="00750C5B"/>
    <w:rsid w:val="00752724"/>
    <w:rsid w:val="00754992"/>
    <w:rsid w:val="00754DDD"/>
    <w:rsid w:val="0076269C"/>
    <w:rsid w:val="00763B23"/>
    <w:rsid w:val="00763EB4"/>
    <w:rsid w:val="007644E1"/>
    <w:rsid w:val="00767506"/>
    <w:rsid w:val="00770089"/>
    <w:rsid w:val="00773D46"/>
    <w:rsid w:val="0077447E"/>
    <w:rsid w:val="00775F4E"/>
    <w:rsid w:val="0077792C"/>
    <w:rsid w:val="00780A67"/>
    <w:rsid w:val="00780C0E"/>
    <w:rsid w:val="0078108E"/>
    <w:rsid w:val="007810C0"/>
    <w:rsid w:val="00781EBC"/>
    <w:rsid w:val="00782C52"/>
    <w:rsid w:val="0078345E"/>
    <w:rsid w:val="007840FD"/>
    <w:rsid w:val="00784764"/>
    <w:rsid w:val="00784C99"/>
    <w:rsid w:val="00786FE7"/>
    <w:rsid w:val="00787393"/>
    <w:rsid w:val="007878FC"/>
    <w:rsid w:val="00787AA0"/>
    <w:rsid w:val="00792FE4"/>
    <w:rsid w:val="0079640F"/>
    <w:rsid w:val="00797A8F"/>
    <w:rsid w:val="00797CDA"/>
    <w:rsid w:val="007A323A"/>
    <w:rsid w:val="007A42F1"/>
    <w:rsid w:val="007A4499"/>
    <w:rsid w:val="007A4AF8"/>
    <w:rsid w:val="007A7FFB"/>
    <w:rsid w:val="007B0F6D"/>
    <w:rsid w:val="007B2E05"/>
    <w:rsid w:val="007B3A18"/>
    <w:rsid w:val="007C01B3"/>
    <w:rsid w:val="007C1FFE"/>
    <w:rsid w:val="007C45FE"/>
    <w:rsid w:val="007C4B6F"/>
    <w:rsid w:val="007C51F0"/>
    <w:rsid w:val="007C5CB4"/>
    <w:rsid w:val="007C6E47"/>
    <w:rsid w:val="007C6EE7"/>
    <w:rsid w:val="007D0D26"/>
    <w:rsid w:val="007D5486"/>
    <w:rsid w:val="007D5CE3"/>
    <w:rsid w:val="007D64D8"/>
    <w:rsid w:val="007D7BEA"/>
    <w:rsid w:val="007E0111"/>
    <w:rsid w:val="007E0545"/>
    <w:rsid w:val="007E0AD8"/>
    <w:rsid w:val="007E0ADB"/>
    <w:rsid w:val="007E1158"/>
    <w:rsid w:val="007E1341"/>
    <w:rsid w:val="007E16ED"/>
    <w:rsid w:val="007E1E72"/>
    <w:rsid w:val="007E21C9"/>
    <w:rsid w:val="007E27DA"/>
    <w:rsid w:val="007E4236"/>
    <w:rsid w:val="007E53AB"/>
    <w:rsid w:val="007E7BBB"/>
    <w:rsid w:val="007F0381"/>
    <w:rsid w:val="007F5DC9"/>
    <w:rsid w:val="007F6205"/>
    <w:rsid w:val="00802B63"/>
    <w:rsid w:val="00802D27"/>
    <w:rsid w:val="00804318"/>
    <w:rsid w:val="00807566"/>
    <w:rsid w:val="00807ECE"/>
    <w:rsid w:val="00807F6C"/>
    <w:rsid w:val="0081198F"/>
    <w:rsid w:val="008150BA"/>
    <w:rsid w:val="008151E0"/>
    <w:rsid w:val="00815D98"/>
    <w:rsid w:val="00817238"/>
    <w:rsid w:val="0082154B"/>
    <w:rsid w:val="00827DD5"/>
    <w:rsid w:val="00827F4B"/>
    <w:rsid w:val="00830F51"/>
    <w:rsid w:val="0083116A"/>
    <w:rsid w:val="00832F62"/>
    <w:rsid w:val="0083440A"/>
    <w:rsid w:val="008350FC"/>
    <w:rsid w:val="00835999"/>
    <w:rsid w:val="008359D3"/>
    <w:rsid w:val="0083670D"/>
    <w:rsid w:val="00844EB2"/>
    <w:rsid w:val="0084714A"/>
    <w:rsid w:val="00850322"/>
    <w:rsid w:val="00851F79"/>
    <w:rsid w:val="00852A11"/>
    <w:rsid w:val="00852F49"/>
    <w:rsid w:val="00853307"/>
    <w:rsid w:val="0085393C"/>
    <w:rsid w:val="00853C47"/>
    <w:rsid w:val="008548D5"/>
    <w:rsid w:val="00855BDB"/>
    <w:rsid w:val="00856AA4"/>
    <w:rsid w:val="0085761E"/>
    <w:rsid w:val="00862CD7"/>
    <w:rsid w:val="00864B14"/>
    <w:rsid w:val="0086628E"/>
    <w:rsid w:val="00871292"/>
    <w:rsid w:val="00873A8A"/>
    <w:rsid w:val="00875163"/>
    <w:rsid w:val="00875184"/>
    <w:rsid w:val="008751EF"/>
    <w:rsid w:val="00875624"/>
    <w:rsid w:val="0087618F"/>
    <w:rsid w:val="00876460"/>
    <w:rsid w:val="008767FE"/>
    <w:rsid w:val="00876F01"/>
    <w:rsid w:val="00880C9C"/>
    <w:rsid w:val="00881142"/>
    <w:rsid w:val="008839BD"/>
    <w:rsid w:val="0088557F"/>
    <w:rsid w:val="0088614B"/>
    <w:rsid w:val="00886FB3"/>
    <w:rsid w:val="0088752E"/>
    <w:rsid w:val="008967D0"/>
    <w:rsid w:val="008A1807"/>
    <w:rsid w:val="008A1E0B"/>
    <w:rsid w:val="008A2B83"/>
    <w:rsid w:val="008A37B6"/>
    <w:rsid w:val="008B0E59"/>
    <w:rsid w:val="008B15B0"/>
    <w:rsid w:val="008B1877"/>
    <w:rsid w:val="008B1A9C"/>
    <w:rsid w:val="008B1CED"/>
    <w:rsid w:val="008B4F85"/>
    <w:rsid w:val="008B5241"/>
    <w:rsid w:val="008B5852"/>
    <w:rsid w:val="008B6C16"/>
    <w:rsid w:val="008C08CE"/>
    <w:rsid w:val="008C1E2A"/>
    <w:rsid w:val="008C5542"/>
    <w:rsid w:val="008D059C"/>
    <w:rsid w:val="008D2048"/>
    <w:rsid w:val="008D2C63"/>
    <w:rsid w:val="008D45ED"/>
    <w:rsid w:val="008D585E"/>
    <w:rsid w:val="008D6EAF"/>
    <w:rsid w:val="008E2D1E"/>
    <w:rsid w:val="008E3DAA"/>
    <w:rsid w:val="008E425B"/>
    <w:rsid w:val="008E5AC0"/>
    <w:rsid w:val="008F0767"/>
    <w:rsid w:val="008F08CC"/>
    <w:rsid w:val="008F110B"/>
    <w:rsid w:val="008F1D0D"/>
    <w:rsid w:val="008F2016"/>
    <w:rsid w:val="008F30D2"/>
    <w:rsid w:val="008F4674"/>
    <w:rsid w:val="008F69D0"/>
    <w:rsid w:val="008F782D"/>
    <w:rsid w:val="009029D8"/>
    <w:rsid w:val="00902B96"/>
    <w:rsid w:val="00904B72"/>
    <w:rsid w:val="00904CE6"/>
    <w:rsid w:val="00904D24"/>
    <w:rsid w:val="009055F3"/>
    <w:rsid w:val="009057EE"/>
    <w:rsid w:val="0090654C"/>
    <w:rsid w:val="00907453"/>
    <w:rsid w:val="009079A4"/>
    <w:rsid w:val="00910E74"/>
    <w:rsid w:val="00911322"/>
    <w:rsid w:val="0091391C"/>
    <w:rsid w:val="00913F26"/>
    <w:rsid w:val="009146F5"/>
    <w:rsid w:val="00917BE2"/>
    <w:rsid w:val="00917E5C"/>
    <w:rsid w:val="00923B1E"/>
    <w:rsid w:val="009253EC"/>
    <w:rsid w:val="009264AA"/>
    <w:rsid w:val="0092761D"/>
    <w:rsid w:val="00927AA7"/>
    <w:rsid w:val="00933C87"/>
    <w:rsid w:val="00934932"/>
    <w:rsid w:val="00937E26"/>
    <w:rsid w:val="00940086"/>
    <w:rsid w:val="00941BD8"/>
    <w:rsid w:val="009428BC"/>
    <w:rsid w:val="0094355A"/>
    <w:rsid w:val="009435C3"/>
    <w:rsid w:val="009449A7"/>
    <w:rsid w:val="0094683B"/>
    <w:rsid w:val="00946F88"/>
    <w:rsid w:val="009502E3"/>
    <w:rsid w:val="00950F47"/>
    <w:rsid w:val="00952AAC"/>
    <w:rsid w:val="00953927"/>
    <w:rsid w:val="00953E77"/>
    <w:rsid w:val="00955CFF"/>
    <w:rsid w:val="009602D9"/>
    <w:rsid w:val="009615F5"/>
    <w:rsid w:val="009617ED"/>
    <w:rsid w:val="009620B1"/>
    <w:rsid w:val="00965454"/>
    <w:rsid w:val="00966222"/>
    <w:rsid w:val="00967068"/>
    <w:rsid w:val="00967CC9"/>
    <w:rsid w:val="00970D75"/>
    <w:rsid w:val="00972CDF"/>
    <w:rsid w:val="00976E88"/>
    <w:rsid w:val="00977B30"/>
    <w:rsid w:val="0098207F"/>
    <w:rsid w:val="0098225F"/>
    <w:rsid w:val="00983B11"/>
    <w:rsid w:val="009878B0"/>
    <w:rsid w:val="00987BA4"/>
    <w:rsid w:val="009902FD"/>
    <w:rsid w:val="00992916"/>
    <w:rsid w:val="009937ED"/>
    <w:rsid w:val="009951D1"/>
    <w:rsid w:val="00996A9A"/>
    <w:rsid w:val="00996EC6"/>
    <w:rsid w:val="00996F24"/>
    <w:rsid w:val="009A2CFF"/>
    <w:rsid w:val="009A31E0"/>
    <w:rsid w:val="009A5612"/>
    <w:rsid w:val="009A7EB6"/>
    <w:rsid w:val="009B0137"/>
    <w:rsid w:val="009B36CD"/>
    <w:rsid w:val="009B37E9"/>
    <w:rsid w:val="009B4627"/>
    <w:rsid w:val="009B4653"/>
    <w:rsid w:val="009C2C0F"/>
    <w:rsid w:val="009C4AF0"/>
    <w:rsid w:val="009D239C"/>
    <w:rsid w:val="009D2E3C"/>
    <w:rsid w:val="009D3563"/>
    <w:rsid w:val="009E1F44"/>
    <w:rsid w:val="009E435F"/>
    <w:rsid w:val="009E4815"/>
    <w:rsid w:val="009E505D"/>
    <w:rsid w:val="009E6C17"/>
    <w:rsid w:val="009F32A9"/>
    <w:rsid w:val="009F3FAF"/>
    <w:rsid w:val="009F5CDA"/>
    <w:rsid w:val="009F6032"/>
    <w:rsid w:val="00A012FD"/>
    <w:rsid w:val="00A01863"/>
    <w:rsid w:val="00A01A87"/>
    <w:rsid w:val="00A025B2"/>
    <w:rsid w:val="00A03CB8"/>
    <w:rsid w:val="00A040F1"/>
    <w:rsid w:val="00A05BB6"/>
    <w:rsid w:val="00A06A4A"/>
    <w:rsid w:val="00A06E51"/>
    <w:rsid w:val="00A0721C"/>
    <w:rsid w:val="00A102A5"/>
    <w:rsid w:val="00A11DD9"/>
    <w:rsid w:val="00A127BD"/>
    <w:rsid w:val="00A1325C"/>
    <w:rsid w:val="00A1377B"/>
    <w:rsid w:val="00A15484"/>
    <w:rsid w:val="00A20023"/>
    <w:rsid w:val="00A20079"/>
    <w:rsid w:val="00A20AD3"/>
    <w:rsid w:val="00A253A6"/>
    <w:rsid w:val="00A2744E"/>
    <w:rsid w:val="00A303B4"/>
    <w:rsid w:val="00A323EF"/>
    <w:rsid w:val="00A34994"/>
    <w:rsid w:val="00A34F82"/>
    <w:rsid w:val="00A3524A"/>
    <w:rsid w:val="00A36056"/>
    <w:rsid w:val="00A36FCC"/>
    <w:rsid w:val="00A37726"/>
    <w:rsid w:val="00A403C2"/>
    <w:rsid w:val="00A42277"/>
    <w:rsid w:val="00A42624"/>
    <w:rsid w:val="00A433EC"/>
    <w:rsid w:val="00A43D7B"/>
    <w:rsid w:val="00A442B5"/>
    <w:rsid w:val="00A45ACC"/>
    <w:rsid w:val="00A45D0C"/>
    <w:rsid w:val="00A46CFA"/>
    <w:rsid w:val="00A47498"/>
    <w:rsid w:val="00A50664"/>
    <w:rsid w:val="00A5199D"/>
    <w:rsid w:val="00A51CD4"/>
    <w:rsid w:val="00A536E5"/>
    <w:rsid w:val="00A53CBA"/>
    <w:rsid w:val="00A553CD"/>
    <w:rsid w:val="00A57A9E"/>
    <w:rsid w:val="00A57CEF"/>
    <w:rsid w:val="00A60631"/>
    <w:rsid w:val="00A616E8"/>
    <w:rsid w:val="00A6189C"/>
    <w:rsid w:val="00A62AE5"/>
    <w:rsid w:val="00A63191"/>
    <w:rsid w:val="00A631F9"/>
    <w:rsid w:val="00A63CD6"/>
    <w:rsid w:val="00A6409F"/>
    <w:rsid w:val="00A64521"/>
    <w:rsid w:val="00A6458A"/>
    <w:rsid w:val="00A65ECB"/>
    <w:rsid w:val="00A66132"/>
    <w:rsid w:val="00A66BB5"/>
    <w:rsid w:val="00A67358"/>
    <w:rsid w:val="00A67A49"/>
    <w:rsid w:val="00A761D0"/>
    <w:rsid w:val="00A7768A"/>
    <w:rsid w:val="00A7769E"/>
    <w:rsid w:val="00A8159D"/>
    <w:rsid w:val="00A82FCC"/>
    <w:rsid w:val="00A83E68"/>
    <w:rsid w:val="00A8502F"/>
    <w:rsid w:val="00A85247"/>
    <w:rsid w:val="00A85A57"/>
    <w:rsid w:val="00A85E55"/>
    <w:rsid w:val="00A863FB"/>
    <w:rsid w:val="00A86F93"/>
    <w:rsid w:val="00A874F5"/>
    <w:rsid w:val="00A879EC"/>
    <w:rsid w:val="00A90588"/>
    <w:rsid w:val="00A94AD2"/>
    <w:rsid w:val="00A95694"/>
    <w:rsid w:val="00A9581A"/>
    <w:rsid w:val="00A95C84"/>
    <w:rsid w:val="00A962D4"/>
    <w:rsid w:val="00AA0194"/>
    <w:rsid w:val="00AA205F"/>
    <w:rsid w:val="00AA5AB5"/>
    <w:rsid w:val="00AA6B13"/>
    <w:rsid w:val="00AB0CD2"/>
    <w:rsid w:val="00AB1044"/>
    <w:rsid w:val="00AB10E2"/>
    <w:rsid w:val="00AB3876"/>
    <w:rsid w:val="00AB4413"/>
    <w:rsid w:val="00AB48DE"/>
    <w:rsid w:val="00AB4E8D"/>
    <w:rsid w:val="00AB66A3"/>
    <w:rsid w:val="00AC12B0"/>
    <w:rsid w:val="00AC1E16"/>
    <w:rsid w:val="00AC24B7"/>
    <w:rsid w:val="00AC2CF6"/>
    <w:rsid w:val="00AC4363"/>
    <w:rsid w:val="00AC4977"/>
    <w:rsid w:val="00AC4BE7"/>
    <w:rsid w:val="00AC50F2"/>
    <w:rsid w:val="00AC74BF"/>
    <w:rsid w:val="00AD07AB"/>
    <w:rsid w:val="00AD2707"/>
    <w:rsid w:val="00AD3F7D"/>
    <w:rsid w:val="00AD4CB8"/>
    <w:rsid w:val="00AD5EDD"/>
    <w:rsid w:val="00AD60C8"/>
    <w:rsid w:val="00AD6CAD"/>
    <w:rsid w:val="00AD7D95"/>
    <w:rsid w:val="00AE0394"/>
    <w:rsid w:val="00AE4F5E"/>
    <w:rsid w:val="00AF39D9"/>
    <w:rsid w:val="00B01BD1"/>
    <w:rsid w:val="00B0438A"/>
    <w:rsid w:val="00B04A97"/>
    <w:rsid w:val="00B06373"/>
    <w:rsid w:val="00B10E85"/>
    <w:rsid w:val="00B139F2"/>
    <w:rsid w:val="00B1576F"/>
    <w:rsid w:val="00B16BB1"/>
    <w:rsid w:val="00B21AE2"/>
    <w:rsid w:val="00B21D92"/>
    <w:rsid w:val="00B226B9"/>
    <w:rsid w:val="00B243CA"/>
    <w:rsid w:val="00B247F0"/>
    <w:rsid w:val="00B25BBE"/>
    <w:rsid w:val="00B366D5"/>
    <w:rsid w:val="00B36AF2"/>
    <w:rsid w:val="00B40BC3"/>
    <w:rsid w:val="00B4215E"/>
    <w:rsid w:val="00B439A8"/>
    <w:rsid w:val="00B445CD"/>
    <w:rsid w:val="00B4572F"/>
    <w:rsid w:val="00B501B7"/>
    <w:rsid w:val="00B51221"/>
    <w:rsid w:val="00B623C0"/>
    <w:rsid w:val="00B63EC2"/>
    <w:rsid w:val="00B6524B"/>
    <w:rsid w:val="00B653E1"/>
    <w:rsid w:val="00B6706B"/>
    <w:rsid w:val="00B67292"/>
    <w:rsid w:val="00B7274B"/>
    <w:rsid w:val="00B759B0"/>
    <w:rsid w:val="00B80BFC"/>
    <w:rsid w:val="00B81424"/>
    <w:rsid w:val="00B862EE"/>
    <w:rsid w:val="00B91215"/>
    <w:rsid w:val="00B941E1"/>
    <w:rsid w:val="00B9432F"/>
    <w:rsid w:val="00B94845"/>
    <w:rsid w:val="00BA027A"/>
    <w:rsid w:val="00BA058A"/>
    <w:rsid w:val="00BA16F3"/>
    <w:rsid w:val="00BA2441"/>
    <w:rsid w:val="00BA2632"/>
    <w:rsid w:val="00BA296A"/>
    <w:rsid w:val="00BA3058"/>
    <w:rsid w:val="00BA3C31"/>
    <w:rsid w:val="00BA5270"/>
    <w:rsid w:val="00BA548F"/>
    <w:rsid w:val="00BA5964"/>
    <w:rsid w:val="00BB0211"/>
    <w:rsid w:val="00BB1583"/>
    <w:rsid w:val="00BB3C74"/>
    <w:rsid w:val="00BB518E"/>
    <w:rsid w:val="00BB72E7"/>
    <w:rsid w:val="00BC0CEC"/>
    <w:rsid w:val="00BC1283"/>
    <w:rsid w:val="00BC2C7A"/>
    <w:rsid w:val="00BC302F"/>
    <w:rsid w:val="00BC539B"/>
    <w:rsid w:val="00BC6F34"/>
    <w:rsid w:val="00BD13CE"/>
    <w:rsid w:val="00BD2259"/>
    <w:rsid w:val="00BD3860"/>
    <w:rsid w:val="00BD3B5D"/>
    <w:rsid w:val="00BD419D"/>
    <w:rsid w:val="00BD48B2"/>
    <w:rsid w:val="00BD575B"/>
    <w:rsid w:val="00BD7A45"/>
    <w:rsid w:val="00BE049A"/>
    <w:rsid w:val="00BE3077"/>
    <w:rsid w:val="00BE631D"/>
    <w:rsid w:val="00BE78D3"/>
    <w:rsid w:val="00BF06D1"/>
    <w:rsid w:val="00BF1034"/>
    <w:rsid w:val="00BF18E2"/>
    <w:rsid w:val="00BF203F"/>
    <w:rsid w:val="00BF470C"/>
    <w:rsid w:val="00BF4F31"/>
    <w:rsid w:val="00BF7ADE"/>
    <w:rsid w:val="00C012F0"/>
    <w:rsid w:val="00C03FDE"/>
    <w:rsid w:val="00C06152"/>
    <w:rsid w:val="00C067EA"/>
    <w:rsid w:val="00C11172"/>
    <w:rsid w:val="00C124E4"/>
    <w:rsid w:val="00C14C67"/>
    <w:rsid w:val="00C15F7F"/>
    <w:rsid w:val="00C1759D"/>
    <w:rsid w:val="00C17B36"/>
    <w:rsid w:val="00C2067D"/>
    <w:rsid w:val="00C21D2D"/>
    <w:rsid w:val="00C2290E"/>
    <w:rsid w:val="00C23109"/>
    <w:rsid w:val="00C25A16"/>
    <w:rsid w:val="00C25B86"/>
    <w:rsid w:val="00C26450"/>
    <w:rsid w:val="00C266E0"/>
    <w:rsid w:val="00C3007B"/>
    <w:rsid w:val="00C30693"/>
    <w:rsid w:val="00C31A3F"/>
    <w:rsid w:val="00C31DE6"/>
    <w:rsid w:val="00C3328C"/>
    <w:rsid w:val="00C33E19"/>
    <w:rsid w:val="00C3529D"/>
    <w:rsid w:val="00C35B98"/>
    <w:rsid w:val="00C35EED"/>
    <w:rsid w:val="00C378CB"/>
    <w:rsid w:val="00C37C91"/>
    <w:rsid w:val="00C4010E"/>
    <w:rsid w:val="00C4467F"/>
    <w:rsid w:val="00C54AE3"/>
    <w:rsid w:val="00C55889"/>
    <w:rsid w:val="00C56059"/>
    <w:rsid w:val="00C60A0B"/>
    <w:rsid w:val="00C614A1"/>
    <w:rsid w:val="00C62650"/>
    <w:rsid w:val="00C67FEB"/>
    <w:rsid w:val="00C70D0B"/>
    <w:rsid w:val="00C74B11"/>
    <w:rsid w:val="00C7696A"/>
    <w:rsid w:val="00C7767A"/>
    <w:rsid w:val="00C779F6"/>
    <w:rsid w:val="00C81CC2"/>
    <w:rsid w:val="00C82E6E"/>
    <w:rsid w:val="00C83317"/>
    <w:rsid w:val="00C85E01"/>
    <w:rsid w:val="00C933E2"/>
    <w:rsid w:val="00C94CCF"/>
    <w:rsid w:val="00C94E41"/>
    <w:rsid w:val="00C971AC"/>
    <w:rsid w:val="00CA0226"/>
    <w:rsid w:val="00CA1B15"/>
    <w:rsid w:val="00CA1C1E"/>
    <w:rsid w:val="00CA3CCB"/>
    <w:rsid w:val="00CB1882"/>
    <w:rsid w:val="00CB1CBF"/>
    <w:rsid w:val="00CB3988"/>
    <w:rsid w:val="00CB4163"/>
    <w:rsid w:val="00CB502A"/>
    <w:rsid w:val="00CB51ED"/>
    <w:rsid w:val="00CB5AD8"/>
    <w:rsid w:val="00CB5C5B"/>
    <w:rsid w:val="00CC3817"/>
    <w:rsid w:val="00CC38DF"/>
    <w:rsid w:val="00CD1631"/>
    <w:rsid w:val="00CD246A"/>
    <w:rsid w:val="00CD2695"/>
    <w:rsid w:val="00CD36B3"/>
    <w:rsid w:val="00CE0BD9"/>
    <w:rsid w:val="00CE12D2"/>
    <w:rsid w:val="00CE52A5"/>
    <w:rsid w:val="00CE6CDB"/>
    <w:rsid w:val="00CE7172"/>
    <w:rsid w:val="00CE718F"/>
    <w:rsid w:val="00CF1B74"/>
    <w:rsid w:val="00CF2F56"/>
    <w:rsid w:val="00CF3107"/>
    <w:rsid w:val="00CF3908"/>
    <w:rsid w:val="00CF4C6B"/>
    <w:rsid w:val="00CF5C41"/>
    <w:rsid w:val="00D02A78"/>
    <w:rsid w:val="00D043DD"/>
    <w:rsid w:val="00D059C8"/>
    <w:rsid w:val="00D05AEB"/>
    <w:rsid w:val="00D061B3"/>
    <w:rsid w:val="00D06DAA"/>
    <w:rsid w:val="00D1054B"/>
    <w:rsid w:val="00D117B6"/>
    <w:rsid w:val="00D13D1C"/>
    <w:rsid w:val="00D14BA0"/>
    <w:rsid w:val="00D1685F"/>
    <w:rsid w:val="00D17D7F"/>
    <w:rsid w:val="00D20D43"/>
    <w:rsid w:val="00D2218F"/>
    <w:rsid w:val="00D25DB2"/>
    <w:rsid w:val="00D26978"/>
    <w:rsid w:val="00D30A6B"/>
    <w:rsid w:val="00D31021"/>
    <w:rsid w:val="00D32BF7"/>
    <w:rsid w:val="00D32F57"/>
    <w:rsid w:val="00D363CA"/>
    <w:rsid w:val="00D36ACC"/>
    <w:rsid w:val="00D41923"/>
    <w:rsid w:val="00D427FA"/>
    <w:rsid w:val="00D42D82"/>
    <w:rsid w:val="00D42DA6"/>
    <w:rsid w:val="00D4346F"/>
    <w:rsid w:val="00D4578D"/>
    <w:rsid w:val="00D46430"/>
    <w:rsid w:val="00D46BE2"/>
    <w:rsid w:val="00D46FB9"/>
    <w:rsid w:val="00D4711D"/>
    <w:rsid w:val="00D4768B"/>
    <w:rsid w:val="00D504E0"/>
    <w:rsid w:val="00D50613"/>
    <w:rsid w:val="00D50EEA"/>
    <w:rsid w:val="00D520BD"/>
    <w:rsid w:val="00D55D27"/>
    <w:rsid w:val="00D569C5"/>
    <w:rsid w:val="00D602C9"/>
    <w:rsid w:val="00D621E5"/>
    <w:rsid w:val="00D6466A"/>
    <w:rsid w:val="00D67FF1"/>
    <w:rsid w:val="00D7253E"/>
    <w:rsid w:val="00D83069"/>
    <w:rsid w:val="00D860CA"/>
    <w:rsid w:val="00D86B9F"/>
    <w:rsid w:val="00D8740A"/>
    <w:rsid w:val="00D901EB"/>
    <w:rsid w:val="00D91A8B"/>
    <w:rsid w:val="00D958D3"/>
    <w:rsid w:val="00D95F59"/>
    <w:rsid w:val="00DA2539"/>
    <w:rsid w:val="00DA44B6"/>
    <w:rsid w:val="00DA48F5"/>
    <w:rsid w:val="00DA4D3C"/>
    <w:rsid w:val="00DA78A8"/>
    <w:rsid w:val="00DA7CEB"/>
    <w:rsid w:val="00DB015D"/>
    <w:rsid w:val="00DB11F6"/>
    <w:rsid w:val="00DB24AC"/>
    <w:rsid w:val="00DB3374"/>
    <w:rsid w:val="00DB5372"/>
    <w:rsid w:val="00DB5639"/>
    <w:rsid w:val="00DB6238"/>
    <w:rsid w:val="00DB709F"/>
    <w:rsid w:val="00DB7A69"/>
    <w:rsid w:val="00DB7EB2"/>
    <w:rsid w:val="00DC0075"/>
    <w:rsid w:val="00DC0139"/>
    <w:rsid w:val="00DC0475"/>
    <w:rsid w:val="00DC5F51"/>
    <w:rsid w:val="00DC7B4E"/>
    <w:rsid w:val="00DD0374"/>
    <w:rsid w:val="00DD1577"/>
    <w:rsid w:val="00DD2032"/>
    <w:rsid w:val="00DD2ADA"/>
    <w:rsid w:val="00DD362A"/>
    <w:rsid w:val="00DD7112"/>
    <w:rsid w:val="00DE044B"/>
    <w:rsid w:val="00DE501A"/>
    <w:rsid w:val="00DE7171"/>
    <w:rsid w:val="00DE7C32"/>
    <w:rsid w:val="00DE7FE9"/>
    <w:rsid w:val="00DF00B1"/>
    <w:rsid w:val="00DF7E4F"/>
    <w:rsid w:val="00DF7ECF"/>
    <w:rsid w:val="00E00EFD"/>
    <w:rsid w:val="00E012C0"/>
    <w:rsid w:val="00E0232D"/>
    <w:rsid w:val="00E10180"/>
    <w:rsid w:val="00E12FEB"/>
    <w:rsid w:val="00E13609"/>
    <w:rsid w:val="00E1396D"/>
    <w:rsid w:val="00E161BA"/>
    <w:rsid w:val="00E2114A"/>
    <w:rsid w:val="00E263A9"/>
    <w:rsid w:val="00E2694A"/>
    <w:rsid w:val="00E27612"/>
    <w:rsid w:val="00E30AA2"/>
    <w:rsid w:val="00E3119C"/>
    <w:rsid w:val="00E311C5"/>
    <w:rsid w:val="00E3157D"/>
    <w:rsid w:val="00E31D31"/>
    <w:rsid w:val="00E320AF"/>
    <w:rsid w:val="00E3555B"/>
    <w:rsid w:val="00E35954"/>
    <w:rsid w:val="00E3619C"/>
    <w:rsid w:val="00E401F6"/>
    <w:rsid w:val="00E40971"/>
    <w:rsid w:val="00E43A3F"/>
    <w:rsid w:val="00E43C2D"/>
    <w:rsid w:val="00E4675D"/>
    <w:rsid w:val="00E478C7"/>
    <w:rsid w:val="00E51404"/>
    <w:rsid w:val="00E516A3"/>
    <w:rsid w:val="00E51EB6"/>
    <w:rsid w:val="00E52E3C"/>
    <w:rsid w:val="00E61B70"/>
    <w:rsid w:val="00E636F8"/>
    <w:rsid w:val="00E66795"/>
    <w:rsid w:val="00E67005"/>
    <w:rsid w:val="00E67807"/>
    <w:rsid w:val="00E704FF"/>
    <w:rsid w:val="00E71FBF"/>
    <w:rsid w:val="00E73EA9"/>
    <w:rsid w:val="00E73FDF"/>
    <w:rsid w:val="00E74322"/>
    <w:rsid w:val="00E74991"/>
    <w:rsid w:val="00E749DA"/>
    <w:rsid w:val="00E76151"/>
    <w:rsid w:val="00E776C4"/>
    <w:rsid w:val="00E77B46"/>
    <w:rsid w:val="00E80E4D"/>
    <w:rsid w:val="00E81B4A"/>
    <w:rsid w:val="00E81DFF"/>
    <w:rsid w:val="00E848EB"/>
    <w:rsid w:val="00E84DBB"/>
    <w:rsid w:val="00E852F4"/>
    <w:rsid w:val="00E85844"/>
    <w:rsid w:val="00E9211C"/>
    <w:rsid w:val="00E96A4C"/>
    <w:rsid w:val="00E96B77"/>
    <w:rsid w:val="00E97673"/>
    <w:rsid w:val="00EA07BA"/>
    <w:rsid w:val="00EA0840"/>
    <w:rsid w:val="00EA19F3"/>
    <w:rsid w:val="00EA2909"/>
    <w:rsid w:val="00EA4376"/>
    <w:rsid w:val="00EA4426"/>
    <w:rsid w:val="00EA5E2E"/>
    <w:rsid w:val="00EA629A"/>
    <w:rsid w:val="00EB06A2"/>
    <w:rsid w:val="00EB5979"/>
    <w:rsid w:val="00EB69DB"/>
    <w:rsid w:val="00EC043E"/>
    <w:rsid w:val="00EC2C0B"/>
    <w:rsid w:val="00EC530D"/>
    <w:rsid w:val="00EC573B"/>
    <w:rsid w:val="00EC6100"/>
    <w:rsid w:val="00EC6BF8"/>
    <w:rsid w:val="00EC6E0D"/>
    <w:rsid w:val="00EC76CA"/>
    <w:rsid w:val="00ED0722"/>
    <w:rsid w:val="00ED10FF"/>
    <w:rsid w:val="00ED1BC7"/>
    <w:rsid w:val="00ED1DEB"/>
    <w:rsid w:val="00ED39AF"/>
    <w:rsid w:val="00ED59EB"/>
    <w:rsid w:val="00ED686E"/>
    <w:rsid w:val="00ED7D25"/>
    <w:rsid w:val="00EE07F7"/>
    <w:rsid w:val="00EE16D0"/>
    <w:rsid w:val="00EE1A02"/>
    <w:rsid w:val="00EE2447"/>
    <w:rsid w:val="00EE4936"/>
    <w:rsid w:val="00EE6FE7"/>
    <w:rsid w:val="00EF08CB"/>
    <w:rsid w:val="00EF2F78"/>
    <w:rsid w:val="00EF3666"/>
    <w:rsid w:val="00EF3EA4"/>
    <w:rsid w:val="00EF40D7"/>
    <w:rsid w:val="00EF47BD"/>
    <w:rsid w:val="00EF49B0"/>
    <w:rsid w:val="00EF6360"/>
    <w:rsid w:val="00F028E4"/>
    <w:rsid w:val="00F03AE0"/>
    <w:rsid w:val="00F050B0"/>
    <w:rsid w:val="00F0682C"/>
    <w:rsid w:val="00F07728"/>
    <w:rsid w:val="00F100E0"/>
    <w:rsid w:val="00F14AC9"/>
    <w:rsid w:val="00F14F9A"/>
    <w:rsid w:val="00F16BAF"/>
    <w:rsid w:val="00F16BC2"/>
    <w:rsid w:val="00F17A46"/>
    <w:rsid w:val="00F220A8"/>
    <w:rsid w:val="00F24084"/>
    <w:rsid w:val="00F26147"/>
    <w:rsid w:val="00F27C29"/>
    <w:rsid w:val="00F3107F"/>
    <w:rsid w:val="00F31696"/>
    <w:rsid w:val="00F32F4A"/>
    <w:rsid w:val="00F33B0D"/>
    <w:rsid w:val="00F347C7"/>
    <w:rsid w:val="00F3763F"/>
    <w:rsid w:val="00F37A3D"/>
    <w:rsid w:val="00F37C1B"/>
    <w:rsid w:val="00F40E48"/>
    <w:rsid w:val="00F41E86"/>
    <w:rsid w:val="00F477C1"/>
    <w:rsid w:val="00F51380"/>
    <w:rsid w:val="00F51B94"/>
    <w:rsid w:val="00F53375"/>
    <w:rsid w:val="00F603FE"/>
    <w:rsid w:val="00F613A4"/>
    <w:rsid w:val="00F6176C"/>
    <w:rsid w:val="00F61999"/>
    <w:rsid w:val="00F61D1A"/>
    <w:rsid w:val="00F62A9B"/>
    <w:rsid w:val="00F62EAC"/>
    <w:rsid w:val="00F65825"/>
    <w:rsid w:val="00F65EA9"/>
    <w:rsid w:val="00F66745"/>
    <w:rsid w:val="00F667DE"/>
    <w:rsid w:val="00F66C94"/>
    <w:rsid w:val="00F72801"/>
    <w:rsid w:val="00F73663"/>
    <w:rsid w:val="00F749EF"/>
    <w:rsid w:val="00F74C4F"/>
    <w:rsid w:val="00F7541A"/>
    <w:rsid w:val="00F75AAE"/>
    <w:rsid w:val="00F77A95"/>
    <w:rsid w:val="00F80DF1"/>
    <w:rsid w:val="00F80FCA"/>
    <w:rsid w:val="00F83BB6"/>
    <w:rsid w:val="00F83E10"/>
    <w:rsid w:val="00F84EA1"/>
    <w:rsid w:val="00F86926"/>
    <w:rsid w:val="00F86C8B"/>
    <w:rsid w:val="00F87799"/>
    <w:rsid w:val="00F928FF"/>
    <w:rsid w:val="00F93273"/>
    <w:rsid w:val="00F94BAE"/>
    <w:rsid w:val="00F951F0"/>
    <w:rsid w:val="00F9528D"/>
    <w:rsid w:val="00FA0C1B"/>
    <w:rsid w:val="00FA3024"/>
    <w:rsid w:val="00FA3BBA"/>
    <w:rsid w:val="00FA70FF"/>
    <w:rsid w:val="00FA740C"/>
    <w:rsid w:val="00FB0A98"/>
    <w:rsid w:val="00FB16D1"/>
    <w:rsid w:val="00FB2091"/>
    <w:rsid w:val="00FB2B80"/>
    <w:rsid w:val="00FB36EF"/>
    <w:rsid w:val="00FB3817"/>
    <w:rsid w:val="00FB385F"/>
    <w:rsid w:val="00FB3D05"/>
    <w:rsid w:val="00FB7785"/>
    <w:rsid w:val="00FB7C28"/>
    <w:rsid w:val="00FB7FAF"/>
    <w:rsid w:val="00FC2163"/>
    <w:rsid w:val="00FC26F7"/>
    <w:rsid w:val="00FC29F8"/>
    <w:rsid w:val="00FC2A27"/>
    <w:rsid w:val="00FC2D23"/>
    <w:rsid w:val="00FC72D4"/>
    <w:rsid w:val="00FD2262"/>
    <w:rsid w:val="00FD3A6C"/>
    <w:rsid w:val="00FD3B3E"/>
    <w:rsid w:val="00FD54B3"/>
    <w:rsid w:val="00FD62E9"/>
    <w:rsid w:val="00FD6E7D"/>
    <w:rsid w:val="00FD71DE"/>
    <w:rsid w:val="00FE1199"/>
    <w:rsid w:val="00FE328D"/>
    <w:rsid w:val="00FE5A44"/>
    <w:rsid w:val="00FE5E7D"/>
    <w:rsid w:val="00FE65F1"/>
    <w:rsid w:val="00FF023F"/>
    <w:rsid w:val="00FF2DC4"/>
    <w:rsid w:val="00FF3A4B"/>
    <w:rsid w:val="00FF58F4"/>
    <w:rsid w:val="00FF6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D4C02"/>
  <w15:docId w15:val="{28C5FF39-2A6A-4C3C-B87D-F744278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2B5"/>
    <w:pPr>
      <w:widowControl w:val="0"/>
      <w:autoSpaceDE w:val="0"/>
      <w:autoSpaceDN w:val="0"/>
      <w:adjustRightInd w:val="0"/>
    </w:pPr>
    <w:rPr>
      <w:rFonts w:ascii="Shruti" w:hAnsi="Shruti"/>
      <w:sz w:val="24"/>
      <w:szCs w:val="24"/>
    </w:rPr>
  </w:style>
  <w:style w:type="paragraph" w:styleId="Heading2">
    <w:name w:val="heading 2"/>
    <w:basedOn w:val="Normal"/>
    <w:link w:val="Heading2Char"/>
    <w:uiPriority w:val="99"/>
    <w:qFormat/>
    <w:locked/>
    <w:rsid w:val="00DD2032"/>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B759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2032"/>
    <w:rPr>
      <w:rFonts w:cs="Times New Roman"/>
      <w:b/>
      <w:bCs/>
      <w:sz w:val="36"/>
      <w:szCs w:val="36"/>
    </w:rPr>
  </w:style>
  <w:style w:type="character" w:styleId="FootnoteReference">
    <w:name w:val="footnote reference"/>
    <w:basedOn w:val="DefaultParagraphFont"/>
    <w:uiPriority w:val="99"/>
    <w:rsid w:val="00A442B5"/>
    <w:rPr>
      <w:rFonts w:cs="Times New Roman"/>
    </w:rPr>
  </w:style>
  <w:style w:type="character" w:customStyle="1" w:styleId="ti">
    <w:name w:val="ti"/>
    <w:basedOn w:val="DefaultParagraphFont"/>
    <w:uiPriority w:val="99"/>
    <w:rsid w:val="007D7BEA"/>
    <w:rPr>
      <w:rFonts w:cs="Times New Roman"/>
    </w:rPr>
  </w:style>
  <w:style w:type="table" w:styleId="TableGrid">
    <w:name w:val="Table Grid"/>
    <w:basedOn w:val="TableNormal"/>
    <w:uiPriority w:val="99"/>
    <w:rsid w:val="00454D0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D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6189C"/>
    <w:rPr>
      <w:rFonts w:ascii="Courier New" w:hAnsi="Courier New" w:cs="Courier New"/>
      <w:sz w:val="20"/>
      <w:szCs w:val="20"/>
    </w:rPr>
  </w:style>
  <w:style w:type="paragraph" w:styleId="Header">
    <w:name w:val="header"/>
    <w:basedOn w:val="Normal"/>
    <w:link w:val="HeaderChar"/>
    <w:uiPriority w:val="99"/>
    <w:semiHidden/>
    <w:rsid w:val="00B439A8"/>
    <w:pPr>
      <w:tabs>
        <w:tab w:val="center" w:pos="4680"/>
        <w:tab w:val="right" w:pos="9360"/>
      </w:tabs>
    </w:pPr>
  </w:style>
  <w:style w:type="character" w:customStyle="1" w:styleId="HeaderChar">
    <w:name w:val="Header Char"/>
    <w:basedOn w:val="DefaultParagraphFont"/>
    <w:link w:val="Header"/>
    <w:uiPriority w:val="99"/>
    <w:semiHidden/>
    <w:locked/>
    <w:rsid w:val="00B439A8"/>
    <w:rPr>
      <w:rFonts w:ascii="Shruti" w:hAnsi="Shruti" w:cs="Times New Roman"/>
      <w:sz w:val="24"/>
      <w:szCs w:val="24"/>
    </w:rPr>
  </w:style>
  <w:style w:type="paragraph" w:styleId="Footer">
    <w:name w:val="footer"/>
    <w:basedOn w:val="Normal"/>
    <w:link w:val="FooterChar"/>
    <w:uiPriority w:val="99"/>
    <w:semiHidden/>
    <w:rsid w:val="00B439A8"/>
    <w:pPr>
      <w:tabs>
        <w:tab w:val="center" w:pos="4680"/>
        <w:tab w:val="right" w:pos="9360"/>
      </w:tabs>
    </w:pPr>
  </w:style>
  <w:style w:type="character" w:customStyle="1" w:styleId="FooterChar">
    <w:name w:val="Footer Char"/>
    <w:basedOn w:val="DefaultParagraphFont"/>
    <w:link w:val="Footer"/>
    <w:uiPriority w:val="99"/>
    <w:semiHidden/>
    <w:locked/>
    <w:rsid w:val="00B439A8"/>
    <w:rPr>
      <w:rFonts w:ascii="Shruti" w:hAnsi="Shruti" w:cs="Times New Roman"/>
      <w:sz w:val="24"/>
      <w:szCs w:val="24"/>
    </w:rPr>
  </w:style>
  <w:style w:type="paragraph" w:styleId="ListParagraph">
    <w:name w:val="List Paragraph"/>
    <w:basedOn w:val="Normal"/>
    <w:uiPriority w:val="99"/>
    <w:qFormat/>
    <w:rsid w:val="00A45D0C"/>
    <w:pPr>
      <w:ind w:left="720"/>
      <w:contextualSpacing/>
    </w:pPr>
  </w:style>
  <w:style w:type="paragraph" w:styleId="NormalWeb">
    <w:name w:val="Normal (Web)"/>
    <w:basedOn w:val="Normal"/>
    <w:uiPriority w:val="99"/>
    <w:rsid w:val="00BB1583"/>
    <w:pPr>
      <w:widowControl/>
      <w:autoSpaceDE/>
      <w:autoSpaceDN/>
      <w:adjustRightInd/>
    </w:pPr>
    <w:rPr>
      <w:rFonts w:ascii="Times New Roman" w:hAnsi="Times New Roman"/>
    </w:rPr>
  </w:style>
  <w:style w:type="character" w:customStyle="1" w:styleId="BodyChar">
    <w:name w:val="Body Char"/>
    <w:basedOn w:val="DefaultParagraphFont"/>
    <w:link w:val="Body"/>
    <w:uiPriority w:val="99"/>
    <w:locked/>
    <w:rsid w:val="00910E74"/>
    <w:rPr>
      <w:rFonts w:ascii="Arial" w:hAnsi="Arial" w:cs="Arial"/>
      <w:sz w:val="22"/>
      <w:szCs w:val="22"/>
      <w:lang w:val="en-US" w:eastAsia="en-US" w:bidi="ar-SA"/>
    </w:rPr>
  </w:style>
  <w:style w:type="paragraph" w:customStyle="1" w:styleId="Body">
    <w:name w:val="Body"/>
    <w:link w:val="BodyChar"/>
    <w:uiPriority w:val="99"/>
    <w:rsid w:val="00910E74"/>
    <w:pPr>
      <w:spacing w:after="120"/>
    </w:pPr>
    <w:rPr>
      <w:rFonts w:ascii="Arial" w:hAnsi="Arial" w:cs="Arial"/>
    </w:rPr>
  </w:style>
  <w:style w:type="paragraph" w:styleId="CommentText">
    <w:name w:val="annotation text"/>
    <w:basedOn w:val="Normal"/>
    <w:link w:val="CommentTextChar"/>
    <w:uiPriority w:val="99"/>
    <w:rsid w:val="004572AE"/>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4572AE"/>
    <w:rPr>
      <w:rFonts w:cs="Times New Roman"/>
      <w:sz w:val="20"/>
      <w:szCs w:val="20"/>
    </w:rPr>
  </w:style>
  <w:style w:type="paragraph" w:styleId="PlainText">
    <w:name w:val="Plain Text"/>
    <w:basedOn w:val="Normal"/>
    <w:link w:val="PlainTextChar"/>
    <w:uiPriority w:val="99"/>
    <w:rsid w:val="0026067C"/>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locked/>
    <w:rsid w:val="0026067C"/>
    <w:rPr>
      <w:rFonts w:ascii="Consolas" w:hAnsi="Consolas" w:cs="Times New Roman"/>
      <w:sz w:val="21"/>
      <w:szCs w:val="21"/>
    </w:rPr>
  </w:style>
  <w:style w:type="character" w:customStyle="1" w:styleId="hit">
    <w:name w:val="hit"/>
    <w:basedOn w:val="DefaultParagraphFont"/>
    <w:uiPriority w:val="99"/>
    <w:rsid w:val="00B4215E"/>
    <w:rPr>
      <w:rFonts w:cs="Times New Roman"/>
    </w:rPr>
  </w:style>
  <w:style w:type="paragraph" w:customStyle="1" w:styleId="ej-featured-article-reference">
    <w:name w:val="ej-featured-article-reference"/>
    <w:basedOn w:val="Normal"/>
    <w:uiPriority w:val="99"/>
    <w:rsid w:val="007E4236"/>
    <w:pPr>
      <w:widowControl/>
      <w:autoSpaceDE/>
      <w:autoSpaceDN/>
      <w:adjustRightInd/>
      <w:spacing w:before="100" w:beforeAutospacing="1" w:after="100" w:afterAutospacing="1"/>
    </w:pPr>
    <w:rPr>
      <w:rFonts w:ascii="Times New Roman" w:hAnsi="Times New Roman"/>
    </w:rPr>
  </w:style>
  <w:style w:type="character" w:customStyle="1" w:styleId="ej-lbldoi-text">
    <w:name w:val="ej-lbldoi-text"/>
    <w:basedOn w:val="DefaultParagraphFont"/>
    <w:uiPriority w:val="99"/>
    <w:rsid w:val="007E4236"/>
    <w:rPr>
      <w:rFonts w:cs="Times New Roman"/>
    </w:rPr>
  </w:style>
  <w:style w:type="character" w:customStyle="1" w:styleId="ej-lbldoi">
    <w:name w:val="ej-lbldoi"/>
    <w:basedOn w:val="DefaultParagraphFont"/>
    <w:uiPriority w:val="99"/>
    <w:rsid w:val="007E4236"/>
    <w:rPr>
      <w:rFonts w:cs="Times New Roman"/>
    </w:rPr>
  </w:style>
  <w:style w:type="paragraph" w:customStyle="1" w:styleId="CM14">
    <w:name w:val="CM14"/>
    <w:basedOn w:val="Normal"/>
    <w:next w:val="Normal"/>
    <w:rsid w:val="004005DB"/>
    <w:pPr>
      <w:widowControl/>
      <w:spacing w:line="253" w:lineRule="atLeast"/>
    </w:pPr>
    <w:rPr>
      <w:rFonts w:ascii="Arial" w:hAnsi="Arial"/>
    </w:rPr>
  </w:style>
  <w:style w:type="paragraph" w:customStyle="1" w:styleId="xmsonormal">
    <w:name w:val="x_msonormal"/>
    <w:basedOn w:val="Normal"/>
    <w:uiPriority w:val="99"/>
    <w:rsid w:val="005D3002"/>
    <w:pPr>
      <w:widowControl/>
      <w:autoSpaceDE/>
      <w:autoSpaceDN/>
      <w:adjustRightInd/>
      <w:spacing w:before="100" w:beforeAutospacing="1" w:after="100" w:afterAutospacing="1"/>
    </w:pPr>
    <w:rPr>
      <w:rFonts w:ascii="Times New Roman" w:eastAsia="Calibri" w:hAnsi="Times New Roman"/>
    </w:rPr>
  </w:style>
  <w:style w:type="paragraph" w:customStyle="1" w:styleId="Default">
    <w:name w:val="Default"/>
    <w:rsid w:val="00F16BAF"/>
    <w:pPr>
      <w:autoSpaceDE w:val="0"/>
      <w:autoSpaceDN w:val="0"/>
      <w:adjustRightInd w:val="0"/>
    </w:pPr>
    <w:rPr>
      <w:rFonts w:ascii="Arial" w:hAnsi="Arial" w:cs="Arial"/>
      <w:color w:val="000000"/>
      <w:sz w:val="24"/>
      <w:szCs w:val="24"/>
    </w:rPr>
  </w:style>
  <w:style w:type="character" w:customStyle="1" w:styleId="medium-font">
    <w:name w:val="medium-font"/>
    <w:basedOn w:val="DefaultParagraphFont"/>
    <w:rsid w:val="007F0381"/>
  </w:style>
  <w:style w:type="character" w:styleId="Hyperlink">
    <w:name w:val="Hyperlink"/>
    <w:basedOn w:val="DefaultParagraphFont"/>
    <w:uiPriority w:val="99"/>
    <w:unhideWhenUsed/>
    <w:rsid w:val="00F86C8B"/>
    <w:rPr>
      <w:color w:val="0000FF"/>
      <w:u w:val="single"/>
    </w:rPr>
  </w:style>
  <w:style w:type="character" w:customStyle="1" w:styleId="txtsmall">
    <w:name w:val="txtsmall"/>
    <w:basedOn w:val="DefaultParagraphFont"/>
    <w:rsid w:val="00F86C8B"/>
  </w:style>
  <w:style w:type="character" w:styleId="Strong">
    <w:name w:val="Strong"/>
    <w:basedOn w:val="DefaultParagraphFont"/>
    <w:uiPriority w:val="22"/>
    <w:qFormat/>
    <w:locked/>
    <w:rsid w:val="00722FEC"/>
    <w:rPr>
      <w:b/>
      <w:bCs/>
    </w:rPr>
  </w:style>
  <w:style w:type="character" w:styleId="Emphasis">
    <w:name w:val="Emphasis"/>
    <w:basedOn w:val="DefaultParagraphFont"/>
    <w:uiPriority w:val="20"/>
    <w:qFormat/>
    <w:locked/>
    <w:rsid w:val="005902A3"/>
    <w:rPr>
      <w:i/>
      <w:iCs/>
    </w:rPr>
  </w:style>
  <w:style w:type="character" w:customStyle="1" w:styleId="name">
    <w:name w:val="name"/>
    <w:basedOn w:val="DefaultParagraphFont"/>
    <w:rsid w:val="003140D8"/>
  </w:style>
  <w:style w:type="paragraph" w:styleId="BalloonText">
    <w:name w:val="Balloon Text"/>
    <w:basedOn w:val="Normal"/>
    <w:link w:val="BalloonTextChar"/>
    <w:uiPriority w:val="99"/>
    <w:semiHidden/>
    <w:unhideWhenUsed/>
    <w:rsid w:val="006B4E26"/>
    <w:rPr>
      <w:rFonts w:ascii="Tahoma" w:hAnsi="Tahoma" w:cs="Tahoma"/>
      <w:sz w:val="16"/>
      <w:szCs w:val="16"/>
    </w:rPr>
  </w:style>
  <w:style w:type="character" w:customStyle="1" w:styleId="BalloonTextChar">
    <w:name w:val="Balloon Text Char"/>
    <w:basedOn w:val="DefaultParagraphFont"/>
    <w:link w:val="BalloonText"/>
    <w:uiPriority w:val="99"/>
    <w:semiHidden/>
    <w:rsid w:val="006B4E26"/>
    <w:rPr>
      <w:rFonts w:ascii="Tahoma" w:hAnsi="Tahoma" w:cs="Tahoma"/>
      <w:sz w:val="16"/>
      <w:szCs w:val="16"/>
    </w:rPr>
  </w:style>
  <w:style w:type="character" w:customStyle="1" w:styleId="articlecitationyear">
    <w:name w:val="articlecitation_year"/>
    <w:basedOn w:val="DefaultParagraphFont"/>
    <w:rsid w:val="00C012F0"/>
  </w:style>
  <w:style w:type="character" w:customStyle="1" w:styleId="articlecitationvolume">
    <w:name w:val="articlecitation_volume"/>
    <w:basedOn w:val="DefaultParagraphFont"/>
    <w:rsid w:val="00C012F0"/>
  </w:style>
  <w:style w:type="character" w:customStyle="1" w:styleId="articlecitationpages">
    <w:name w:val="articlecitation_pages"/>
    <w:basedOn w:val="DefaultParagraphFont"/>
    <w:rsid w:val="00C012F0"/>
  </w:style>
  <w:style w:type="paragraph" w:styleId="BodyText">
    <w:name w:val="Body Text"/>
    <w:basedOn w:val="Normal"/>
    <w:link w:val="BodyTextChar"/>
    <w:uiPriority w:val="99"/>
    <w:unhideWhenUsed/>
    <w:rsid w:val="00F100E0"/>
    <w:pPr>
      <w:widowControl/>
      <w:autoSpaceDE/>
      <w:autoSpaceDN/>
      <w:adjustRightInd/>
      <w:snapToGrid w:val="0"/>
      <w:jc w:val="both"/>
    </w:pPr>
    <w:rPr>
      <w:rFonts w:ascii="CG Times" w:eastAsiaTheme="minorHAnsi" w:hAnsi="CG Times"/>
      <w:sz w:val="20"/>
      <w:szCs w:val="20"/>
      <w:lang w:eastAsia="es-ES"/>
    </w:rPr>
  </w:style>
  <w:style w:type="character" w:customStyle="1" w:styleId="BodyTextChar">
    <w:name w:val="Body Text Char"/>
    <w:basedOn w:val="DefaultParagraphFont"/>
    <w:link w:val="BodyText"/>
    <w:uiPriority w:val="99"/>
    <w:rsid w:val="00F100E0"/>
    <w:rPr>
      <w:rFonts w:ascii="CG Times" w:eastAsiaTheme="minorHAnsi" w:hAnsi="CG Times"/>
      <w:sz w:val="20"/>
      <w:szCs w:val="20"/>
      <w:lang w:eastAsia="es-ES"/>
    </w:rPr>
  </w:style>
  <w:style w:type="character" w:customStyle="1" w:styleId="label">
    <w:name w:val="label"/>
    <w:basedOn w:val="DefaultParagraphFont"/>
    <w:rsid w:val="00F40E48"/>
  </w:style>
  <w:style w:type="character" w:customStyle="1" w:styleId="databold">
    <w:name w:val="data_bold"/>
    <w:basedOn w:val="DefaultParagraphFont"/>
    <w:rsid w:val="00F40E48"/>
  </w:style>
  <w:style w:type="paragraph" w:customStyle="1" w:styleId="frfield">
    <w:name w:val="fr_field"/>
    <w:basedOn w:val="Normal"/>
    <w:rsid w:val="00F40E48"/>
    <w:pPr>
      <w:widowControl/>
      <w:autoSpaceDE/>
      <w:autoSpaceDN/>
      <w:adjustRightInd/>
      <w:spacing w:before="100" w:beforeAutospacing="1" w:after="100" w:afterAutospacing="1"/>
    </w:pPr>
    <w:rPr>
      <w:rFonts w:ascii="Times New Roman" w:hAnsi="Times New Roman"/>
    </w:rPr>
  </w:style>
  <w:style w:type="character" w:customStyle="1" w:styleId="frlabel">
    <w:name w:val="fr_label"/>
    <w:basedOn w:val="DefaultParagraphFont"/>
    <w:rsid w:val="00F40E48"/>
  </w:style>
  <w:style w:type="character" w:customStyle="1" w:styleId="Heading3Char">
    <w:name w:val="Heading 3 Char"/>
    <w:basedOn w:val="DefaultParagraphFont"/>
    <w:link w:val="Heading3"/>
    <w:rsid w:val="00B759B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57A9E"/>
    <w:rPr>
      <w:color w:val="800080" w:themeColor="followedHyperlink"/>
      <w:u w:val="single"/>
    </w:rPr>
  </w:style>
  <w:style w:type="character" w:styleId="CommentReference">
    <w:name w:val="annotation reference"/>
    <w:basedOn w:val="DefaultParagraphFont"/>
    <w:uiPriority w:val="99"/>
    <w:semiHidden/>
    <w:unhideWhenUsed/>
    <w:rsid w:val="00844EB2"/>
    <w:rPr>
      <w:sz w:val="16"/>
      <w:szCs w:val="16"/>
    </w:rPr>
  </w:style>
  <w:style w:type="paragraph" w:styleId="CommentSubject">
    <w:name w:val="annotation subject"/>
    <w:basedOn w:val="CommentText"/>
    <w:next w:val="CommentText"/>
    <w:link w:val="CommentSubjectChar"/>
    <w:uiPriority w:val="99"/>
    <w:semiHidden/>
    <w:unhideWhenUsed/>
    <w:rsid w:val="00844EB2"/>
    <w:pPr>
      <w:widowControl w:val="0"/>
      <w:autoSpaceDE w:val="0"/>
      <w:autoSpaceDN w:val="0"/>
      <w:adjustRightInd w:val="0"/>
    </w:pPr>
    <w:rPr>
      <w:rFonts w:ascii="Shruti" w:hAnsi="Shruti"/>
      <w:b/>
      <w:bCs/>
    </w:rPr>
  </w:style>
  <w:style w:type="character" w:customStyle="1" w:styleId="CommentSubjectChar">
    <w:name w:val="Comment Subject Char"/>
    <w:basedOn w:val="CommentTextChar"/>
    <w:link w:val="CommentSubject"/>
    <w:uiPriority w:val="99"/>
    <w:semiHidden/>
    <w:rsid w:val="00844EB2"/>
    <w:rPr>
      <w:rFonts w:ascii="Shruti" w:hAnsi="Shruti" w:cs="Times New Roman"/>
      <w:b/>
      <w:bCs/>
      <w:sz w:val="20"/>
      <w:szCs w:val="20"/>
    </w:rPr>
  </w:style>
  <w:style w:type="character" w:customStyle="1" w:styleId="UnresolvedMention1">
    <w:name w:val="Unresolved Mention1"/>
    <w:basedOn w:val="DefaultParagraphFont"/>
    <w:uiPriority w:val="99"/>
    <w:semiHidden/>
    <w:unhideWhenUsed/>
    <w:rsid w:val="00A879EC"/>
    <w:rPr>
      <w:color w:val="808080"/>
      <w:shd w:val="clear" w:color="auto" w:fill="E6E6E6"/>
    </w:rPr>
  </w:style>
  <w:style w:type="character" w:customStyle="1" w:styleId="UnresolvedMention2">
    <w:name w:val="Unresolved Mention2"/>
    <w:basedOn w:val="DefaultParagraphFont"/>
    <w:uiPriority w:val="99"/>
    <w:semiHidden/>
    <w:unhideWhenUsed/>
    <w:rsid w:val="00972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983">
      <w:bodyDiv w:val="1"/>
      <w:marLeft w:val="0"/>
      <w:marRight w:val="0"/>
      <w:marTop w:val="0"/>
      <w:marBottom w:val="0"/>
      <w:divBdr>
        <w:top w:val="none" w:sz="0" w:space="0" w:color="auto"/>
        <w:left w:val="none" w:sz="0" w:space="0" w:color="auto"/>
        <w:bottom w:val="none" w:sz="0" w:space="0" w:color="auto"/>
        <w:right w:val="none" w:sz="0" w:space="0" w:color="auto"/>
      </w:divBdr>
      <w:divsChild>
        <w:div w:id="905645741">
          <w:marLeft w:val="0"/>
          <w:marRight w:val="0"/>
          <w:marTop w:val="0"/>
          <w:marBottom w:val="0"/>
          <w:divBdr>
            <w:top w:val="none" w:sz="0" w:space="0" w:color="auto"/>
            <w:left w:val="none" w:sz="0" w:space="0" w:color="auto"/>
            <w:bottom w:val="none" w:sz="0" w:space="0" w:color="auto"/>
            <w:right w:val="none" w:sz="0" w:space="0" w:color="auto"/>
          </w:divBdr>
        </w:div>
      </w:divsChild>
    </w:div>
    <w:div w:id="7874185">
      <w:bodyDiv w:val="1"/>
      <w:marLeft w:val="0"/>
      <w:marRight w:val="0"/>
      <w:marTop w:val="0"/>
      <w:marBottom w:val="0"/>
      <w:divBdr>
        <w:top w:val="none" w:sz="0" w:space="0" w:color="auto"/>
        <w:left w:val="none" w:sz="0" w:space="0" w:color="auto"/>
        <w:bottom w:val="none" w:sz="0" w:space="0" w:color="auto"/>
        <w:right w:val="none" w:sz="0" w:space="0" w:color="auto"/>
      </w:divBdr>
    </w:div>
    <w:div w:id="86856145">
      <w:bodyDiv w:val="1"/>
      <w:marLeft w:val="0"/>
      <w:marRight w:val="0"/>
      <w:marTop w:val="0"/>
      <w:marBottom w:val="0"/>
      <w:divBdr>
        <w:top w:val="none" w:sz="0" w:space="0" w:color="auto"/>
        <w:left w:val="none" w:sz="0" w:space="0" w:color="auto"/>
        <w:bottom w:val="none" w:sz="0" w:space="0" w:color="auto"/>
        <w:right w:val="none" w:sz="0" w:space="0" w:color="auto"/>
      </w:divBdr>
    </w:div>
    <w:div w:id="132990421">
      <w:bodyDiv w:val="1"/>
      <w:marLeft w:val="0"/>
      <w:marRight w:val="0"/>
      <w:marTop w:val="0"/>
      <w:marBottom w:val="0"/>
      <w:divBdr>
        <w:top w:val="none" w:sz="0" w:space="0" w:color="auto"/>
        <w:left w:val="none" w:sz="0" w:space="0" w:color="auto"/>
        <w:bottom w:val="none" w:sz="0" w:space="0" w:color="auto"/>
        <w:right w:val="none" w:sz="0" w:space="0" w:color="auto"/>
      </w:divBdr>
    </w:div>
    <w:div w:id="271523374">
      <w:bodyDiv w:val="1"/>
      <w:marLeft w:val="0"/>
      <w:marRight w:val="0"/>
      <w:marTop w:val="0"/>
      <w:marBottom w:val="0"/>
      <w:divBdr>
        <w:top w:val="none" w:sz="0" w:space="0" w:color="auto"/>
        <w:left w:val="none" w:sz="0" w:space="0" w:color="auto"/>
        <w:bottom w:val="none" w:sz="0" w:space="0" w:color="auto"/>
        <w:right w:val="none" w:sz="0" w:space="0" w:color="auto"/>
      </w:divBdr>
    </w:div>
    <w:div w:id="369573398">
      <w:bodyDiv w:val="1"/>
      <w:marLeft w:val="0"/>
      <w:marRight w:val="0"/>
      <w:marTop w:val="0"/>
      <w:marBottom w:val="0"/>
      <w:divBdr>
        <w:top w:val="none" w:sz="0" w:space="0" w:color="auto"/>
        <w:left w:val="none" w:sz="0" w:space="0" w:color="auto"/>
        <w:bottom w:val="none" w:sz="0" w:space="0" w:color="auto"/>
        <w:right w:val="none" w:sz="0" w:space="0" w:color="auto"/>
      </w:divBdr>
    </w:div>
    <w:div w:id="412363145">
      <w:bodyDiv w:val="1"/>
      <w:marLeft w:val="0"/>
      <w:marRight w:val="0"/>
      <w:marTop w:val="0"/>
      <w:marBottom w:val="0"/>
      <w:divBdr>
        <w:top w:val="none" w:sz="0" w:space="0" w:color="auto"/>
        <w:left w:val="none" w:sz="0" w:space="0" w:color="auto"/>
        <w:bottom w:val="none" w:sz="0" w:space="0" w:color="auto"/>
        <w:right w:val="none" w:sz="0" w:space="0" w:color="auto"/>
      </w:divBdr>
    </w:div>
    <w:div w:id="431635573">
      <w:bodyDiv w:val="1"/>
      <w:marLeft w:val="0"/>
      <w:marRight w:val="0"/>
      <w:marTop w:val="0"/>
      <w:marBottom w:val="0"/>
      <w:divBdr>
        <w:top w:val="none" w:sz="0" w:space="0" w:color="auto"/>
        <w:left w:val="none" w:sz="0" w:space="0" w:color="auto"/>
        <w:bottom w:val="none" w:sz="0" w:space="0" w:color="auto"/>
        <w:right w:val="none" w:sz="0" w:space="0" w:color="auto"/>
      </w:divBdr>
    </w:div>
    <w:div w:id="573664806">
      <w:bodyDiv w:val="1"/>
      <w:marLeft w:val="0"/>
      <w:marRight w:val="0"/>
      <w:marTop w:val="0"/>
      <w:marBottom w:val="0"/>
      <w:divBdr>
        <w:top w:val="none" w:sz="0" w:space="0" w:color="auto"/>
        <w:left w:val="none" w:sz="0" w:space="0" w:color="auto"/>
        <w:bottom w:val="none" w:sz="0" w:space="0" w:color="auto"/>
        <w:right w:val="none" w:sz="0" w:space="0" w:color="auto"/>
      </w:divBdr>
    </w:div>
    <w:div w:id="608389147">
      <w:bodyDiv w:val="1"/>
      <w:marLeft w:val="0"/>
      <w:marRight w:val="0"/>
      <w:marTop w:val="0"/>
      <w:marBottom w:val="0"/>
      <w:divBdr>
        <w:top w:val="none" w:sz="0" w:space="0" w:color="auto"/>
        <w:left w:val="none" w:sz="0" w:space="0" w:color="auto"/>
        <w:bottom w:val="none" w:sz="0" w:space="0" w:color="auto"/>
        <w:right w:val="none" w:sz="0" w:space="0" w:color="auto"/>
      </w:divBdr>
    </w:div>
    <w:div w:id="672687873">
      <w:bodyDiv w:val="1"/>
      <w:marLeft w:val="0"/>
      <w:marRight w:val="0"/>
      <w:marTop w:val="0"/>
      <w:marBottom w:val="0"/>
      <w:divBdr>
        <w:top w:val="none" w:sz="0" w:space="0" w:color="auto"/>
        <w:left w:val="none" w:sz="0" w:space="0" w:color="auto"/>
        <w:bottom w:val="none" w:sz="0" w:space="0" w:color="auto"/>
        <w:right w:val="none" w:sz="0" w:space="0" w:color="auto"/>
      </w:divBdr>
    </w:div>
    <w:div w:id="708838966">
      <w:marLeft w:val="0"/>
      <w:marRight w:val="0"/>
      <w:marTop w:val="0"/>
      <w:marBottom w:val="0"/>
      <w:divBdr>
        <w:top w:val="none" w:sz="0" w:space="0" w:color="auto"/>
        <w:left w:val="none" w:sz="0" w:space="0" w:color="auto"/>
        <w:bottom w:val="none" w:sz="0" w:space="0" w:color="auto"/>
        <w:right w:val="none" w:sz="0" w:space="0" w:color="auto"/>
      </w:divBdr>
    </w:div>
    <w:div w:id="708838967">
      <w:marLeft w:val="0"/>
      <w:marRight w:val="0"/>
      <w:marTop w:val="0"/>
      <w:marBottom w:val="0"/>
      <w:divBdr>
        <w:top w:val="none" w:sz="0" w:space="0" w:color="auto"/>
        <w:left w:val="none" w:sz="0" w:space="0" w:color="auto"/>
        <w:bottom w:val="none" w:sz="0" w:space="0" w:color="auto"/>
        <w:right w:val="none" w:sz="0" w:space="0" w:color="auto"/>
      </w:divBdr>
    </w:div>
    <w:div w:id="708838968">
      <w:marLeft w:val="0"/>
      <w:marRight w:val="0"/>
      <w:marTop w:val="0"/>
      <w:marBottom w:val="0"/>
      <w:divBdr>
        <w:top w:val="none" w:sz="0" w:space="0" w:color="auto"/>
        <w:left w:val="none" w:sz="0" w:space="0" w:color="auto"/>
        <w:bottom w:val="none" w:sz="0" w:space="0" w:color="auto"/>
        <w:right w:val="none" w:sz="0" w:space="0" w:color="auto"/>
      </w:divBdr>
    </w:div>
    <w:div w:id="708838969">
      <w:marLeft w:val="0"/>
      <w:marRight w:val="0"/>
      <w:marTop w:val="0"/>
      <w:marBottom w:val="0"/>
      <w:divBdr>
        <w:top w:val="none" w:sz="0" w:space="0" w:color="auto"/>
        <w:left w:val="none" w:sz="0" w:space="0" w:color="auto"/>
        <w:bottom w:val="none" w:sz="0" w:space="0" w:color="auto"/>
        <w:right w:val="none" w:sz="0" w:space="0" w:color="auto"/>
      </w:divBdr>
    </w:div>
    <w:div w:id="708838970">
      <w:marLeft w:val="0"/>
      <w:marRight w:val="0"/>
      <w:marTop w:val="0"/>
      <w:marBottom w:val="0"/>
      <w:divBdr>
        <w:top w:val="none" w:sz="0" w:space="0" w:color="auto"/>
        <w:left w:val="none" w:sz="0" w:space="0" w:color="auto"/>
        <w:bottom w:val="none" w:sz="0" w:space="0" w:color="auto"/>
        <w:right w:val="none" w:sz="0" w:space="0" w:color="auto"/>
      </w:divBdr>
    </w:div>
    <w:div w:id="708838971">
      <w:marLeft w:val="0"/>
      <w:marRight w:val="0"/>
      <w:marTop w:val="0"/>
      <w:marBottom w:val="0"/>
      <w:divBdr>
        <w:top w:val="none" w:sz="0" w:space="0" w:color="auto"/>
        <w:left w:val="none" w:sz="0" w:space="0" w:color="auto"/>
        <w:bottom w:val="none" w:sz="0" w:space="0" w:color="auto"/>
        <w:right w:val="none" w:sz="0" w:space="0" w:color="auto"/>
      </w:divBdr>
    </w:div>
    <w:div w:id="708838972">
      <w:marLeft w:val="0"/>
      <w:marRight w:val="0"/>
      <w:marTop w:val="0"/>
      <w:marBottom w:val="0"/>
      <w:divBdr>
        <w:top w:val="none" w:sz="0" w:space="0" w:color="auto"/>
        <w:left w:val="none" w:sz="0" w:space="0" w:color="auto"/>
        <w:bottom w:val="none" w:sz="0" w:space="0" w:color="auto"/>
        <w:right w:val="none" w:sz="0" w:space="0" w:color="auto"/>
      </w:divBdr>
    </w:div>
    <w:div w:id="708838973">
      <w:marLeft w:val="0"/>
      <w:marRight w:val="0"/>
      <w:marTop w:val="0"/>
      <w:marBottom w:val="0"/>
      <w:divBdr>
        <w:top w:val="none" w:sz="0" w:space="0" w:color="auto"/>
        <w:left w:val="none" w:sz="0" w:space="0" w:color="auto"/>
        <w:bottom w:val="none" w:sz="0" w:space="0" w:color="auto"/>
        <w:right w:val="none" w:sz="0" w:space="0" w:color="auto"/>
      </w:divBdr>
    </w:div>
    <w:div w:id="708838974">
      <w:marLeft w:val="0"/>
      <w:marRight w:val="0"/>
      <w:marTop w:val="0"/>
      <w:marBottom w:val="0"/>
      <w:divBdr>
        <w:top w:val="none" w:sz="0" w:space="0" w:color="auto"/>
        <w:left w:val="none" w:sz="0" w:space="0" w:color="auto"/>
        <w:bottom w:val="none" w:sz="0" w:space="0" w:color="auto"/>
        <w:right w:val="none" w:sz="0" w:space="0" w:color="auto"/>
      </w:divBdr>
    </w:div>
    <w:div w:id="708838987">
      <w:marLeft w:val="0"/>
      <w:marRight w:val="0"/>
      <w:marTop w:val="0"/>
      <w:marBottom w:val="0"/>
      <w:divBdr>
        <w:top w:val="none" w:sz="0" w:space="0" w:color="auto"/>
        <w:left w:val="none" w:sz="0" w:space="0" w:color="auto"/>
        <w:bottom w:val="none" w:sz="0" w:space="0" w:color="auto"/>
        <w:right w:val="none" w:sz="0" w:space="0" w:color="auto"/>
      </w:divBdr>
      <w:divsChild>
        <w:div w:id="708838977">
          <w:marLeft w:val="0"/>
          <w:marRight w:val="0"/>
          <w:marTop w:val="0"/>
          <w:marBottom w:val="0"/>
          <w:divBdr>
            <w:top w:val="none" w:sz="0" w:space="0" w:color="auto"/>
            <w:left w:val="none" w:sz="0" w:space="0" w:color="auto"/>
            <w:bottom w:val="none" w:sz="0" w:space="0" w:color="auto"/>
            <w:right w:val="none" w:sz="0" w:space="0" w:color="auto"/>
          </w:divBdr>
          <w:divsChild>
            <w:div w:id="708838994">
              <w:marLeft w:val="0"/>
              <w:marRight w:val="0"/>
              <w:marTop w:val="0"/>
              <w:marBottom w:val="0"/>
              <w:divBdr>
                <w:top w:val="none" w:sz="0" w:space="0" w:color="auto"/>
                <w:left w:val="none" w:sz="0" w:space="0" w:color="auto"/>
                <w:bottom w:val="none" w:sz="0" w:space="0" w:color="auto"/>
                <w:right w:val="none" w:sz="0" w:space="0" w:color="auto"/>
              </w:divBdr>
              <w:divsChild>
                <w:div w:id="708838995">
                  <w:marLeft w:val="0"/>
                  <w:marRight w:val="0"/>
                  <w:marTop w:val="0"/>
                  <w:marBottom w:val="0"/>
                  <w:divBdr>
                    <w:top w:val="none" w:sz="0" w:space="0" w:color="auto"/>
                    <w:left w:val="none" w:sz="0" w:space="0" w:color="auto"/>
                    <w:bottom w:val="none" w:sz="0" w:space="0" w:color="auto"/>
                    <w:right w:val="none" w:sz="0" w:space="0" w:color="auto"/>
                  </w:divBdr>
                  <w:divsChild>
                    <w:div w:id="708838979">
                      <w:marLeft w:val="0"/>
                      <w:marRight w:val="0"/>
                      <w:marTop w:val="0"/>
                      <w:marBottom w:val="0"/>
                      <w:divBdr>
                        <w:top w:val="none" w:sz="0" w:space="0" w:color="auto"/>
                        <w:left w:val="none" w:sz="0" w:space="0" w:color="auto"/>
                        <w:bottom w:val="none" w:sz="0" w:space="0" w:color="auto"/>
                        <w:right w:val="none" w:sz="0" w:space="0" w:color="auto"/>
                      </w:divBdr>
                      <w:divsChild>
                        <w:div w:id="708838990">
                          <w:marLeft w:val="0"/>
                          <w:marRight w:val="0"/>
                          <w:marTop w:val="0"/>
                          <w:marBottom w:val="0"/>
                          <w:divBdr>
                            <w:top w:val="none" w:sz="0" w:space="0" w:color="auto"/>
                            <w:left w:val="none" w:sz="0" w:space="0" w:color="auto"/>
                            <w:bottom w:val="none" w:sz="0" w:space="0" w:color="auto"/>
                            <w:right w:val="none" w:sz="0" w:space="0" w:color="auto"/>
                          </w:divBdr>
                          <w:divsChild>
                            <w:div w:id="708838976">
                              <w:marLeft w:val="0"/>
                              <w:marRight w:val="0"/>
                              <w:marTop w:val="0"/>
                              <w:marBottom w:val="0"/>
                              <w:divBdr>
                                <w:top w:val="none" w:sz="0" w:space="0" w:color="auto"/>
                                <w:left w:val="none" w:sz="0" w:space="0" w:color="auto"/>
                                <w:bottom w:val="none" w:sz="0" w:space="0" w:color="auto"/>
                                <w:right w:val="none" w:sz="0" w:space="0" w:color="auto"/>
                              </w:divBdr>
                              <w:divsChild>
                                <w:div w:id="708838982">
                                  <w:marLeft w:val="0"/>
                                  <w:marRight w:val="0"/>
                                  <w:marTop w:val="0"/>
                                  <w:marBottom w:val="0"/>
                                  <w:divBdr>
                                    <w:top w:val="none" w:sz="0" w:space="0" w:color="auto"/>
                                    <w:left w:val="none" w:sz="0" w:space="0" w:color="auto"/>
                                    <w:bottom w:val="none" w:sz="0" w:space="0" w:color="auto"/>
                                    <w:right w:val="none" w:sz="0" w:space="0" w:color="auto"/>
                                  </w:divBdr>
                                  <w:divsChild>
                                    <w:div w:id="708838993">
                                      <w:marLeft w:val="0"/>
                                      <w:marRight w:val="0"/>
                                      <w:marTop w:val="0"/>
                                      <w:marBottom w:val="0"/>
                                      <w:divBdr>
                                        <w:top w:val="none" w:sz="0" w:space="0" w:color="auto"/>
                                        <w:left w:val="none" w:sz="0" w:space="0" w:color="auto"/>
                                        <w:bottom w:val="none" w:sz="0" w:space="0" w:color="auto"/>
                                        <w:right w:val="none" w:sz="0" w:space="0" w:color="auto"/>
                                      </w:divBdr>
                                      <w:divsChild>
                                        <w:div w:id="708838996">
                                          <w:marLeft w:val="0"/>
                                          <w:marRight w:val="0"/>
                                          <w:marTop w:val="0"/>
                                          <w:marBottom w:val="0"/>
                                          <w:divBdr>
                                            <w:top w:val="none" w:sz="0" w:space="0" w:color="auto"/>
                                            <w:left w:val="none" w:sz="0" w:space="0" w:color="auto"/>
                                            <w:bottom w:val="none" w:sz="0" w:space="0" w:color="auto"/>
                                            <w:right w:val="none" w:sz="0" w:space="0" w:color="auto"/>
                                          </w:divBdr>
                                          <w:divsChild>
                                            <w:div w:id="708838989">
                                              <w:marLeft w:val="0"/>
                                              <w:marRight w:val="0"/>
                                              <w:marTop w:val="0"/>
                                              <w:marBottom w:val="0"/>
                                              <w:divBdr>
                                                <w:top w:val="none" w:sz="0" w:space="0" w:color="auto"/>
                                                <w:left w:val="none" w:sz="0" w:space="0" w:color="auto"/>
                                                <w:bottom w:val="none" w:sz="0" w:space="0" w:color="auto"/>
                                                <w:right w:val="none" w:sz="0" w:space="0" w:color="auto"/>
                                              </w:divBdr>
                                              <w:divsChild>
                                                <w:div w:id="708838986">
                                                  <w:marLeft w:val="0"/>
                                                  <w:marRight w:val="0"/>
                                                  <w:marTop w:val="0"/>
                                                  <w:marBottom w:val="0"/>
                                                  <w:divBdr>
                                                    <w:top w:val="none" w:sz="0" w:space="0" w:color="auto"/>
                                                    <w:left w:val="none" w:sz="0" w:space="0" w:color="auto"/>
                                                    <w:bottom w:val="none" w:sz="0" w:space="0" w:color="auto"/>
                                                    <w:right w:val="none" w:sz="0" w:space="0" w:color="auto"/>
                                                  </w:divBdr>
                                                  <w:divsChild>
                                                    <w:div w:id="708838988">
                                                      <w:marLeft w:val="0"/>
                                                      <w:marRight w:val="0"/>
                                                      <w:marTop w:val="0"/>
                                                      <w:marBottom w:val="0"/>
                                                      <w:divBdr>
                                                        <w:top w:val="none" w:sz="0" w:space="0" w:color="auto"/>
                                                        <w:left w:val="none" w:sz="0" w:space="0" w:color="auto"/>
                                                        <w:bottom w:val="none" w:sz="0" w:space="0" w:color="auto"/>
                                                        <w:right w:val="none" w:sz="0" w:space="0" w:color="auto"/>
                                                      </w:divBdr>
                                                      <w:divsChild>
                                                        <w:div w:id="708838975">
                                                          <w:marLeft w:val="0"/>
                                                          <w:marRight w:val="0"/>
                                                          <w:marTop w:val="0"/>
                                                          <w:marBottom w:val="0"/>
                                                          <w:divBdr>
                                                            <w:top w:val="none" w:sz="0" w:space="0" w:color="auto"/>
                                                            <w:left w:val="none" w:sz="0" w:space="0" w:color="auto"/>
                                                            <w:bottom w:val="none" w:sz="0" w:space="0" w:color="auto"/>
                                                            <w:right w:val="none" w:sz="0" w:space="0" w:color="auto"/>
                                                          </w:divBdr>
                                                          <w:divsChild>
                                                            <w:div w:id="708838984">
                                                              <w:marLeft w:val="0"/>
                                                              <w:marRight w:val="0"/>
                                                              <w:marTop w:val="0"/>
                                                              <w:marBottom w:val="0"/>
                                                              <w:divBdr>
                                                                <w:top w:val="none" w:sz="0" w:space="0" w:color="auto"/>
                                                                <w:left w:val="none" w:sz="0" w:space="0" w:color="auto"/>
                                                                <w:bottom w:val="none" w:sz="0" w:space="0" w:color="auto"/>
                                                                <w:right w:val="none" w:sz="0" w:space="0" w:color="auto"/>
                                                              </w:divBdr>
                                                              <w:divsChild>
                                                                <w:div w:id="708838983">
                                                                  <w:marLeft w:val="0"/>
                                                                  <w:marRight w:val="0"/>
                                                                  <w:marTop w:val="0"/>
                                                                  <w:marBottom w:val="0"/>
                                                                  <w:divBdr>
                                                                    <w:top w:val="none" w:sz="0" w:space="0" w:color="auto"/>
                                                                    <w:left w:val="none" w:sz="0" w:space="0" w:color="auto"/>
                                                                    <w:bottom w:val="none" w:sz="0" w:space="0" w:color="auto"/>
                                                                    <w:right w:val="none" w:sz="0" w:space="0" w:color="auto"/>
                                                                  </w:divBdr>
                                                                  <w:divsChild>
                                                                    <w:div w:id="708838992">
                                                                      <w:marLeft w:val="0"/>
                                                                      <w:marRight w:val="0"/>
                                                                      <w:marTop w:val="0"/>
                                                                      <w:marBottom w:val="0"/>
                                                                      <w:divBdr>
                                                                        <w:top w:val="none" w:sz="0" w:space="0" w:color="auto"/>
                                                                        <w:left w:val="none" w:sz="0" w:space="0" w:color="auto"/>
                                                                        <w:bottom w:val="none" w:sz="0" w:space="0" w:color="auto"/>
                                                                        <w:right w:val="none" w:sz="0" w:space="0" w:color="auto"/>
                                                                      </w:divBdr>
                                                                      <w:divsChild>
                                                                        <w:div w:id="708838978">
                                                                          <w:marLeft w:val="0"/>
                                                                          <w:marRight w:val="0"/>
                                                                          <w:marTop w:val="0"/>
                                                                          <w:marBottom w:val="0"/>
                                                                          <w:divBdr>
                                                                            <w:top w:val="none" w:sz="0" w:space="0" w:color="auto"/>
                                                                            <w:left w:val="none" w:sz="0" w:space="0" w:color="auto"/>
                                                                            <w:bottom w:val="none" w:sz="0" w:space="0" w:color="auto"/>
                                                                            <w:right w:val="none" w:sz="0" w:space="0" w:color="auto"/>
                                                                          </w:divBdr>
                                                                          <w:divsChild>
                                                                            <w:div w:id="708838985">
                                                                              <w:marLeft w:val="0"/>
                                                                              <w:marRight w:val="0"/>
                                                                              <w:marTop w:val="0"/>
                                                                              <w:marBottom w:val="0"/>
                                                                              <w:divBdr>
                                                                                <w:top w:val="none" w:sz="0" w:space="0" w:color="auto"/>
                                                                                <w:left w:val="none" w:sz="0" w:space="0" w:color="auto"/>
                                                                                <w:bottom w:val="none" w:sz="0" w:space="0" w:color="auto"/>
                                                                                <w:right w:val="none" w:sz="0" w:space="0" w:color="auto"/>
                                                                              </w:divBdr>
                                                                              <w:divsChild>
                                                                                <w:div w:id="708838991">
                                                                                  <w:marLeft w:val="0"/>
                                                                                  <w:marRight w:val="0"/>
                                                                                  <w:marTop w:val="0"/>
                                                                                  <w:marBottom w:val="0"/>
                                                                                  <w:divBdr>
                                                                                    <w:top w:val="none" w:sz="0" w:space="0" w:color="auto"/>
                                                                                    <w:left w:val="none" w:sz="0" w:space="0" w:color="auto"/>
                                                                                    <w:bottom w:val="none" w:sz="0" w:space="0" w:color="auto"/>
                                                                                    <w:right w:val="none" w:sz="0" w:space="0" w:color="auto"/>
                                                                                  </w:divBdr>
                                                                                  <w:divsChild>
                                                                                    <w:div w:id="708838980">
                                                                                      <w:marLeft w:val="0"/>
                                                                                      <w:marRight w:val="0"/>
                                                                                      <w:marTop w:val="0"/>
                                                                                      <w:marBottom w:val="0"/>
                                                                                      <w:divBdr>
                                                                                        <w:top w:val="none" w:sz="0" w:space="0" w:color="auto"/>
                                                                                        <w:left w:val="none" w:sz="0" w:space="0" w:color="auto"/>
                                                                                        <w:bottom w:val="none" w:sz="0" w:space="0" w:color="auto"/>
                                                                                        <w:right w:val="none" w:sz="0" w:space="0" w:color="auto"/>
                                                                                      </w:divBdr>
                                                                                    </w:div>
                                                                                    <w:div w:id="7088389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38998">
      <w:marLeft w:val="0"/>
      <w:marRight w:val="0"/>
      <w:marTop w:val="0"/>
      <w:marBottom w:val="0"/>
      <w:divBdr>
        <w:top w:val="none" w:sz="0" w:space="0" w:color="auto"/>
        <w:left w:val="none" w:sz="0" w:space="0" w:color="auto"/>
        <w:bottom w:val="none" w:sz="0" w:space="0" w:color="auto"/>
        <w:right w:val="none" w:sz="0" w:space="0" w:color="auto"/>
      </w:divBdr>
      <w:divsChild>
        <w:div w:id="708838997">
          <w:marLeft w:val="0"/>
          <w:marRight w:val="0"/>
          <w:marTop w:val="0"/>
          <w:marBottom w:val="0"/>
          <w:divBdr>
            <w:top w:val="none" w:sz="0" w:space="0" w:color="auto"/>
            <w:left w:val="none" w:sz="0" w:space="0" w:color="auto"/>
            <w:bottom w:val="none" w:sz="0" w:space="0" w:color="auto"/>
            <w:right w:val="none" w:sz="0" w:space="0" w:color="auto"/>
          </w:divBdr>
        </w:div>
        <w:div w:id="708838999">
          <w:marLeft w:val="0"/>
          <w:marRight w:val="0"/>
          <w:marTop w:val="0"/>
          <w:marBottom w:val="0"/>
          <w:divBdr>
            <w:top w:val="none" w:sz="0" w:space="0" w:color="auto"/>
            <w:left w:val="none" w:sz="0" w:space="0" w:color="auto"/>
            <w:bottom w:val="none" w:sz="0" w:space="0" w:color="auto"/>
            <w:right w:val="none" w:sz="0" w:space="0" w:color="auto"/>
          </w:divBdr>
        </w:div>
      </w:divsChild>
    </w:div>
    <w:div w:id="708839000">
      <w:marLeft w:val="0"/>
      <w:marRight w:val="0"/>
      <w:marTop w:val="0"/>
      <w:marBottom w:val="0"/>
      <w:divBdr>
        <w:top w:val="none" w:sz="0" w:space="0" w:color="auto"/>
        <w:left w:val="none" w:sz="0" w:space="0" w:color="auto"/>
        <w:bottom w:val="none" w:sz="0" w:space="0" w:color="auto"/>
        <w:right w:val="none" w:sz="0" w:space="0" w:color="auto"/>
      </w:divBdr>
    </w:div>
    <w:div w:id="708839011">
      <w:marLeft w:val="0"/>
      <w:marRight w:val="0"/>
      <w:marTop w:val="0"/>
      <w:marBottom w:val="0"/>
      <w:divBdr>
        <w:top w:val="none" w:sz="0" w:space="0" w:color="auto"/>
        <w:left w:val="none" w:sz="0" w:space="0" w:color="auto"/>
        <w:bottom w:val="none" w:sz="0" w:space="0" w:color="auto"/>
        <w:right w:val="none" w:sz="0" w:space="0" w:color="auto"/>
      </w:divBdr>
      <w:divsChild>
        <w:div w:id="708839005">
          <w:marLeft w:val="0"/>
          <w:marRight w:val="0"/>
          <w:marTop w:val="0"/>
          <w:marBottom w:val="0"/>
          <w:divBdr>
            <w:top w:val="none" w:sz="0" w:space="0" w:color="auto"/>
            <w:left w:val="none" w:sz="0" w:space="0" w:color="auto"/>
            <w:bottom w:val="none" w:sz="0" w:space="0" w:color="auto"/>
            <w:right w:val="none" w:sz="0" w:space="0" w:color="auto"/>
          </w:divBdr>
          <w:divsChild>
            <w:div w:id="708839036">
              <w:marLeft w:val="0"/>
              <w:marRight w:val="0"/>
              <w:marTop w:val="0"/>
              <w:marBottom w:val="0"/>
              <w:divBdr>
                <w:top w:val="none" w:sz="0" w:space="0" w:color="auto"/>
                <w:left w:val="none" w:sz="0" w:space="0" w:color="auto"/>
                <w:bottom w:val="none" w:sz="0" w:space="0" w:color="auto"/>
                <w:right w:val="none" w:sz="0" w:space="0" w:color="auto"/>
              </w:divBdr>
              <w:divsChild>
                <w:div w:id="708839018">
                  <w:marLeft w:val="0"/>
                  <w:marRight w:val="0"/>
                  <w:marTop w:val="0"/>
                  <w:marBottom w:val="0"/>
                  <w:divBdr>
                    <w:top w:val="none" w:sz="0" w:space="0" w:color="auto"/>
                    <w:left w:val="none" w:sz="0" w:space="0" w:color="auto"/>
                    <w:bottom w:val="none" w:sz="0" w:space="0" w:color="auto"/>
                    <w:right w:val="none" w:sz="0" w:space="0" w:color="auto"/>
                  </w:divBdr>
                  <w:divsChild>
                    <w:div w:id="708839026">
                      <w:marLeft w:val="0"/>
                      <w:marRight w:val="0"/>
                      <w:marTop w:val="0"/>
                      <w:marBottom w:val="0"/>
                      <w:divBdr>
                        <w:top w:val="none" w:sz="0" w:space="0" w:color="auto"/>
                        <w:left w:val="none" w:sz="0" w:space="0" w:color="auto"/>
                        <w:bottom w:val="none" w:sz="0" w:space="0" w:color="auto"/>
                        <w:right w:val="none" w:sz="0" w:space="0" w:color="auto"/>
                      </w:divBdr>
                      <w:divsChild>
                        <w:div w:id="708839024">
                          <w:marLeft w:val="0"/>
                          <w:marRight w:val="0"/>
                          <w:marTop w:val="0"/>
                          <w:marBottom w:val="0"/>
                          <w:divBdr>
                            <w:top w:val="none" w:sz="0" w:space="0" w:color="auto"/>
                            <w:left w:val="none" w:sz="0" w:space="0" w:color="auto"/>
                            <w:bottom w:val="none" w:sz="0" w:space="0" w:color="auto"/>
                            <w:right w:val="none" w:sz="0" w:space="0" w:color="auto"/>
                          </w:divBdr>
                          <w:divsChild>
                            <w:div w:id="708839029">
                              <w:marLeft w:val="0"/>
                              <w:marRight w:val="0"/>
                              <w:marTop w:val="0"/>
                              <w:marBottom w:val="0"/>
                              <w:divBdr>
                                <w:top w:val="none" w:sz="0" w:space="0" w:color="auto"/>
                                <w:left w:val="none" w:sz="0" w:space="0" w:color="auto"/>
                                <w:bottom w:val="none" w:sz="0" w:space="0" w:color="auto"/>
                                <w:right w:val="none" w:sz="0" w:space="0" w:color="auto"/>
                              </w:divBdr>
                              <w:divsChild>
                                <w:div w:id="708839006">
                                  <w:marLeft w:val="0"/>
                                  <w:marRight w:val="0"/>
                                  <w:marTop w:val="0"/>
                                  <w:marBottom w:val="0"/>
                                  <w:divBdr>
                                    <w:top w:val="none" w:sz="0" w:space="0" w:color="auto"/>
                                    <w:left w:val="none" w:sz="0" w:space="0" w:color="auto"/>
                                    <w:bottom w:val="none" w:sz="0" w:space="0" w:color="auto"/>
                                    <w:right w:val="none" w:sz="0" w:space="0" w:color="auto"/>
                                  </w:divBdr>
                                  <w:divsChild>
                                    <w:div w:id="708839002">
                                      <w:marLeft w:val="0"/>
                                      <w:marRight w:val="0"/>
                                      <w:marTop w:val="0"/>
                                      <w:marBottom w:val="0"/>
                                      <w:divBdr>
                                        <w:top w:val="none" w:sz="0" w:space="0" w:color="auto"/>
                                        <w:left w:val="none" w:sz="0" w:space="0" w:color="auto"/>
                                        <w:bottom w:val="none" w:sz="0" w:space="0" w:color="auto"/>
                                        <w:right w:val="none" w:sz="0" w:space="0" w:color="auto"/>
                                      </w:divBdr>
                                      <w:divsChild>
                                        <w:div w:id="708839034">
                                          <w:marLeft w:val="0"/>
                                          <w:marRight w:val="0"/>
                                          <w:marTop w:val="0"/>
                                          <w:marBottom w:val="0"/>
                                          <w:divBdr>
                                            <w:top w:val="none" w:sz="0" w:space="0" w:color="auto"/>
                                            <w:left w:val="none" w:sz="0" w:space="0" w:color="auto"/>
                                            <w:bottom w:val="none" w:sz="0" w:space="0" w:color="auto"/>
                                            <w:right w:val="none" w:sz="0" w:space="0" w:color="auto"/>
                                          </w:divBdr>
                                          <w:divsChild>
                                            <w:div w:id="708839022">
                                              <w:marLeft w:val="0"/>
                                              <w:marRight w:val="0"/>
                                              <w:marTop w:val="0"/>
                                              <w:marBottom w:val="0"/>
                                              <w:divBdr>
                                                <w:top w:val="none" w:sz="0" w:space="0" w:color="auto"/>
                                                <w:left w:val="none" w:sz="0" w:space="0" w:color="auto"/>
                                                <w:bottom w:val="none" w:sz="0" w:space="0" w:color="auto"/>
                                                <w:right w:val="none" w:sz="0" w:space="0" w:color="auto"/>
                                              </w:divBdr>
                                              <w:divsChild>
                                                <w:div w:id="708839021">
                                                  <w:marLeft w:val="0"/>
                                                  <w:marRight w:val="0"/>
                                                  <w:marTop w:val="0"/>
                                                  <w:marBottom w:val="0"/>
                                                  <w:divBdr>
                                                    <w:top w:val="none" w:sz="0" w:space="0" w:color="auto"/>
                                                    <w:left w:val="none" w:sz="0" w:space="0" w:color="auto"/>
                                                    <w:bottom w:val="none" w:sz="0" w:space="0" w:color="auto"/>
                                                    <w:right w:val="none" w:sz="0" w:space="0" w:color="auto"/>
                                                  </w:divBdr>
                                                  <w:divsChild>
                                                    <w:div w:id="708839025">
                                                      <w:marLeft w:val="0"/>
                                                      <w:marRight w:val="0"/>
                                                      <w:marTop w:val="0"/>
                                                      <w:marBottom w:val="0"/>
                                                      <w:divBdr>
                                                        <w:top w:val="none" w:sz="0" w:space="0" w:color="auto"/>
                                                        <w:left w:val="none" w:sz="0" w:space="0" w:color="auto"/>
                                                        <w:bottom w:val="none" w:sz="0" w:space="0" w:color="auto"/>
                                                        <w:right w:val="none" w:sz="0" w:space="0" w:color="auto"/>
                                                      </w:divBdr>
                                                      <w:divsChild>
                                                        <w:div w:id="708839015">
                                                          <w:marLeft w:val="0"/>
                                                          <w:marRight w:val="0"/>
                                                          <w:marTop w:val="0"/>
                                                          <w:marBottom w:val="0"/>
                                                          <w:divBdr>
                                                            <w:top w:val="none" w:sz="0" w:space="0" w:color="auto"/>
                                                            <w:left w:val="none" w:sz="0" w:space="0" w:color="auto"/>
                                                            <w:bottom w:val="none" w:sz="0" w:space="0" w:color="auto"/>
                                                            <w:right w:val="none" w:sz="0" w:space="0" w:color="auto"/>
                                                          </w:divBdr>
                                                          <w:divsChild>
                                                            <w:div w:id="708839023">
                                                              <w:marLeft w:val="0"/>
                                                              <w:marRight w:val="0"/>
                                                              <w:marTop w:val="0"/>
                                                              <w:marBottom w:val="0"/>
                                                              <w:divBdr>
                                                                <w:top w:val="none" w:sz="0" w:space="0" w:color="auto"/>
                                                                <w:left w:val="none" w:sz="0" w:space="0" w:color="auto"/>
                                                                <w:bottom w:val="none" w:sz="0" w:space="0" w:color="auto"/>
                                                                <w:right w:val="none" w:sz="0" w:space="0" w:color="auto"/>
                                                              </w:divBdr>
                                                              <w:divsChild>
                                                                <w:div w:id="708839017">
                                                                  <w:marLeft w:val="0"/>
                                                                  <w:marRight w:val="0"/>
                                                                  <w:marTop w:val="0"/>
                                                                  <w:marBottom w:val="0"/>
                                                                  <w:divBdr>
                                                                    <w:top w:val="none" w:sz="0" w:space="0" w:color="auto"/>
                                                                    <w:left w:val="none" w:sz="0" w:space="0" w:color="auto"/>
                                                                    <w:bottom w:val="none" w:sz="0" w:space="0" w:color="auto"/>
                                                                    <w:right w:val="none" w:sz="0" w:space="0" w:color="auto"/>
                                                                  </w:divBdr>
                                                                  <w:divsChild>
                                                                    <w:div w:id="708839020">
                                                                      <w:marLeft w:val="0"/>
                                                                      <w:marRight w:val="0"/>
                                                                      <w:marTop w:val="0"/>
                                                                      <w:marBottom w:val="0"/>
                                                                      <w:divBdr>
                                                                        <w:top w:val="none" w:sz="0" w:space="0" w:color="auto"/>
                                                                        <w:left w:val="none" w:sz="0" w:space="0" w:color="auto"/>
                                                                        <w:bottom w:val="none" w:sz="0" w:space="0" w:color="auto"/>
                                                                        <w:right w:val="none" w:sz="0" w:space="0" w:color="auto"/>
                                                                      </w:divBdr>
                                                                      <w:divsChild>
                                                                        <w:div w:id="708839013">
                                                                          <w:marLeft w:val="0"/>
                                                                          <w:marRight w:val="0"/>
                                                                          <w:marTop w:val="0"/>
                                                                          <w:marBottom w:val="0"/>
                                                                          <w:divBdr>
                                                                            <w:top w:val="none" w:sz="0" w:space="0" w:color="auto"/>
                                                                            <w:left w:val="none" w:sz="0" w:space="0" w:color="auto"/>
                                                                            <w:bottom w:val="none" w:sz="0" w:space="0" w:color="auto"/>
                                                                            <w:right w:val="none" w:sz="0" w:space="0" w:color="auto"/>
                                                                          </w:divBdr>
                                                                          <w:divsChild>
                                                                            <w:div w:id="708839008">
                                                                              <w:marLeft w:val="0"/>
                                                                              <w:marRight w:val="0"/>
                                                                              <w:marTop w:val="0"/>
                                                                              <w:marBottom w:val="0"/>
                                                                              <w:divBdr>
                                                                                <w:top w:val="none" w:sz="0" w:space="0" w:color="auto"/>
                                                                                <w:left w:val="none" w:sz="0" w:space="0" w:color="auto"/>
                                                                                <w:bottom w:val="none" w:sz="0" w:space="0" w:color="auto"/>
                                                                                <w:right w:val="none" w:sz="0" w:space="0" w:color="auto"/>
                                                                              </w:divBdr>
                                                                              <w:divsChild>
                                                                                <w:div w:id="708839003">
                                                                                  <w:marLeft w:val="0"/>
                                                                                  <w:marRight w:val="0"/>
                                                                                  <w:marTop w:val="0"/>
                                                                                  <w:marBottom w:val="0"/>
                                                                                  <w:divBdr>
                                                                                    <w:top w:val="none" w:sz="0" w:space="0" w:color="auto"/>
                                                                                    <w:left w:val="none" w:sz="0" w:space="0" w:color="auto"/>
                                                                                    <w:bottom w:val="none" w:sz="0" w:space="0" w:color="auto"/>
                                                                                    <w:right w:val="none" w:sz="0" w:space="0" w:color="auto"/>
                                                                                  </w:divBdr>
                                                                                </w:div>
                                                                                <w:div w:id="708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39037">
      <w:marLeft w:val="0"/>
      <w:marRight w:val="0"/>
      <w:marTop w:val="0"/>
      <w:marBottom w:val="0"/>
      <w:divBdr>
        <w:top w:val="none" w:sz="0" w:space="0" w:color="auto"/>
        <w:left w:val="none" w:sz="0" w:space="0" w:color="auto"/>
        <w:bottom w:val="none" w:sz="0" w:space="0" w:color="auto"/>
        <w:right w:val="none" w:sz="0" w:space="0" w:color="auto"/>
      </w:divBdr>
      <w:divsChild>
        <w:div w:id="708839040">
          <w:marLeft w:val="0"/>
          <w:marRight w:val="0"/>
          <w:marTop w:val="0"/>
          <w:marBottom w:val="0"/>
          <w:divBdr>
            <w:top w:val="none" w:sz="0" w:space="0" w:color="auto"/>
            <w:left w:val="none" w:sz="0" w:space="0" w:color="auto"/>
            <w:bottom w:val="none" w:sz="0" w:space="0" w:color="auto"/>
            <w:right w:val="none" w:sz="0" w:space="0" w:color="auto"/>
          </w:divBdr>
          <w:divsChild>
            <w:div w:id="708839010">
              <w:marLeft w:val="0"/>
              <w:marRight w:val="0"/>
              <w:marTop w:val="0"/>
              <w:marBottom w:val="0"/>
              <w:divBdr>
                <w:top w:val="none" w:sz="0" w:space="0" w:color="auto"/>
                <w:left w:val="none" w:sz="0" w:space="0" w:color="auto"/>
                <w:bottom w:val="none" w:sz="0" w:space="0" w:color="auto"/>
                <w:right w:val="none" w:sz="0" w:space="0" w:color="auto"/>
              </w:divBdr>
              <w:divsChild>
                <w:div w:id="708839004">
                  <w:marLeft w:val="0"/>
                  <w:marRight w:val="0"/>
                  <w:marTop w:val="0"/>
                  <w:marBottom w:val="0"/>
                  <w:divBdr>
                    <w:top w:val="none" w:sz="0" w:space="0" w:color="auto"/>
                    <w:left w:val="none" w:sz="0" w:space="0" w:color="auto"/>
                    <w:bottom w:val="none" w:sz="0" w:space="0" w:color="auto"/>
                    <w:right w:val="none" w:sz="0" w:space="0" w:color="auto"/>
                  </w:divBdr>
                  <w:divsChild>
                    <w:div w:id="708839035">
                      <w:marLeft w:val="0"/>
                      <w:marRight w:val="0"/>
                      <w:marTop w:val="0"/>
                      <w:marBottom w:val="0"/>
                      <w:divBdr>
                        <w:top w:val="none" w:sz="0" w:space="0" w:color="auto"/>
                        <w:left w:val="none" w:sz="0" w:space="0" w:color="auto"/>
                        <w:bottom w:val="none" w:sz="0" w:space="0" w:color="auto"/>
                        <w:right w:val="none" w:sz="0" w:space="0" w:color="auto"/>
                      </w:divBdr>
                      <w:divsChild>
                        <w:div w:id="708839014">
                          <w:marLeft w:val="0"/>
                          <w:marRight w:val="0"/>
                          <w:marTop w:val="0"/>
                          <w:marBottom w:val="0"/>
                          <w:divBdr>
                            <w:top w:val="none" w:sz="0" w:space="0" w:color="auto"/>
                            <w:left w:val="none" w:sz="0" w:space="0" w:color="auto"/>
                            <w:bottom w:val="none" w:sz="0" w:space="0" w:color="auto"/>
                            <w:right w:val="none" w:sz="0" w:space="0" w:color="auto"/>
                          </w:divBdr>
                          <w:divsChild>
                            <w:div w:id="708839019">
                              <w:marLeft w:val="0"/>
                              <w:marRight w:val="0"/>
                              <w:marTop w:val="0"/>
                              <w:marBottom w:val="0"/>
                              <w:divBdr>
                                <w:top w:val="none" w:sz="0" w:space="0" w:color="auto"/>
                                <w:left w:val="none" w:sz="0" w:space="0" w:color="auto"/>
                                <w:bottom w:val="none" w:sz="0" w:space="0" w:color="auto"/>
                                <w:right w:val="none" w:sz="0" w:space="0" w:color="auto"/>
                              </w:divBdr>
                              <w:divsChild>
                                <w:div w:id="708839038">
                                  <w:marLeft w:val="0"/>
                                  <w:marRight w:val="0"/>
                                  <w:marTop w:val="0"/>
                                  <w:marBottom w:val="0"/>
                                  <w:divBdr>
                                    <w:top w:val="none" w:sz="0" w:space="0" w:color="auto"/>
                                    <w:left w:val="none" w:sz="0" w:space="0" w:color="auto"/>
                                    <w:bottom w:val="none" w:sz="0" w:space="0" w:color="auto"/>
                                    <w:right w:val="none" w:sz="0" w:space="0" w:color="auto"/>
                                  </w:divBdr>
                                  <w:divsChild>
                                    <w:div w:id="708839033">
                                      <w:marLeft w:val="0"/>
                                      <w:marRight w:val="0"/>
                                      <w:marTop w:val="0"/>
                                      <w:marBottom w:val="0"/>
                                      <w:divBdr>
                                        <w:top w:val="none" w:sz="0" w:space="0" w:color="auto"/>
                                        <w:left w:val="none" w:sz="0" w:space="0" w:color="auto"/>
                                        <w:bottom w:val="none" w:sz="0" w:space="0" w:color="auto"/>
                                        <w:right w:val="none" w:sz="0" w:space="0" w:color="auto"/>
                                      </w:divBdr>
                                      <w:divsChild>
                                        <w:div w:id="708839032">
                                          <w:marLeft w:val="0"/>
                                          <w:marRight w:val="0"/>
                                          <w:marTop w:val="0"/>
                                          <w:marBottom w:val="0"/>
                                          <w:divBdr>
                                            <w:top w:val="none" w:sz="0" w:space="0" w:color="auto"/>
                                            <w:left w:val="none" w:sz="0" w:space="0" w:color="auto"/>
                                            <w:bottom w:val="none" w:sz="0" w:space="0" w:color="auto"/>
                                            <w:right w:val="none" w:sz="0" w:space="0" w:color="auto"/>
                                          </w:divBdr>
                                          <w:divsChild>
                                            <w:div w:id="708839031">
                                              <w:marLeft w:val="0"/>
                                              <w:marRight w:val="0"/>
                                              <w:marTop w:val="0"/>
                                              <w:marBottom w:val="0"/>
                                              <w:divBdr>
                                                <w:top w:val="none" w:sz="0" w:space="0" w:color="auto"/>
                                                <w:left w:val="none" w:sz="0" w:space="0" w:color="auto"/>
                                                <w:bottom w:val="none" w:sz="0" w:space="0" w:color="auto"/>
                                                <w:right w:val="none" w:sz="0" w:space="0" w:color="auto"/>
                                              </w:divBdr>
                                              <w:divsChild>
                                                <w:div w:id="708839001">
                                                  <w:marLeft w:val="0"/>
                                                  <w:marRight w:val="0"/>
                                                  <w:marTop w:val="0"/>
                                                  <w:marBottom w:val="0"/>
                                                  <w:divBdr>
                                                    <w:top w:val="none" w:sz="0" w:space="0" w:color="auto"/>
                                                    <w:left w:val="none" w:sz="0" w:space="0" w:color="auto"/>
                                                    <w:bottom w:val="none" w:sz="0" w:space="0" w:color="auto"/>
                                                    <w:right w:val="none" w:sz="0" w:space="0" w:color="auto"/>
                                                  </w:divBdr>
                                                  <w:divsChild>
                                                    <w:div w:id="708839042">
                                                      <w:marLeft w:val="0"/>
                                                      <w:marRight w:val="0"/>
                                                      <w:marTop w:val="0"/>
                                                      <w:marBottom w:val="0"/>
                                                      <w:divBdr>
                                                        <w:top w:val="none" w:sz="0" w:space="0" w:color="auto"/>
                                                        <w:left w:val="none" w:sz="0" w:space="0" w:color="auto"/>
                                                        <w:bottom w:val="none" w:sz="0" w:space="0" w:color="auto"/>
                                                        <w:right w:val="none" w:sz="0" w:space="0" w:color="auto"/>
                                                      </w:divBdr>
                                                      <w:divsChild>
                                                        <w:div w:id="708839039">
                                                          <w:marLeft w:val="0"/>
                                                          <w:marRight w:val="0"/>
                                                          <w:marTop w:val="0"/>
                                                          <w:marBottom w:val="0"/>
                                                          <w:divBdr>
                                                            <w:top w:val="none" w:sz="0" w:space="0" w:color="auto"/>
                                                            <w:left w:val="none" w:sz="0" w:space="0" w:color="auto"/>
                                                            <w:bottom w:val="none" w:sz="0" w:space="0" w:color="auto"/>
                                                            <w:right w:val="none" w:sz="0" w:space="0" w:color="auto"/>
                                                          </w:divBdr>
                                                          <w:divsChild>
                                                            <w:div w:id="708839028">
                                                              <w:marLeft w:val="0"/>
                                                              <w:marRight w:val="0"/>
                                                              <w:marTop w:val="0"/>
                                                              <w:marBottom w:val="0"/>
                                                              <w:divBdr>
                                                                <w:top w:val="none" w:sz="0" w:space="0" w:color="auto"/>
                                                                <w:left w:val="none" w:sz="0" w:space="0" w:color="auto"/>
                                                                <w:bottom w:val="none" w:sz="0" w:space="0" w:color="auto"/>
                                                                <w:right w:val="none" w:sz="0" w:space="0" w:color="auto"/>
                                                              </w:divBdr>
                                                              <w:divsChild>
                                                                <w:div w:id="708839030">
                                                                  <w:marLeft w:val="0"/>
                                                                  <w:marRight w:val="0"/>
                                                                  <w:marTop w:val="0"/>
                                                                  <w:marBottom w:val="0"/>
                                                                  <w:divBdr>
                                                                    <w:top w:val="none" w:sz="0" w:space="0" w:color="auto"/>
                                                                    <w:left w:val="none" w:sz="0" w:space="0" w:color="auto"/>
                                                                    <w:bottom w:val="none" w:sz="0" w:space="0" w:color="auto"/>
                                                                    <w:right w:val="none" w:sz="0" w:space="0" w:color="auto"/>
                                                                  </w:divBdr>
                                                                  <w:divsChild>
                                                                    <w:div w:id="708839007">
                                                                      <w:marLeft w:val="0"/>
                                                                      <w:marRight w:val="0"/>
                                                                      <w:marTop w:val="0"/>
                                                                      <w:marBottom w:val="0"/>
                                                                      <w:divBdr>
                                                                        <w:top w:val="none" w:sz="0" w:space="0" w:color="auto"/>
                                                                        <w:left w:val="none" w:sz="0" w:space="0" w:color="auto"/>
                                                                        <w:bottom w:val="none" w:sz="0" w:space="0" w:color="auto"/>
                                                                        <w:right w:val="none" w:sz="0" w:space="0" w:color="auto"/>
                                                                      </w:divBdr>
                                                                      <w:divsChild>
                                                                        <w:div w:id="708839016">
                                                                          <w:marLeft w:val="0"/>
                                                                          <w:marRight w:val="0"/>
                                                                          <w:marTop w:val="0"/>
                                                                          <w:marBottom w:val="0"/>
                                                                          <w:divBdr>
                                                                            <w:top w:val="none" w:sz="0" w:space="0" w:color="auto"/>
                                                                            <w:left w:val="none" w:sz="0" w:space="0" w:color="auto"/>
                                                                            <w:bottom w:val="none" w:sz="0" w:space="0" w:color="auto"/>
                                                                            <w:right w:val="none" w:sz="0" w:space="0" w:color="auto"/>
                                                                          </w:divBdr>
                                                                          <w:divsChild>
                                                                            <w:div w:id="708839041">
                                                                              <w:marLeft w:val="0"/>
                                                                              <w:marRight w:val="0"/>
                                                                              <w:marTop w:val="0"/>
                                                                              <w:marBottom w:val="0"/>
                                                                              <w:divBdr>
                                                                                <w:top w:val="none" w:sz="0" w:space="0" w:color="auto"/>
                                                                                <w:left w:val="none" w:sz="0" w:space="0" w:color="auto"/>
                                                                                <w:bottom w:val="none" w:sz="0" w:space="0" w:color="auto"/>
                                                                                <w:right w:val="none" w:sz="0" w:space="0" w:color="auto"/>
                                                                              </w:divBdr>
                                                                              <w:divsChild>
                                                                                <w:div w:id="708839009">
                                                                                  <w:marLeft w:val="0"/>
                                                                                  <w:marRight w:val="0"/>
                                                                                  <w:marTop w:val="0"/>
                                                                                  <w:marBottom w:val="0"/>
                                                                                  <w:divBdr>
                                                                                    <w:top w:val="none" w:sz="0" w:space="0" w:color="auto"/>
                                                                                    <w:left w:val="none" w:sz="0" w:space="0" w:color="auto"/>
                                                                                    <w:bottom w:val="none" w:sz="0" w:space="0" w:color="auto"/>
                                                                                    <w:right w:val="none" w:sz="0" w:space="0" w:color="auto"/>
                                                                                  </w:divBdr>
                                                                                </w:div>
                                                                                <w:div w:id="7088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39043">
      <w:marLeft w:val="0"/>
      <w:marRight w:val="0"/>
      <w:marTop w:val="0"/>
      <w:marBottom w:val="0"/>
      <w:divBdr>
        <w:top w:val="none" w:sz="0" w:space="0" w:color="auto"/>
        <w:left w:val="none" w:sz="0" w:space="0" w:color="auto"/>
        <w:bottom w:val="none" w:sz="0" w:space="0" w:color="auto"/>
        <w:right w:val="none" w:sz="0" w:space="0" w:color="auto"/>
      </w:divBdr>
    </w:div>
    <w:div w:id="881676276">
      <w:bodyDiv w:val="1"/>
      <w:marLeft w:val="0"/>
      <w:marRight w:val="0"/>
      <w:marTop w:val="0"/>
      <w:marBottom w:val="0"/>
      <w:divBdr>
        <w:top w:val="none" w:sz="0" w:space="0" w:color="auto"/>
        <w:left w:val="none" w:sz="0" w:space="0" w:color="auto"/>
        <w:bottom w:val="none" w:sz="0" w:space="0" w:color="auto"/>
        <w:right w:val="none" w:sz="0" w:space="0" w:color="auto"/>
      </w:divBdr>
    </w:div>
    <w:div w:id="1002856427">
      <w:bodyDiv w:val="1"/>
      <w:marLeft w:val="0"/>
      <w:marRight w:val="0"/>
      <w:marTop w:val="0"/>
      <w:marBottom w:val="0"/>
      <w:divBdr>
        <w:top w:val="none" w:sz="0" w:space="0" w:color="auto"/>
        <w:left w:val="none" w:sz="0" w:space="0" w:color="auto"/>
        <w:bottom w:val="none" w:sz="0" w:space="0" w:color="auto"/>
        <w:right w:val="none" w:sz="0" w:space="0" w:color="auto"/>
      </w:divBdr>
    </w:div>
    <w:div w:id="1283078188">
      <w:bodyDiv w:val="1"/>
      <w:marLeft w:val="0"/>
      <w:marRight w:val="0"/>
      <w:marTop w:val="0"/>
      <w:marBottom w:val="0"/>
      <w:divBdr>
        <w:top w:val="none" w:sz="0" w:space="0" w:color="auto"/>
        <w:left w:val="none" w:sz="0" w:space="0" w:color="auto"/>
        <w:bottom w:val="none" w:sz="0" w:space="0" w:color="auto"/>
        <w:right w:val="none" w:sz="0" w:space="0" w:color="auto"/>
      </w:divBdr>
    </w:div>
    <w:div w:id="1328627822">
      <w:bodyDiv w:val="1"/>
      <w:marLeft w:val="0"/>
      <w:marRight w:val="0"/>
      <w:marTop w:val="0"/>
      <w:marBottom w:val="0"/>
      <w:divBdr>
        <w:top w:val="none" w:sz="0" w:space="0" w:color="auto"/>
        <w:left w:val="none" w:sz="0" w:space="0" w:color="auto"/>
        <w:bottom w:val="none" w:sz="0" w:space="0" w:color="auto"/>
        <w:right w:val="none" w:sz="0" w:space="0" w:color="auto"/>
      </w:divBdr>
      <w:divsChild>
        <w:div w:id="1541169644">
          <w:marLeft w:val="0"/>
          <w:marRight w:val="0"/>
          <w:marTop w:val="0"/>
          <w:marBottom w:val="0"/>
          <w:divBdr>
            <w:top w:val="none" w:sz="0" w:space="0" w:color="auto"/>
            <w:left w:val="none" w:sz="0" w:space="0" w:color="auto"/>
            <w:bottom w:val="none" w:sz="0" w:space="0" w:color="auto"/>
            <w:right w:val="none" w:sz="0" w:space="0" w:color="auto"/>
          </w:divBdr>
        </w:div>
        <w:div w:id="1435131659">
          <w:marLeft w:val="0"/>
          <w:marRight w:val="0"/>
          <w:marTop w:val="0"/>
          <w:marBottom w:val="0"/>
          <w:divBdr>
            <w:top w:val="none" w:sz="0" w:space="0" w:color="auto"/>
            <w:left w:val="none" w:sz="0" w:space="0" w:color="auto"/>
            <w:bottom w:val="none" w:sz="0" w:space="0" w:color="auto"/>
            <w:right w:val="none" w:sz="0" w:space="0" w:color="auto"/>
          </w:divBdr>
          <w:divsChild>
            <w:div w:id="7660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434">
      <w:bodyDiv w:val="1"/>
      <w:marLeft w:val="0"/>
      <w:marRight w:val="0"/>
      <w:marTop w:val="0"/>
      <w:marBottom w:val="0"/>
      <w:divBdr>
        <w:top w:val="none" w:sz="0" w:space="0" w:color="auto"/>
        <w:left w:val="none" w:sz="0" w:space="0" w:color="auto"/>
        <w:bottom w:val="none" w:sz="0" w:space="0" w:color="auto"/>
        <w:right w:val="none" w:sz="0" w:space="0" w:color="auto"/>
      </w:divBdr>
    </w:div>
    <w:div w:id="1820461996">
      <w:bodyDiv w:val="1"/>
      <w:marLeft w:val="0"/>
      <w:marRight w:val="0"/>
      <w:marTop w:val="0"/>
      <w:marBottom w:val="0"/>
      <w:divBdr>
        <w:top w:val="none" w:sz="0" w:space="0" w:color="auto"/>
        <w:left w:val="none" w:sz="0" w:space="0" w:color="auto"/>
        <w:bottom w:val="none" w:sz="0" w:space="0" w:color="auto"/>
        <w:right w:val="none" w:sz="0" w:space="0" w:color="auto"/>
      </w:divBdr>
    </w:div>
    <w:div w:id="1836602904">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51068615">
      <w:bodyDiv w:val="1"/>
      <w:marLeft w:val="0"/>
      <w:marRight w:val="0"/>
      <w:marTop w:val="0"/>
      <w:marBottom w:val="0"/>
      <w:divBdr>
        <w:top w:val="none" w:sz="0" w:space="0" w:color="auto"/>
        <w:left w:val="none" w:sz="0" w:space="0" w:color="auto"/>
        <w:bottom w:val="none" w:sz="0" w:space="0" w:color="auto"/>
        <w:right w:val="none" w:sz="0" w:space="0" w:color="auto"/>
      </w:divBdr>
    </w:div>
    <w:div w:id="18843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B978-0-12-373951-3.00129-0" TargetMode="External"/><Relationship Id="rId13" Type="http://schemas.openxmlformats.org/officeDocument/2006/relationships/hyperlink" Target="http://dx.doi.org/10.1007/s11121-017-0835-8" TargetMode="External"/><Relationship Id="rId18" Type="http://schemas.openxmlformats.org/officeDocument/2006/relationships/hyperlink" Target="http://dx.doi.org/10.1016/j.jadohealth.2015.09.0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ds.ac.uk/publication/age-and-gender-effects-on-time-discounting-in-a-large-scale-cash-transfer-programme" TargetMode="External"/><Relationship Id="rId7" Type="http://schemas.openxmlformats.org/officeDocument/2006/relationships/endnotes" Target="endnotes.xml"/><Relationship Id="rId12" Type="http://schemas.openxmlformats.org/officeDocument/2006/relationships/hyperlink" Target="https://doi.org/10.1016/j.jadohealth.2017.07.015" TargetMode="External"/><Relationship Id="rId17" Type="http://schemas.openxmlformats.org/officeDocument/2006/relationships/hyperlink" Target="https://dx.doi.org/10.1371%2Fjournal.pone.0148373" TargetMode="External"/><Relationship Id="rId25" Type="http://schemas.openxmlformats.org/officeDocument/2006/relationships/hyperlink" Target="http://www.cpc.unc.edu/projects/addhealth/data/guides/DNA_documentation.pdf" TargetMode="External"/><Relationship Id="rId2" Type="http://schemas.openxmlformats.org/officeDocument/2006/relationships/numbering" Target="numbering.xml"/><Relationship Id="rId16" Type="http://schemas.openxmlformats.org/officeDocument/2006/relationships/hyperlink" Target="http://dx.doi.org/10.1037/men0000088" TargetMode="External"/><Relationship Id="rId20" Type="http://schemas.openxmlformats.org/officeDocument/2006/relationships/hyperlink" Target="http://www.ncbi.nlm.nih.gov/pmc/articles/PMC3574787/?tool=nih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508-018-1176-9" TargetMode="External"/><Relationship Id="rId24" Type="http://schemas.openxmlformats.org/officeDocument/2006/relationships/hyperlink" Target="http://dx.doi.org/10.1017/S0140525X12001124" TargetMode="External"/><Relationship Id="rId5" Type="http://schemas.openxmlformats.org/officeDocument/2006/relationships/webSettings" Target="webSettings.xml"/><Relationship Id="rId15" Type="http://schemas.openxmlformats.org/officeDocument/2006/relationships/hyperlink" Target="http://dx.doi.org/10.1080/17441692.2015.1134617" TargetMode="External"/><Relationship Id="rId23" Type="http://schemas.openxmlformats.org/officeDocument/2006/relationships/hyperlink" Target="http://www.cpc.unc.edu/projects/addhealth/data/guides/WaveIVLipidsdocumentation.pdf" TargetMode="External"/><Relationship Id="rId28" Type="http://schemas.openxmlformats.org/officeDocument/2006/relationships/theme" Target="theme/theme1.xml"/><Relationship Id="rId10" Type="http://schemas.openxmlformats.org/officeDocument/2006/relationships/hyperlink" Target="http://www.unicef-irc.org/publications/717" TargetMode="External"/><Relationship Id="rId19" Type="http://schemas.openxmlformats.org/officeDocument/2006/relationships/hyperlink" Target="http://dx.doi.org/10.1016/j.annepidem.2014.09.010" TargetMode="External"/><Relationship Id="rId4" Type="http://schemas.openxmlformats.org/officeDocument/2006/relationships/settings" Target="settings.xml"/><Relationship Id="rId9" Type="http://schemas.openxmlformats.org/officeDocument/2006/relationships/hyperlink" Target="http://www.sciencedirect.com/science/help/doi.htm" TargetMode="External"/><Relationship Id="rId14" Type="http://schemas.openxmlformats.org/officeDocument/2006/relationships/hyperlink" Target="https://doi.org/10.1093/heapol/czw181" TargetMode="External"/><Relationship Id="rId22" Type="http://schemas.openxmlformats.org/officeDocument/2006/relationships/hyperlink" Target="http://www.cpc.unc.edu/projects/addhealth/data/guides/Baroreflex_Sensitivit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A7AB-9314-4DB4-96B9-33882B5A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17764</Words>
  <Characters>111223</Characters>
  <Application>Microsoft Office Word</Application>
  <DocSecurity>4</DocSecurity>
  <Lines>926</Lines>
  <Paragraphs>257</Paragraphs>
  <ScaleCrop>false</ScaleCrop>
  <HeadingPairs>
    <vt:vector size="2" baseType="variant">
      <vt:variant>
        <vt:lpstr>Title</vt:lpstr>
      </vt:variant>
      <vt:variant>
        <vt:i4>1</vt:i4>
      </vt:variant>
    </vt:vector>
  </HeadingPairs>
  <TitlesOfParts>
    <vt:vector size="1" baseType="lpstr">
      <vt:lpstr>Curriculum Vitae</vt:lpstr>
    </vt:vector>
  </TitlesOfParts>
  <Company>The University of North Carolina at Chapel Hill</Company>
  <LinksUpToDate>false</LinksUpToDate>
  <CharactersWithSpaces>128730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Carolyn Halpern</dc:creator>
  <cp:lastModifiedBy>Theriault, Julie</cp:lastModifiedBy>
  <cp:revision>2</cp:revision>
  <cp:lastPrinted>2017-04-03T14:29:00Z</cp:lastPrinted>
  <dcterms:created xsi:type="dcterms:W3CDTF">2018-05-16T14:08:00Z</dcterms:created>
  <dcterms:modified xsi:type="dcterms:W3CDTF">2018-05-16T14:08:00Z</dcterms:modified>
</cp:coreProperties>
</file>